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56" w:rsidRPr="00EA0D78" w:rsidRDefault="00821156" w:rsidP="00821156">
      <w:pPr>
        <w:pStyle w:val="afd"/>
        <w:jc w:val="center"/>
        <w:rPr>
          <w:rFonts w:ascii="Arial" w:hAnsi="Arial" w:cs="Arial"/>
          <w:color w:val="000000"/>
          <w:sz w:val="24"/>
          <w:szCs w:val="24"/>
        </w:rPr>
      </w:pPr>
      <w:r w:rsidRPr="00EA0D78">
        <w:rPr>
          <w:rFonts w:ascii="Arial" w:hAnsi="Arial" w:cs="Arial"/>
          <w:color w:val="000000"/>
          <w:sz w:val="24"/>
          <w:szCs w:val="24"/>
        </w:rPr>
        <w:t>АДМИНИСТРАЦИЯ</w:t>
      </w:r>
    </w:p>
    <w:p w:rsidR="00821156" w:rsidRPr="00EA0D78" w:rsidRDefault="00821156" w:rsidP="008211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0D78">
        <w:rPr>
          <w:rFonts w:ascii="Arial" w:hAnsi="Arial" w:cs="Arial"/>
          <w:b/>
          <w:bCs/>
          <w:sz w:val="24"/>
          <w:szCs w:val="24"/>
        </w:rPr>
        <w:t>ЛОГОВСКОГО СЕЛЬСКОГО ПОСЕЛЕНИЯ</w:t>
      </w:r>
    </w:p>
    <w:p w:rsidR="00821156" w:rsidRPr="00EA0D78" w:rsidRDefault="00821156" w:rsidP="008211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0D78">
        <w:rPr>
          <w:rFonts w:ascii="Arial" w:hAnsi="Arial" w:cs="Arial"/>
          <w:b/>
          <w:bCs/>
          <w:sz w:val="24"/>
          <w:szCs w:val="24"/>
        </w:rPr>
        <w:t>КАЛАЧЕВСКОГО МУНИЦИПАЛЬНОГО РАЙОНА</w:t>
      </w:r>
    </w:p>
    <w:p w:rsidR="00821156" w:rsidRPr="00EA0D78" w:rsidRDefault="00821156" w:rsidP="00821156">
      <w:pPr>
        <w:pBdr>
          <w:between w:val="thinThickSmallGap" w:sz="3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EA0D78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821156" w:rsidRPr="00EA0D78" w:rsidRDefault="00821156" w:rsidP="00821156">
      <w:pPr>
        <w:pStyle w:val="af8"/>
        <w:pBdr>
          <w:between w:val="thinThickSmallGap" w:sz="36" w:space="1" w:color="auto"/>
        </w:pBdr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ПОСТАНОВЛЕНИЕ</w:t>
      </w:r>
    </w:p>
    <w:p w:rsidR="00821156" w:rsidRPr="00EA0D78" w:rsidRDefault="00821156" w:rsidP="00821156">
      <w:pPr>
        <w:pStyle w:val="af8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 xml:space="preserve"> </w:t>
      </w:r>
    </w:p>
    <w:p w:rsidR="00C60F1F" w:rsidRPr="00EA0D78" w:rsidRDefault="00821156" w:rsidP="00EA0D78">
      <w:pPr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b/>
          <w:sz w:val="24"/>
          <w:szCs w:val="24"/>
        </w:rPr>
        <w:t xml:space="preserve">от  </w:t>
      </w:r>
      <w:r w:rsidR="00EA0D78" w:rsidRPr="00EA0D78">
        <w:rPr>
          <w:rFonts w:ascii="Arial" w:hAnsi="Arial" w:cs="Arial"/>
          <w:b/>
          <w:sz w:val="24"/>
          <w:szCs w:val="24"/>
        </w:rPr>
        <w:t xml:space="preserve">23 апреля </w:t>
      </w:r>
      <w:r w:rsidRPr="00EA0D78">
        <w:rPr>
          <w:rFonts w:ascii="Arial" w:hAnsi="Arial" w:cs="Arial"/>
          <w:b/>
          <w:sz w:val="24"/>
          <w:szCs w:val="24"/>
        </w:rPr>
        <w:t xml:space="preserve">2026 г.  №  </w:t>
      </w:r>
      <w:r w:rsidR="00EA0D78" w:rsidRPr="00EA0D78">
        <w:rPr>
          <w:rFonts w:ascii="Arial" w:hAnsi="Arial" w:cs="Arial"/>
          <w:b/>
          <w:sz w:val="24"/>
          <w:szCs w:val="24"/>
        </w:rPr>
        <w:t>27</w:t>
      </w:r>
    </w:p>
    <w:p w:rsidR="00A54491" w:rsidRPr="00EA0D78" w:rsidRDefault="00A54491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A54491" w:rsidRPr="00EA0D78" w:rsidRDefault="00A54491" w:rsidP="00A54491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A54491" w:rsidRPr="00EA0D78" w:rsidRDefault="00A54491" w:rsidP="00A54491">
      <w:pPr>
        <w:pStyle w:val="ConsPlusCell"/>
        <w:jc w:val="both"/>
        <w:rPr>
          <w:rFonts w:cs="Arial"/>
          <w:b/>
          <w:sz w:val="24"/>
          <w:szCs w:val="24"/>
        </w:rPr>
      </w:pPr>
      <w:r w:rsidRPr="00EA0D78">
        <w:rPr>
          <w:rFonts w:cs="Arial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1F350A" w:rsidRPr="00EA0D78">
        <w:rPr>
          <w:rFonts w:cs="Arial"/>
          <w:b/>
          <w:bCs/>
          <w:sz w:val="24"/>
          <w:szCs w:val="24"/>
        </w:rPr>
        <w:t xml:space="preserve"> </w:t>
      </w:r>
      <w:r w:rsidRPr="00EA0D78">
        <w:rPr>
          <w:rFonts w:cs="Arial"/>
          <w:b/>
          <w:sz w:val="24"/>
          <w:szCs w:val="24"/>
        </w:rPr>
        <w:t xml:space="preserve">«Выдача разрешения на использование земель или земельного участка, находящихся в муниципальной собственности  Логовского сельского поселения Калачевского муниципального района Волгоградской области, расположенных на территории Логовского сельского поселения Калачевского муниципального района Волгоградской области» </w:t>
      </w:r>
    </w:p>
    <w:p w:rsidR="00A54491" w:rsidRPr="00EA0D78" w:rsidRDefault="00A54491" w:rsidP="00A54491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54491" w:rsidRPr="00EA0D78" w:rsidRDefault="00A54491" w:rsidP="00A54491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A54491" w:rsidRPr="00EA0D78" w:rsidRDefault="00A54491" w:rsidP="00A5449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Руководствуясь  Федеральными законами от 06 октября 2003 г. № 131-ФЗ «Об общих принципах организации местного самоуправления в Российской Федерации», от 27 июня 2010 г. № 210-ФЗ «Об организации предоставления государственных и муниципальных услуг», статьей </w:t>
      </w:r>
      <w:r w:rsidRPr="00EA0D78">
        <w:rPr>
          <w:rFonts w:ascii="Arial" w:hAnsi="Arial" w:cs="Arial"/>
          <w:spacing w:val="-30"/>
          <w:sz w:val="24"/>
          <w:szCs w:val="24"/>
        </w:rPr>
        <w:t xml:space="preserve">5  </w:t>
      </w:r>
      <w:r w:rsidRPr="00EA0D78">
        <w:rPr>
          <w:rFonts w:ascii="Arial" w:hAnsi="Arial" w:cs="Arial"/>
          <w:sz w:val="24"/>
          <w:szCs w:val="24"/>
        </w:rPr>
        <w:t xml:space="preserve">Устава 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Волгоградской области </w:t>
      </w:r>
    </w:p>
    <w:p w:rsidR="00A54491" w:rsidRPr="00EA0D78" w:rsidRDefault="00A54491" w:rsidP="00A54491">
      <w:pPr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54491" w:rsidRPr="00EA0D78" w:rsidRDefault="00A54491" w:rsidP="00A54491">
      <w:pPr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A0D78">
        <w:rPr>
          <w:rFonts w:ascii="Arial" w:hAnsi="Arial" w:cs="Arial"/>
          <w:b/>
          <w:sz w:val="24"/>
          <w:szCs w:val="24"/>
        </w:rPr>
        <w:t>ПОСТАНОВЛЯЕТ:</w:t>
      </w:r>
    </w:p>
    <w:p w:rsidR="00A54491" w:rsidRPr="00EA0D78" w:rsidRDefault="00A54491" w:rsidP="00A5449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74947" w:rsidRPr="00EA0D78" w:rsidRDefault="00A54491" w:rsidP="00874947">
      <w:pPr>
        <w:pStyle w:val="ConsPlusCell"/>
        <w:ind w:firstLine="708"/>
        <w:jc w:val="both"/>
        <w:rPr>
          <w:rFonts w:cs="Arial"/>
          <w:color w:val="000000" w:themeColor="text1"/>
          <w:sz w:val="24"/>
          <w:szCs w:val="24"/>
        </w:rPr>
      </w:pPr>
      <w:r w:rsidRPr="00EA0D78">
        <w:rPr>
          <w:rFonts w:cs="Arial"/>
          <w:sz w:val="24"/>
          <w:szCs w:val="24"/>
        </w:rPr>
        <w:t>1.</w:t>
      </w:r>
      <w:r w:rsidR="00874947" w:rsidRPr="00EA0D78">
        <w:rPr>
          <w:rFonts w:cs="Arial"/>
          <w:sz w:val="24"/>
          <w:szCs w:val="24"/>
        </w:rPr>
        <w:t xml:space="preserve"> </w:t>
      </w:r>
      <w:r w:rsidRPr="00EA0D78">
        <w:rPr>
          <w:rFonts w:cs="Arial"/>
          <w:sz w:val="24"/>
          <w:szCs w:val="24"/>
        </w:rPr>
        <w:t>Утвердить 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  Логовского сельского поселения Калачевского муниципально</w:t>
      </w:r>
      <w:r w:rsidR="00874947" w:rsidRPr="00EA0D78">
        <w:rPr>
          <w:rFonts w:cs="Arial"/>
          <w:sz w:val="24"/>
          <w:szCs w:val="24"/>
        </w:rPr>
        <w:t>го района Волгоградской области</w:t>
      </w:r>
      <w:r w:rsidRPr="00EA0D78">
        <w:rPr>
          <w:rFonts w:cs="Arial"/>
          <w:sz w:val="24"/>
          <w:szCs w:val="24"/>
        </w:rPr>
        <w:t xml:space="preserve">, расположенных на территории Логовского сельского поселения </w:t>
      </w:r>
      <w:r w:rsidRPr="00EA0D78">
        <w:rPr>
          <w:rFonts w:cs="Arial"/>
          <w:color w:val="000000" w:themeColor="text1"/>
          <w:sz w:val="24"/>
          <w:szCs w:val="24"/>
        </w:rPr>
        <w:t>Калачевского муниципальног</w:t>
      </w:r>
      <w:r w:rsidR="00874947" w:rsidRPr="00EA0D78">
        <w:rPr>
          <w:rFonts w:cs="Arial"/>
          <w:color w:val="000000" w:themeColor="text1"/>
          <w:sz w:val="24"/>
          <w:szCs w:val="24"/>
        </w:rPr>
        <w:t>о района Волгоградской области».</w:t>
      </w:r>
    </w:p>
    <w:p w:rsidR="00874947" w:rsidRPr="00EA0D78" w:rsidRDefault="00874947" w:rsidP="00874947">
      <w:pPr>
        <w:pStyle w:val="ConsPlusCell"/>
        <w:ind w:firstLine="708"/>
        <w:jc w:val="both"/>
        <w:rPr>
          <w:rFonts w:cs="Arial"/>
          <w:color w:val="000000" w:themeColor="text1"/>
          <w:sz w:val="24"/>
          <w:szCs w:val="24"/>
        </w:rPr>
      </w:pPr>
      <w:r w:rsidRPr="00EA0D78">
        <w:rPr>
          <w:rFonts w:cs="Arial"/>
          <w:color w:val="000000" w:themeColor="text1"/>
          <w:sz w:val="24"/>
          <w:szCs w:val="24"/>
        </w:rPr>
        <w:t>2. Признать утратившими силу следующие постановления администрации Логовского сельского поселения Калачевского муниципального района Волгоградской области:</w:t>
      </w:r>
    </w:p>
    <w:p w:rsidR="00874947" w:rsidRPr="00EA0D78" w:rsidRDefault="00874947" w:rsidP="00874947">
      <w:pPr>
        <w:pStyle w:val="ConsPlusCell"/>
        <w:ind w:firstLine="708"/>
        <w:jc w:val="both"/>
        <w:rPr>
          <w:rFonts w:cs="Arial"/>
          <w:bCs/>
          <w:color w:val="000000" w:themeColor="text1"/>
          <w:sz w:val="24"/>
          <w:szCs w:val="24"/>
        </w:rPr>
      </w:pPr>
      <w:r w:rsidRPr="00EA0D78">
        <w:rPr>
          <w:rFonts w:cs="Arial"/>
          <w:color w:val="000000" w:themeColor="text1"/>
          <w:sz w:val="24"/>
          <w:szCs w:val="24"/>
        </w:rPr>
        <w:t>2.1. от 24.06.2019 № 55 «</w:t>
      </w:r>
      <w:r w:rsidRPr="00EA0D78">
        <w:rPr>
          <w:rFonts w:cs="Arial"/>
          <w:bCs/>
          <w:color w:val="000000" w:themeColor="text1"/>
          <w:sz w:val="24"/>
          <w:szCs w:val="24"/>
        </w:rPr>
        <w:t>Об утверждении административного регламента предоставления муниципальной услуги "Выдача разрешения на использование земель или земельного участка, находящихся в муниципальной собственности Логовского  сельского поселения, расположенных на территории Логовского сельского поселения"»</w:t>
      </w:r>
    </w:p>
    <w:p w:rsidR="00874947" w:rsidRPr="00EA0D78" w:rsidRDefault="00874947" w:rsidP="00874947">
      <w:pPr>
        <w:pStyle w:val="ConsPlusCell"/>
        <w:ind w:firstLine="708"/>
        <w:jc w:val="both"/>
        <w:rPr>
          <w:rFonts w:cs="Arial"/>
          <w:i/>
          <w:color w:val="000000" w:themeColor="text1"/>
          <w:sz w:val="24"/>
          <w:szCs w:val="24"/>
        </w:rPr>
      </w:pPr>
      <w:r w:rsidRPr="00EA0D78">
        <w:rPr>
          <w:rFonts w:cs="Arial"/>
          <w:bCs/>
          <w:color w:val="000000" w:themeColor="text1"/>
          <w:sz w:val="24"/>
          <w:szCs w:val="24"/>
        </w:rPr>
        <w:t>2.2. от 25.06.2020 № 56 «О внесении изменений в постановление администрации Логовского сельского поселения Калачевского муниципального района Волгоградской области  от </w:t>
      </w:r>
      <w:hyperlink r:id="rId6" w:tgtFrame="_blank" w:history="1">
        <w:r w:rsidRPr="00EA0D78">
          <w:rPr>
            <w:rStyle w:val="hyperlink"/>
            <w:rFonts w:cs="Arial"/>
            <w:bCs/>
            <w:color w:val="000000" w:themeColor="text1"/>
            <w:sz w:val="24"/>
            <w:szCs w:val="24"/>
          </w:rPr>
          <w:t>24.06.2019 г. № 55 </w:t>
        </w:r>
      </w:hyperlink>
      <w:r w:rsidRPr="00EA0D78">
        <w:rPr>
          <w:rFonts w:cs="Arial"/>
          <w:bCs/>
          <w:color w:val="000000" w:themeColor="text1"/>
          <w:sz w:val="24"/>
          <w:szCs w:val="24"/>
        </w:rPr>
        <w:t>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Логовского сельского поселения Калачевского муниципального района Волгоградской области, расположенных на территории Логовского сельского</w:t>
      </w:r>
      <w:r w:rsidRPr="00EA0D78">
        <w:rPr>
          <w:rFonts w:cs="Arial"/>
          <w:bCs/>
          <w:i/>
          <w:color w:val="000000" w:themeColor="text1"/>
          <w:sz w:val="24"/>
          <w:szCs w:val="24"/>
        </w:rPr>
        <w:t xml:space="preserve"> </w:t>
      </w:r>
      <w:r w:rsidRPr="00EA0D78">
        <w:rPr>
          <w:rFonts w:cs="Arial"/>
          <w:bCs/>
          <w:color w:val="000000" w:themeColor="text1"/>
          <w:sz w:val="24"/>
          <w:szCs w:val="24"/>
        </w:rPr>
        <w:t>поселения Калачевского муниципального района Волгоградской области».</w:t>
      </w:r>
    </w:p>
    <w:p w:rsidR="00A54491" w:rsidRPr="00EA0D78" w:rsidRDefault="00874947" w:rsidP="00A54491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D78">
        <w:rPr>
          <w:rFonts w:ascii="Arial" w:hAnsi="Arial" w:cs="Arial"/>
          <w:color w:val="000000" w:themeColor="text1"/>
          <w:sz w:val="24"/>
          <w:szCs w:val="24"/>
        </w:rPr>
        <w:t>3</w:t>
      </w:r>
      <w:r w:rsidR="00A54491" w:rsidRPr="00EA0D78">
        <w:rPr>
          <w:rFonts w:ascii="Arial" w:hAnsi="Arial" w:cs="Arial"/>
          <w:color w:val="000000" w:themeColor="text1"/>
          <w:sz w:val="24"/>
          <w:szCs w:val="24"/>
        </w:rPr>
        <w:t>.</w:t>
      </w:r>
      <w:r w:rsidRPr="00EA0D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4491" w:rsidRPr="00EA0D78">
        <w:rPr>
          <w:rFonts w:ascii="Arial" w:hAnsi="Arial" w:cs="Arial"/>
          <w:color w:val="000000" w:themeColor="text1"/>
          <w:sz w:val="24"/>
          <w:szCs w:val="24"/>
        </w:rPr>
        <w:t xml:space="preserve">Настоящее постановление подлежит официальному обнародованию и размещению на официальном сайте администрации Логовского сельского </w:t>
      </w:r>
      <w:r w:rsidR="00A54491" w:rsidRPr="00EA0D7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поселения Калачевского муниципального района Волгоградской области в сети «Интернет» http:// </w:t>
      </w:r>
      <w:hyperlink r:id="rId7" w:history="1">
        <w:r w:rsidR="00A54491" w:rsidRPr="00EA0D78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="00A54491" w:rsidRPr="00EA0D78">
          <w:rPr>
            <w:rFonts w:ascii="Arial" w:hAnsi="Arial" w:cs="Arial"/>
            <w:color w:val="000000" w:themeColor="text1"/>
            <w:sz w:val="24"/>
            <w:szCs w:val="24"/>
          </w:rPr>
          <w:t>. adm</w:t>
        </w:r>
        <w:r w:rsidR="00A54491" w:rsidRPr="00EA0D78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logovskaya</w:t>
        </w:r>
        <w:r w:rsidR="00A54491" w:rsidRPr="00EA0D78">
          <w:rPr>
            <w:rFonts w:ascii="Arial" w:hAnsi="Arial" w:cs="Arial"/>
            <w:color w:val="000000" w:themeColor="text1"/>
            <w:sz w:val="24"/>
            <w:szCs w:val="24"/>
          </w:rPr>
          <w:t>.ru</w:t>
        </w:r>
      </w:hyperlink>
      <w:r w:rsidR="00A54491" w:rsidRPr="00EA0D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54491" w:rsidRPr="00EA0D78" w:rsidRDefault="00874947" w:rsidP="00A54491">
      <w:pPr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D78">
        <w:rPr>
          <w:rFonts w:ascii="Arial" w:hAnsi="Arial" w:cs="Arial"/>
          <w:color w:val="000000" w:themeColor="text1"/>
          <w:sz w:val="24"/>
          <w:szCs w:val="24"/>
        </w:rPr>
        <w:t>4</w:t>
      </w:r>
      <w:r w:rsidR="00A54491" w:rsidRPr="00EA0D78">
        <w:rPr>
          <w:rFonts w:ascii="Arial" w:hAnsi="Arial" w:cs="Arial"/>
          <w:color w:val="000000" w:themeColor="text1"/>
          <w:sz w:val="24"/>
          <w:szCs w:val="24"/>
        </w:rPr>
        <w:t>. Контроль выполнения настоящего постановления оставляю за собой.</w:t>
      </w:r>
    </w:p>
    <w:p w:rsidR="00A54491" w:rsidRPr="00EA0D78" w:rsidRDefault="00A54491" w:rsidP="00A54491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A54491" w:rsidRPr="00EA0D78" w:rsidRDefault="00A54491" w:rsidP="00A54491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A54491" w:rsidRPr="00EA0D78" w:rsidRDefault="00A54491" w:rsidP="00A54491">
      <w:pPr>
        <w:contextualSpacing/>
        <w:rPr>
          <w:rFonts w:ascii="Arial" w:hAnsi="Arial" w:cs="Arial"/>
          <w:sz w:val="24"/>
          <w:szCs w:val="24"/>
        </w:rPr>
      </w:pPr>
    </w:p>
    <w:p w:rsidR="00A54491" w:rsidRPr="00EA0D78" w:rsidRDefault="00A54491" w:rsidP="00A54491">
      <w:pPr>
        <w:contextualSpacing/>
        <w:rPr>
          <w:rFonts w:ascii="Arial" w:hAnsi="Arial" w:cs="Arial"/>
          <w:sz w:val="24"/>
          <w:szCs w:val="24"/>
        </w:rPr>
      </w:pPr>
    </w:p>
    <w:p w:rsidR="00A54491" w:rsidRPr="00EA0D78" w:rsidRDefault="00A54491" w:rsidP="00A54491">
      <w:pPr>
        <w:contextualSpacing/>
        <w:rPr>
          <w:rFonts w:ascii="Arial" w:hAnsi="Arial" w:cs="Arial"/>
          <w:b/>
          <w:sz w:val="24"/>
          <w:szCs w:val="24"/>
        </w:rPr>
      </w:pPr>
      <w:r w:rsidRPr="00EA0D78">
        <w:rPr>
          <w:rFonts w:ascii="Arial" w:hAnsi="Arial" w:cs="Arial"/>
          <w:b/>
          <w:sz w:val="24"/>
          <w:szCs w:val="24"/>
        </w:rPr>
        <w:t>Глава Логовского</w:t>
      </w:r>
    </w:p>
    <w:p w:rsidR="00A54491" w:rsidRPr="00EA0D78" w:rsidRDefault="00A54491" w:rsidP="00A54491">
      <w:pPr>
        <w:widowControl w:val="0"/>
        <w:rPr>
          <w:rFonts w:ascii="Arial" w:hAnsi="Arial" w:cs="Arial"/>
          <w:b/>
          <w:sz w:val="24"/>
          <w:szCs w:val="24"/>
        </w:rPr>
      </w:pPr>
      <w:r w:rsidRPr="00EA0D78">
        <w:rPr>
          <w:rFonts w:ascii="Arial" w:hAnsi="Arial" w:cs="Arial"/>
          <w:b/>
          <w:sz w:val="24"/>
          <w:szCs w:val="24"/>
        </w:rPr>
        <w:t>сельского поселения                                                                      Е.А.Федотов</w:t>
      </w:r>
    </w:p>
    <w:p w:rsidR="00A54491" w:rsidRPr="00EA0D78" w:rsidRDefault="00A54491" w:rsidP="00A54491">
      <w:pPr>
        <w:widowControl w:val="0"/>
        <w:rPr>
          <w:rFonts w:ascii="Arial" w:hAnsi="Arial" w:cs="Arial"/>
          <w:b/>
          <w:sz w:val="24"/>
          <w:szCs w:val="24"/>
        </w:rPr>
      </w:pPr>
    </w:p>
    <w:p w:rsidR="00C60F1F" w:rsidRPr="00EA0D78" w:rsidRDefault="00C60F1F">
      <w:pPr>
        <w:widowControl w:val="0"/>
        <w:jc w:val="right"/>
        <w:rPr>
          <w:rFonts w:ascii="Arial" w:hAnsi="Arial" w:cs="Arial"/>
          <w:b/>
          <w:sz w:val="24"/>
          <w:szCs w:val="24"/>
        </w:rPr>
      </w:pPr>
    </w:p>
    <w:p w:rsidR="00A54491" w:rsidRPr="00EA0D78" w:rsidRDefault="00A54491">
      <w:pPr>
        <w:widowControl w:val="0"/>
        <w:jc w:val="right"/>
        <w:rPr>
          <w:rFonts w:ascii="Arial" w:hAnsi="Arial" w:cs="Arial"/>
          <w:b/>
          <w:sz w:val="24"/>
          <w:szCs w:val="24"/>
        </w:rPr>
      </w:pPr>
    </w:p>
    <w:p w:rsidR="00A54491" w:rsidRPr="00EA0D78" w:rsidRDefault="00A54491">
      <w:pPr>
        <w:widowControl w:val="0"/>
        <w:jc w:val="right"/>
        <w:rPr>
          <w:rFonts w:ascii="Arial" w:hAnsi="Arial" w:cs="Arial"/>
          <w:b/>
          <w:sz w:val="24"/>
          <w:szCs w:val="24"/>
        </w:rPr>
      </w:pPr>
    </w:p>
    <w:p w:rsidR="00A54491" w:rsidRPr="00EA0D78" w:rsidRDefault="00A54491">
      <w:pPr>
        <w:widowControl w:val="0"/>
        <w:jc w:val="right"/>
        <w:rPr>
          <w:rFonts w:ascii="Arial" w:hAnsi="Arial" w:cs="Arial"/>
          <w:b/>
          <w:sz w:val="24"/>
          <w:szCs w:val="24"/>
        </w:rPr>
      </w:pPr>
    </w:p>
    <w:p w:rsidR="00A54491" w:rsidRPr="00EA0D78" w:rsidRDefault="00A54491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1F350A" w:rsidRPr="00EA0D78" w:rsidRDefault="001F350A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lastRenderedPageBreak/>
        <w:t xml:space="preserve">Утвержден постановлением </w:t>
      </w:r>
    </w:p>
    <w:p w:rsidR="001F350A" w:rsidRPr="00EA0D78" w:rsidRDefault="001F350A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полное наименование администрации </w:t>
      </w:r>
    </w:p>
    <w:p w:rsidR="001F350A" w:rsidRPr="00EA0D78" w:rsidRDefault="001F350A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Логовского сельского поселения</w:t>
      </w:r>
    </w:p>
    <w:p w:rsidR="001F350A" w:rsidRPr="00EA0D78" w:rsidRDefault="001F350A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Калачевского муниципального района</w:t>
      </w:r>
    </w:p>
    <w:p w:rsidR="001F350A" w:rsidRPr="00EA0D78" w:rsidRDefault="001F350A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ab/>
        <w:t xml:space="preserve">Волгоградской области </w:t>
      </w:r>
    </w:p>
    <w:p w:rsidR="001F350A" w:rsidRPr="00EA0D78" w:rsidRDefault="00EA0D78" w:rsidP="001F350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О</w:t>
      </w:r>
      <w:r w:rsidR="001F350A" w:rsidRPr="00EA0D78">
        <w:rPr>
          <w:rFonts w:ascii="Arial" w:hAnsi="Arial" w:cs="Arial"/>
          <w:sz w:val="24"/>
          <w:szCs w:val="24"/>
        </w:rPr>
        <w:t>т</w:t>
      </w:r>
      <w:r w:rsidRPr="00EA0D78">
        <w:rPr>
          <w:rFonts w:ascii="Arial" w:hAnsi="Arial" w:cs="Arial"/>
          <w:sz w:val="24"/>
          <w:szCs w:val="24"/>
        </w:rPr>
        <w:t xml:space="preserve"> 23 апреля 2026 г. № 27</w:t>
      </w:r>
    </w:p>
    <w:p w:rsidR="00C60F1F" w:rsidRPr="00EA0D78" w:rsidRDefault="00C60F1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60F1F" w:rsidRPr="00EA0D78" w:rsidRDefault="00C60F1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60F1F" w:rsidRPr="00EA0D78" w:rsidRDefault="00C60F1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60F1F" w:rsidRPr="00EA0D78" w:rsidRDefault="00C60F1F">
      <w:pPr>
        <w:pStyle w:val="ConsPlusCell"/>
        <w:jc w:val="center"/>
        <w:rPr>
          <w:rFonts w:cs="Arial"/>
          <w:b/>
          <w:sz w:val="24"/>
          <w:szCs w:val="24"/>
        </w:rPr>
      </w:pPr>
      <w:bookmarkStart w:id="0" w:name="Par34"/>
      <w:bookmarkEnd w:id="0"/>
    </w:p>
    <w:p w:rsidR="00C60F1F" w:rsidRPr="00EA0D78" w:rsidRDefault="00FF3E4F" w:rsidP="00A54491">
      <w:pPr>
        <w:pStyle w:val="ConsPlusCell"/>
        <w:jc w:val="center"/>
        <w:rPr>
          <w:rFonts w:cs="Arial"/>
          <w:b/>
          <w:sz w:val="24"/>
          <w:szCs w:val="24"/>
        </w:rPr>
      </w:pPr>
      <w:r w:rsidRPr="00EA0D78">
        <w:rPr>
          <w:rFonts w:cs="Arial"/>
          <w:b/>
          <w:sz w:val="24"/>
          <w:szCs w:val="24"/>
        </w:rPr>
        <w:t>Административный регламент</w:t>
      </w:r>
    </w:p>
    <w:p w:rsidR="00C60F1F" w:rsidRPr="00EA0D78" w:rsidRDefault="00FF3E4F" w:rsidP="00A54491">
      <w:pPr>
        <w:pStyle w:val="ConsPlusCell"/>
        <w:jc w:val="both"/>
        <w:rPr>
          <w:rFonts w:cs="Arial"/>
          <w:b/>
          <w:sz w:val="24"/>
          <w:szCs w:val="24"/>
        </w:rPr>
      </w:pPr>
      <w:r w:rsidRPr="00EA0D78">
        <w:rPr>
          <w:rFonts w:cs="Arial"/>
          <w:b/>
          <w:sz w:val="24"/>
          <w:szCs w:val="24"/>
        </w:rPr>
        <w:t>предо</w:t>
      </w:r>
      <w:r w:rsidR="00A54491" w:rsidRPr="00EA0D78">
        <w:rPr>
          <w:rFonts w:cs="Arial"/>
          <w:b/>
          <w:sz w:val="24"/>
          <w:szCs w:val="24"/>
        </w:rPr>
        <w:t>ставления муниципальной услуги «</w:t>
      </w:r>
      <w:r w:rsidRPr="00EA0D78">
        <w:rPr>
          <w:rFonts w:cs="Arial"/>
          <w:b/>
          <w:sz w:val="24"/>
          <w:szCs w:val="24"/>
        </w:rPr>
        <w:t xml:space="preserve">Выдача разрешения на использование земель или земельного участка, находящихся в муниципальной собственности </w:t>
      </w:r>
      <w:r w:rsidR="00BA36D6" w:rsidRPr="00EA0D78">
        <w:rPr>
          <w:rFonts w:cs="Arial"/>
          <w:b/>
          <w:sz w:val="24"/>
          <w:szCs w:val="24"/>
        </w:rPr>
        <w:t xml:space="preserve"> Логовского сельского поселения</w:t>
      </w:r>
      <w:r w:rsidR="00923AE0" w:rsidRPr="00EA0D78">
        <w:rPr>
          <w:rFonts w:cs="Arial"/>
          <w:b/>
          <w:sz w:val="24"/>
          <w:szCs w:val="24"/>
        </w:rPr>
        <w:t xml:space="preserve"> Калачевского муниципального района Волгоградской области</w:t>
      </w:r>
      <w:r w:rsidRPr="00EA0D78">
        <w:rPr>
          <w:rFonts w:cs="Arial"/>
          <w:b/>
          <w:sz w:val="24"/>
          <w:szCs w:val="24"/>
        </w:rPr>
        <w:t xml:space="preserve">, расположенных на территории </w:t>
      </w:r>
      <w:r w:rsidR="00923AE0" w:rsidRPr="00EA0D78">
        <w:rPr>
          <w:rFonts w:cs="Arial"/>
          <w:b/>
          <w:sz w:val="24"/>
          <w:szCs w:val="24"/>
        </w:rPr>
        <w:t xml:space="preserve">Логовского сельского поселения Калачевского муниципального района Волгоградской области» </w:t>
      </w:r>
    </w:p>
    <w:p w:rsidR="00923AE0" w:rsidRPr="00EA0D78" w:rsidRDefault="00923AE0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C60F1F" w:rsidRPr="00EA0D78" w:rsidRDefault="00FF3E4F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A0D78">
        <w:rPr>
          <w:rFonts w:ascii="Arial" w:hAnsi="Arial" w:cs="Arial"/>
          <w:b/>
          <w:sz w:val="24"/>
          <w:szCs w:val="24"/>
        </w:rPr>
        <w:t>1. Общие положения</w:t>
      </w:r>
    </w:p>
    <w:p w:rsidR="00C60F1F" w:rsidRPr="00EA0D78" w:rsidRDefault="00C60F1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1.1. Предмет регулирования.</w:t>
      </w:r>
    </w:p>
    <w:p w:rsidR="00923AE0" w:rsidRPr="00EA0D78" w:rsidRDefault="00FF3E4F" w:rsidP="0087494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"Выдача разрешения на использование земель или земельного участка, находящихся в муниципальной собственности </w:t>
      </w:r>
      <w:r w:rsidR="00923AE0" w:rsidRPr="00EA0D78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Pr="00EA0D78">
        <w:rPr>
          <w:rFonts w:ascii="Arial" w:hAnsi="Arial" w:cs="Arial"/>
          <w:sz w:val="24"/>
          <w:szCs w:val="24"/>
        </w:rPr>
        <w:t xml:space="preserve">, расположенных на территории </w:t>
      </w:r>
      <w:r w:rsidR="00923AE0" w:rsidRPr="00EA0D78">
        <w:rPr>
          <w:rFonts w:ascii="Arial" w:hAnsi="Arial" w:cs="Arial"/>
          <w:sz w:val="24"/>
          <w:szCs w:val="24"/>
        </w:rPr>
        <w:t xml:space="preserve">Логовского сельского поселения Калачевского муниципального района Волгоградской области  </w:t>
      </w:r>
      <w:r w:rsidRPr="00EA0D78">
        <w:rPr>
          <w:rFonts w:ascii="Arial" w:hAnsi="Arial" w:cs="Arial"/>
          <w:sz w:val="24"/>
          <w:szCs w:val="24"/>
        </w:rPr>
        <w:t xml:space="preserve">"(далее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923AE0" w:rsidRPr="00EA0D78">
        <w:rPr>
          <w:rFonts w:ascii="Arial" w:hAnsi="Arial" w:cs="Arial"/>
          <w:sz w:val="24"/>
          <w:szCs w:val="24"/>
        </w:rPr>
        <w:t>администрацией Логовского сельского поселения Калачевского муниципального района Волгоградской области.</w:t>
      </w:r>
    </w:p>
    <w:p w:rsidR="00C60F1F" w:rsidRPr="00EA0D78" w:rsidRDefault="00FF3E4F" w:rsidP="00923AE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1.2. Заявителями на получение муниципальной услуги являются физические и юридические лица в соответствии со статьей 39.34 Земельного кодекса Российской Федерации,</w:t>
      </w:r>
      <w:r w:rsidR="00923AE0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либо их уполномоченные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Разрешение на использование земельных участков выдается: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1) в целях проведения инженерных изысканий либо капитального или текущего ремонта линейного объекта;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2) в целях возведения некапитальных строений,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3) в целях осуществления геологического изучения недр;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4) в целях возведения некапитальных строений, сооружений, предназначенных для осуществления товарной аквакультуры (товарного рыбоводства);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 5) 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923AE0" w:rsidRPr="00EA0D78" w:rsidRDefault="00923AE0" w:rsidP="00923AE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1.3. Порядок информирования  заявителей о предоставлении муниципальной услуги:</w:t>
      </w:r>
    </w:p>
    <w:p w:rsidR="00923AE0" w:rsidRPr="00EA0D78" w:rsidRDefault="00923AE0" w:rsidP="00923AE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1.3.1 Сведения о месте нахождения, контактных телефонах и графике </w:t>
      </w:r>
      <w:r w:rsidRPr="00EA0D78">
        <w:rPr>
          <w:rFonts w:ascii="Arial" w:hAnsi="Arial" w:cs="Arial"/>
          <w:sz w:val="24"/>
          <w:szCs w:val="24"/>
        </w:rPr>
        <w:lastRenderedPageBreak/>
        <w:t>работы Администрации Логовского сельского поселения Калачевского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:rsidR="00923AE0" w:rsidRPr="00EA0D78" w:rsidRDefault="00923AE0" w:rsidP="00923A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404519 Волгоградская область, Калачевский  район, х. Логовский ул. Спортивная, д.16,</w:t>
      </w:r>
    </w:p>
    <w:p w:rsidR="00923AE0" w:rsidRPr="00EA0D78" w:rsidRDefault="00923AE0" w:rsidP="00923A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Телефон главы  Логовского сельского поселения 8(4472)43-5-87</w:t>
      </w:r>
    </w:p>
    <w:p w:rsidR="00923AE0" w:rsidRPr="00EA0D78" w:rsidRDefault="00923AE0" w:rsidP="00923A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Телефон специалиста по социальным вопросам администрации Логовского сельского поселения (84472) 43-5-87</w:t>
      </w:r>
    </w:p>
    <w:p w:rsidR="00923AE0" w:rsidRPr="00EA0D78" w:rsidRDefault="00923AE0" w:rsidP="00923A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адрес электронной почты: adm</w:t>
      </w:r>
      <w:r w:rsidRPr="00EA0D78">
        <w:rPr>
          <w:rFonts w:ascii="Arial" w:hAnsi="Arial" w:cs="Arial"/>
          <w:sz w:val="24"/>
          <w:szCs w:val="24"/>
          <w:lang w:val="en-US"/>
        </w:rPr>
        <w:t>logovskaya</w:t>
      </w:r>
      <w:r w:rsidRPr="00EA0D78">
        <w:rPr>
          <w:rFonts w:ascii="Arial" w:hAnsi="Arial" w:cs="Arial"/>
          <w:sz w:val="24"/>
          <w:szCs w:val="24"/>
        </w:rPr>
        <w:t>@</w:t>
      </w:r>
      <w:r w:rsidRPr="00EA0D78">
        <w:rPr>
          <w:rFonts w:ascii="Arial" w:hAnsi="Arial" w:cs="Arial"/>
          <w:sz w:val="24"/>
          <w:szCs w:val="24"/>
          <w:lang w:val="en-US"/>
        </w:rPr>
        <w:t>yandex</w:t>
      </w:r>
      <w:r w:rsidRPr="00EA0D78">
        <w:rPr>
          <w:rFonts w:ascii="Arial" w:hAnsi="Arial" w:cs="Arial"/>
          <w:sz w:val="24"/>
          <w:szCs w:val="24"/>
        </w:rPr>
        <w:t>.ru</w:t>
      </w:r>
    </w:p>
    <w:p w:rsidR="00923AE0" w:rsidRPr="00EA0D78" w:rsidRDefault="00923AE0" w:rsidP="00923A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График работы: с 8-00 ч. до 16-12ч.</w:t>
      </w:r>
    </w:p>
    <w:p w:rsidR="00923AE0" w:rsidRPr="00EA0D78" w:rsidRDefault="00923AE0" w:rsidP="00923A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bCs/>
          <w:sz w:val="24"/>
          <w:szCs w:val="24"/>
        </w:rPr>
        <w:t>Филиал ГКУ ВО "МФЦ" Калачевского района Волгоградской области</w:t>
      </w:r>
    </w:p>
    <w:p w:rsidR="00923AE0" w:rsidRPr="00EA0D78" w:rsidRDefault="00923AE0" w:rsidP="00923A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Адрес:404503, Калач-на-Дону, ул. Октябрьская, 283</w:t>
      </w:r>
    </w:p>
    <w:p w:rsidR="00923AE0" w:rsidRPr="00EA0D78" w:rsidRDefault="00923AE0" w:rsidP="00923A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Электронная почта:mfc111@volganet.ru</w:t>
      </w:r>
    </w:p>
    <w:p w:rsidR="00923AE0" w:rsidRPr="00EA0D78" w:rsidRDefault="00923AE0" w:rsidP="00923A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Тел:8( 844 72)3-49-20;3-49-19;3-49-18</w:t>
      </w:r>
    </w:p>
    <w:p w:rsidR="00923AE0" w:rsidRPr="00EA0D78" w:rsidRDefault="00923AE0" w:rsidP="00923AE0">
      <w:pPr>
        <w:pStyle w:val="aa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A0D78">
        <w:rPr>
          <w:rFonts w:ascii="Arial" w:hAnsi="Arial" w:cs="Arial"/>
          <w:sz w:val="24"/>
          <w:szCs w:val="24"/>
          <w:shd w:val="clear" w:color="auto" w:fill="FFFFFF"/>
        </w:rPr>
        <w:t>График работы: Пн: с 9:00 до 20:00 Вт-Пт: с 9:00 до 18:00 Сб с 9:00 до 15:00 Вс: выходной</w:t>
      </w:r>
    </w:p>
    <w:p w:rsidR="00923AE0" w:rsidRPr="00EA0D78" w:rsidRDefault="00923AE0" w:rsidP="00923AE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923AE0" w:rsidRPr="00EA0D78" w:rsidRDefault="00923AE0" w:rsidP="00923AE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923AE0" w:rsidRPr="00EA0D78" w:rsidRDefault="00923AE0" w:rsidP="00923AE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непосредственно в администрацию Логовского сельского поселения Калачевского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Логовского сельского поселения Калачевского муниципального района Волгоградской области:</w:t>
      </w:r>
    </w:p>
    <w:p w:rsidR="00923AE0" w:rsidRPr="00EA0D78" w:rsidRDefault="00923AE0" w:rsidP="00923AE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923AE0" w:rsidRPr="00EA0D78" w:rsidRDefault="00923AE0" w:rsidP="00923AE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в информационно-телекоммуникационной сети «Интернет» на официальном сайте Администрации Логовского сельского поселения Калачевского муниципального района Волгоградской области (</w:t>
      </w:r>
      <w:r w:rsidR="00BE4045" w:rsidRPr="00EA0D78">
        <w:rPr>
          <w:rFonts w:ascii="Arial" w:hAnsi="Arial" w:cs="Arial"/>
          <w:sz w:val="24"/>
          <w:szCs w:val="24"/>
        </w:rPr>
        <w:t>https://admlogovskaya.ru</w:t>
      </w:r>
      <w:r w:rsidRPr="00EA0D78">
        <w:rPr>
          <w:rFonts w:ascii="Arial" w:hAnsi="Arial" w:cs="Arial"/>
          <w:sz w:val="24"/>
          <w:szCs w:val="24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EA0D78">
          <w:rPr>
            <w:rStyle w:val="ad"/>
            <w:rFonts w:ascii="Arial" w:hAnsi="Arial" w:cs="Arial"/>
            <w:sz w:val="24"/>
            <w:szCs w:val="24"/>
          </w:rPr>
          <w:t>www.gosuslugi.ru</w:t>
        </w:r>
      </w:hyperlink>
      <w:r w:rsidRPr="00EA0D78">
        <w:rPr>
          <w:rFonts w:ascii="Arial" w:hAnsi="Arial" w:cs="Arial"/>
          <w:sz w:val="24"/>
          <w:szCs w:val="24"/>
        </w:rPr>
        <w:t>).</w:t>
      </w:r>
    </w:p>
    <w:p w:rsidR="00923AE0" w:rsidRPr="00EA0D78" w:rsidRDefault="00923AE0" w:rsidP="00923AE0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C60F1F" w:rsidRPr="00EA0D78" w:rsidRDefault="00C60F1F">
      <w:pPr>
        <w:widowControl w:val="0"/>
        <w:outlineLvl w:val="1"/>
        <w:rPr>
          <w:rFonts w:ascii="Arial" w:hAnsi="Arial" w:cs="Arial"/>
          <w:b/>
          <w:sz w:val="24"/>
          <w:szCs w:val="24"/>
        </w:rPr>
      </w:pPr>
    </w:p>
    <w:p w:rsidR="00C60F1F" w:rsidRPr="00EA0D78" w:rsidRDefault="00FF3E4F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A0D78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C60F1F" w:rsidRPr="00EA0D78" w:rsidRDefault="00C60F1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2.1.  Наименование муниципальной услуги – "Выдача разрешения на использование земель или земельного участка, находящихся в муниципальной собственности </w:t>
      </w:r>
      <w:r w:rsidR="00923AE0" w:rsidRPr="00EA0D78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Pr="00EA0D78">
        <w:rPr>
          <w:rFonts w:ascii="Arial" w:hAnsi="Arial" w:cs="Arial"/>
          <w:i/>
          <w:sz w:val="24"/>
          <w:szCs w:val="24"/>
          <w:u w:val="single"/>
        </w:rPr>
        <w:t>,</w:t>
      </w:r>
      <w:r w:rsidRPr="00EA0D78">
        <w:rPr>
          <w:rFonts w:ascii="Arial" w:hAnsi="Arial" w:cs="Arial"/>
          <w:sz w:val="24"/>
          <w:szCs w:val="24"/>
        </w:rPr>
        <w:t xml:space="preserve"> расположенных на территории </w:t>
      </w:r>
      <w:r w:rsidR="00923AE0" w:rsidRPr="00EA0D78">
        <w:rPr>
          <w:rFonts w:ascii="Arial" w:hAnsi="Arial" w:cs="Arial"/>
          <w:sz w:val="24"/>
          <w:szCs w:val="24"/>
        </w:rPr>
        <w:t xml:space="preserve">Логовского сельского поселения Калачевского муниципального района Волгоградской области </w:t>
      </w:r>
      <w:r w:rsidRPr="00EA0D78">
        <w:rPr>
          <w:rFonts w:ascii="Arial" w:hAnsi="Arial" w:cs="Arial"/>
          <w:sz w:val="24"/>
          <w:szCs w:val="24"/>
        </w:rPr>
        <w:t>".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BE4045" w:rsidRPr="00EA0D78">
        <w:rPr>
          <w:rFonts w:ascii="Arial" w:hAnsi="Arial" w:cs="Arial"/>
          <w:sz w:val="24"/>
          <w:szCs w:val="24"/>
        </w:rPr>
        <w:t xml:space="preserve">администрацией Логовского сельского поселения Калачевского муниципального района Волгоградской области </w:t>
      </w:r>
      <w:r w:rsidRPr="00EA0D78">
        <w:rPr>
          <w:rFonts w:ascii="Arial" w:hAnsi="Arial" w:cs="Arial"/>
          <w:sz w:val="24"/>
          <w:szCs w:val="24"/>
        </w:rPr>
        <w:t>(далее – уполномоченный орган).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lastRenderedPageBreak/>
        <w:t>2.3. Результатом предоставления муниципальной услуги является: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решение о выдаче разрешения на использование земель или земельного участка;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решение об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отказе в выдаче разрешения на использование земель или земельного участка.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Решение о выдаче или об отказе в выдаче разрешения на использование земель или земельного участка принимается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2.5.1.Исчерпывающий перечень документов, которые заявитель должен представить самостоятельно для выдачи разрешения на использование</w:t>
      </w:r>
      <w:r w:rsidR="00923AE0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земель или земельных участков (далее – разрешение):</w:t>
      </w:r>
    </w:p>
    <w:p w:rsidR="00C60F1F" w:rsidRPr="00EA0D78" w:rsidRDefault="00FF3E4F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1)заявление о выдаче разрешения по форме согласно приложению к настоящему административному регламенту, в котором должны быть указаны: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д) предполагаемые цели использования земель или земельного участка в соответствии с </w:t>
      </w:r>
      <w:hyperlink r:id="rId9" w:history="1">
        <w:r w:rsidRPr="00EA0D78">
          <w:rPr>
            <w:rFonts w:ascii="Arial" w:hAnsi="Arial" w:cs="Arial"/>
            <w:sz w:val="24"/>
            <w:szCs w:val="24"/>
          </w:rPr>
          <w:t>пунктом 1 статьи 39.34</w:t>
        </w:r>
      </w:hyperlink>
      <w:r w:rsidRPr="00EA0D78">
        <w:rPr>
          <w:rFonts w:ascii="Arial" w:hAnsi="Arial" w:cs="Arial"/>
          <w:sz w:val="24"/>
          <w:szCs w:val="24"/>
        </w:rPr>
        <w:t xml:space="preserve"> Земельного кодекса Российской Федерации;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ж) срок использования земель или земельного участка (в пределах сроков, установленных </w:t>
      </w:r>
      <w:hyperlink r:id="rId10" w:history="1">
        <w:r w:rsidRPr="00EA0D78">
          <w:rPr>
            <w:rFonts w:ascii="Arial" w:hAnsi="Arial" w:cs="Arial"/>
            <w:sz w:val="24"/>
            <w:szCs w:val="24"/>
          </w:rPr>
          <w:t>пунктом 1 статьи 39.34</w:t>
        </w:r>
      </w:hyperlink>
      <w:r w:rsidRPr="00EA0D78">
        <w:rPr>
          <w:rFonts w:ascii="Arial" w:hAnsi="Arial" w:cs="Arial"/>
          <w:sz w:val="24"/>
          <w:szCs w:val="24"/>
        </w:rPr>
        <w:t xml:space="preserve"> Земельного кодекса Российской Федерации);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</w:t>
      </w:r>
      <w:r w:rsidR="00874947" w:rsidRPr="00EA0D78">
        <w:rPr>
          <w:rFonts w:ascii="Arial" w:hAnsi="Arial" w:cs="Arial"/>
          <w:color w:val="000000" w:themeColor="text1"/>
          <w:sz w:val="24"/>
          <w:szCs w:val="24"/>
        </w:rPr>
        <w:t>земель особо охраняемых территорий и объектов (за исключением земель особо охраняемых природных территорий)</w:t>
      </w:r>
      <w:r w:rsidRPr="00EA0D78">
        <w:rPr>
          <w:rFonts w:ascii="Arial" w:hAnsi="Arial" w:cs="Arial"/>
          <w:sz w:val="24"/>
          <w:szCs w:val="24"/>
        </w:rPr>
        <w:t xml:space="preserve">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11" w:history="1">
        <w:r w:rsidRPr="00EA0D78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пункте 3 части 2 статьи 23</w:t>
        </w:r>
      </w:hyperlink>
      <w:r w:rsidRPr="00EA0D78">
        <w:rPr>
          <w:rFonts w:ascii="Arial" w:hAnsi="Arial" w:cs="Arial"/>
          <w:sz w:val="24"/>
          <w:szCs w:val="24"/>
        </w:rPr>
        <w:t xml:space="preserve"> Лесного кодекса Российской Федерации), в отношении которых подано заявление, - в случае такой необходимости.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2) копии</w:t>
      </w:r>
      <w:r w:rsidR="00923AE0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документов, удостоверяющих личность заявителя и представителя заявителя, и документа, подтверждающего полномочия представителя заявителя в случае, если заявление подается представителем заявителя;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3) схема границ предполагаемых к использованию земель или части земельного участка на кадастровом плане территории с указанием координат </w:t>
      </w:r>
      <w:r w:rsidRPr="00EA0D78">
        <w:rPr>
          <w:rFonts w:ascii="Arial" w:hAnsi="Arial" w:cs="Arial"/>
          <w:sz w:val="24"/>
          <w:szCs w:val="24"/>
        </w:rPr>
        <w:lastRenderedPageBreak/>
        <w:t xml:space="preserve">характерных точек границ территории - в случае, если планируется использовать земли или часть земельного участка </w:t>
      </w:r>
      <w:r w:rsidRPr="00EA0D78">
        <w:rPr>
          <w:rFonts w:ascii="Arial" w:hAnsi="Arial" w:cs="Arial"/>
          <w:sz w:val="24"/>
          <w:szCs w:val="24"/>
        </w:rPr>
        <w:br/>
        <w:t>(с использованием системы координат, применяемой при ведении Единого государственного реестра недвижимости).</w:t>
      </w:r>
    </w:p>
    <w:p w:rsidR="00C60F1F" w:rsidRPr="00EA0D78" w:rsidRDefault="00FF3E4F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2.5.2. Исчерпывающий перечень документов, которые заявитель вправе представить по собственной инициативе: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1) выписка из Единого государственного реестра недвижимости об объекте недвижимости;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2) копия лицензии, удостоверяющей право проведения работ по геологическому изучению недр (подлинник для ознакомления);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3) иные документы, подтверждающие основания для использования земель или земельного участка в целях, предусмотренных </w:t>
      </w:r>
      <w:hyperlink r:id="rId12" w:history="1">
        <w:r w:rsidRPr="00EA0D78">
          <w:rPr>
            <w:rFonts w:ascii="Arial" w:hAnsi="Arial" w:cs="Arial"/>
            <w:sz w:val="24"/>
            <w:szCs w:val="24"/>
          </w:rPr>
          <w:t>пунктом 1 статьи 39.34</w:t>
        </w:r>
      </w:hyperlink>
      <w:r w:rsidRPr="00EA0D78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2.5.3. Заявление и документы, указанные в пунктах 2.5.1 и 2.5.2настоящего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посредством заполнения электронной формы запроса на Едином портале государственных и муниципальных услуг, портале государственных и муниципальных услуг Волгоградской области, официальном сайте уполномоченного органа. 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C60F1F" w:rsidRPr="00EA0D78" w:rsidRDefault="00FF3E4F">
      <w:pPr>
        <w:pStyle w:val="ConsPlusNormal"/>
        <w:ind w:firstLine="55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2.6. Исчерпывающий перечень оснований для отказа в приеме документов.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3" w:history="1">
        <w:r w:rsidRPr="00EA0D78">
          <w:rPr>
            <w:rFonts w:ascii="Arial" w:hAnsi="Arial" w:cs="Arial"/>
            <w:sz w:val="24"/>
            <w:szCs w:val="24"/>
          </w:rPr>
          <w:t>статьей 11</w:t>
        </w:r>
      </w:hyperlink>
      <w:r w:rsidRPr="00EA0D78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В случае если причины, по которым заявителю было отказано в  приеме документов для предоставления муниципальной услуги, в последующем были устранены, заявитель вправе вновь обратиться за предоставлением муниципальной услуги.</w:t>
      </w:r>
    </w:p>
    <w:p w:rsidR="00C60F1F" w:rsidRPr="00EA0D78" w:rsidRDefault="00FF3E4F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2.7. Исчерпывающий перечень оснований для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приостановления предоставления муниципальной услуги или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отказа предоставления муниципальной услуги.</w:t>
      </w:r>
    </w:p>
    <w:p w:rsidR="00C60F1F" w:rsidRPr="00EA0D78" w:rsidRDefault="00FF3E4F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C60F1F" w:rsidRPr="00EA0D78" w:rsidRDefault="00FF3E4F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Решение об отказе в выдаче разрешения принимается в случае, если: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1) заявление подано с нарушением требований, установленных пунктом 2.5.1 настоящего административного регламента;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2)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4" w:history="1">
        <w:r w:rsidRPr="00EA0D78">
          <w:rPr>
            <w:rFonts w:ascii="Arial" w:hAnsi="Arial" w:cs="Arial"/>
            <w:sz w:val="24"/>
            <w:szCs w:val="24"/>
          </w:rPr>
          <w:t>пунктом 1 статьи 39.34</w:t>
        </w:r>
      </w:hyperlink>
      <w:r w:rsidRPr="00EA0D78">
        <w:rPr>
          <w:rFonts w:ascii="Arial" w:hAnsi="Arial" w:cs="Arial"/>
          <w:sz w:val="24"/>
          <w:szCs w:val="24"/>
        </w:rPr>
        <w:t xml:space="preserve"> Земельного кодекса Российской Федерации;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2.8. Муниципальная услуга предоставляется бесплатно.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2.9. Максимальное время ожидания в очереди при подаче заявления и при получении результата предоставления муниципальной услуги в случае </w:t>
      </w:r>
      <w:r w:rsidRPr="00EA0D78">
        <w:rPr>
          <w:rFonts w:ascii="Arial" w:hAnsi="Arial" w:cs="Arial"/>
          <w:sz w:val="24"/>
          <w:szCs w:val="24"/>
        </w:rPr>
        <w:lastRenderedPageBreak/>
        <w:t>обращения заявителя непосредственно в уполномоченный орган или МФЦ составляет 15 минут.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2.10. Срок регистрации заявления и прилагаемых к нему документов составляет:</w:t>
      </w:r>
    </w:p>
    <w:p w:rsidR="00C60F1F" w:rsidRPr="00EA0D78" w:rsidRDefault="00FF3E4F">
      <w:pPr>
        <w:pStyle w:val="Endnote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 - на личном приеме граждан  –  не  более 20 минут;</w:t>
      </w:r>
    </w:p>
    <w:p w:rsidR="00C60F1F" w:rsidRPr="00EA0D78" w:rsidRDefault="00FF3E4F">
      <w:pPr>
        <w:pStyle w:val="Endnote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 - при поступлении заявления и документов по почте или через МФЦ – не более 3 дней со дня поступления в уполномоченный орган.        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- при поступлении заявления в электронной форме – не позднее 1 рабочего дня со дня поступления заявления в уполномоченный орган.        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60F1F" w:rsidRPr="00EA0D78" w:rsidRDefault="00FF3E4F">
      <w:pPr>
        <w:ind w:right="-16"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2.11.1. Требования к помещениям, в которых предоставляется муниципальная услуга.</w:t>
      </w:r>
    </w:p>
    <w:p w:rsidR="00C60F1F" w:rsidRPr="00EA0D78" w:rsidRDefault="00FF3E4F">
      <w:pPr>
        <w:ind w:right="-16"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C60F1F" w:rsidRPr="00EA0D78" w:rsidRDefault="00874947">
      <w:pPr>
        <w:pStyle w:val="ConsPlusNormal"/>
        <w:ind w:firstLine="567"/>
        <w:jc w:val="both"/>
        <w:rPr>
          <w:rFonts w:cs="Arial"/>
          <w:color w:val="000000" w:themeColor="text1"/>
          <w:sz w:val="24"/>
          <w:szCs w:val="24"/>
        </w:rPr>
      </w:pPr>
      <w:r w:rsidRPr="00EA0D78">
        <w:rPr>
          <w:rFonts w:cs="Arial"/>
          <w:color w:val="000000" w:themeColor="text1"/>
          <w:sz w:val="24"/>
          <w:szCs w:val="24"/>
        </w:rPr>
        <w:t xml:space="preserve">Помещения уполномоченного органа должны соответствовать </w:t>
      </w:r>
      <w:bookmarkStart w:id="1" w:name="_Hlk73960986"/>
      <w:r w:rsidRPr="00EA0D78">
        <w:rPr>
          <w:rFonts w:cs="Arial"/>
          <w:color w:val="000000" w:themeColor="text1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1"/>
      <w:r w:rsidRPr="00EA0D78">
        <w:rPr>
          <w:rFonts w:cs="Arial"/>
          <w:color w:val="000000" w:themeColor="text1"/>
          <w:sz w:val="24"/>
          <w:szCs w:val="24"/>
        </w:rPr>
        <w:t>, и быть оборудованы средствами пожаротушения</w:t>
      </w:r>
      <w:r w:rsidR="00FF3E4F" w:rsidRPr="00EA0D78">
        <w:rPr>
          <w:rFonts w:cs="Arial"/>
          <w:color w:val="000000" w:themeColor="text1"/>
          <w:sz w:val="24"/>
          <w:szCs w:val="24"/>
        </w:rPr>
        <w:t>.</w:t>
      </w:r>
    </w:p>
    <w:p w:rsidR="00C60F1F" w:rsidRPr="00EA0D78" w:rsidRDefault="00FF3E4F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C60F1F" w:rsidRPr="00EA0D78" w:rsidRDefault="00FF3E4F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2.11.2. Требования к местам ожидания.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2.11.3. Требования к местам приема заявителей.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</w:t>
      </w:r>
      <w:r w:rsidRPr="00EA0D78">
        <w:rPr>
          <w:rFonts w:cs="Arial"/>
          <w:sz w:val="24"/>
          <w:szCs w:val="24"/>
        </w:rPr>
        <w:lastRenderedPageBreak/>
        <w:t>оборудуются стульями (креслами) и столами и обеспечиваются писчей бумагой и письменными принадлежностями.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2.11.4. Требования к информационным стендам.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формы и образцы документов для заполнения;</w:t>
      </w:r>
    </w:p>
    <w:p w:rsidR="00C60F1F" w:rsidRPr="00EA0D78" w:rsidRDefault="00FF3E4F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C60F1F" w:rsidRPr="00EA0D78" w:rsidRDefault="00FF3E4F">
      <w:pPr>
        <w:widowControl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справочные телефоны;</w:t>
      </w:r>
    </w:p>
    <w:p w:rsidR="00C60F1F" w:rsidRPr="00EA0D78" w:rsidRDefault="00FF3E4F">
      <w:pPr>
        <w:widowControl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C60F1F" w:rsidRPr="00EA0D78" w:rsidRDefault="00FF3E4F">
      <w:pPr>
        <w:widowControl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60F1F" w:rsidRPr="00EA0D78" w:rsidRDefault="00FF3E4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hyperlink r:id="rId15" w:history="1">
        <w:r w:rsidRPr="00EA0D78">
          <w:rPr>
            <w:rStyle w:val="ad"/>
            <w:rFonts w:ascii="Arial" w:hAnsi="Arial" w:cs="Arial"/>
            <w:sz w:val="24"/>
            <w:szCs w:val="24"/>
          </w:rPr>
          <w:t>www.gosuslugi.ru</w:t>
        </w:r>
      </w:hyperlink>
      <w:r w:rsidRPr="00EA0D78">
        <w:rPr>
          <w:rFonts w:ascii="Arial" w:hAnsi="Arial" w:cs="Arial"/>
          <w:sz w:val="24"/>
          <w:szCs w:val="24"/>
        </w:rPr>
        <w:t>)и официальном сайте уполномоченного органа (</w:t>
      </w:r>
      <w:r w:rsidR="00BE4045" w:rsidRPr="00EA0D78">
        <w:rPr>
          <w:rFonts w:ascii="Arial" w:hAnsi="Arial" w:cs="Arial"/>
          <w:sz w:val="24"/>
          <w:szCs w:val="24"/>
        </w:rPr>
        <w:t>https://admlogovskaya.ru</w:t>
      </w:r>
      <w:r w:rsidRPr="00EA0D78">
        <w:rPr>
          <w:rFonts w:ascii="Arial" w:hAnsi="Arial" w:cs="Arial"/>
          <w:sz w:val="24"/>
          <w:szCs w:val="24"/>
        </w:rPr>
        <w:t>).</w:t>
      </w:r>
    </w:p>
    <w:p w:rsidR="00C60F1F" w:rsidRPr="00EA0D78" w:rsidRDefault="00FF3E4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C60F1F" w:rsidRPr="00EA0D78" w:rsidRDefault="00FF3E4F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EA0D78">
        <w:rPr>
          <w:rFonts w:cs="Arial"/>
          <w:sz w:val="24"/>
          <w:szCs w:val="24"/>
        </w:rPr>
        <w:t>2.11.5. Требования к обеспечению доступности предоставления муниципальной услуги для инвалидов.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lastRenderedPageBreak/>
        <w:t>- допуск сурдопереводчика и тифлосурдопереводчика;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C60F1F" w:rsidRPr="00EA0D78" w:rsidRDefault="00FF3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C60F1F" w:rsidRPr="00EA0D78" w:rsidRDefault="00FF3E4F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2.12.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и должностных лиц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у</w:t>
      </w:r>
      <w:r w:rsidR="00BE4045" w:rsidRPr="00EA0D78">
        <w:rPr>
          <w:rFonts w:ascii="Arial" w:hAnsi="Arial" w:cs="Arial"/>
          <w:sz w:val="24"/>
          <w:szCs w:val="24"/>
        </w:rPr>
        <w:t>п</w:t>
      </w:r>
      <w:r w:rsidRPr="00EA0D78">
        <w:rPr>
          <w:rFonts w:ascii="Arial" w:hAnsi="Arial" w:cs="Arial"/>
          <w:sz w:val="24"/>
          <w:szCs w:val="24"/>
        </w:rPr>
        <w:t xml:space="preserve">олномоченного органа. 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2.13.Особенности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EA0D78">
        <w:rPr>
          <w:rFonts w:ascii="Arial" w:hAnsi="Arial" w:cs="Arial"/>
          <w:b/>
          <w:sz w:val="24"/>
          <w:szCs w:val="24"/>
        </w:rPr>
        <w:t>.</w:t>
      </w:r>
    </w:p>
    <w:p w:rsidR="00C60F1F" w:rsidRPr="00EA0D78" w:rsidRDefault="00C60F1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C60F1F" w:rsidRPr="00EA0D78" w:rsidRDefault="00FF3E4F" w:rsidP="00EA0D78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A0D78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  <w:r w:rsidR="00BE4045" w:rsidRPr="00EA0D78">
        <w:rPr>
          <w:rFonts w:ascii="Arial" w:hAnsi="Arial" w:cs="Arial"/>
          <w:b/>
          <w:sz w:val="24"/>
          <w:szCs w:val="24"/>
        </w:rPr>
        <w:t xml:space="preserve"> </w:t>
      </w:r>
      <w:r w:rsidRPr="00EA0D78">
        <w:rPr>
          <w:rFonts w:ascii="Arial" w:hAnsi="Arial" w:cs="Arial"/>
          <w:b/>
          <w:sz w:val="24"/>
          <w:szCs w:val="24"/>
        </w:rPr>
        <w:t>в МФЦ</w:t>
      </w:r>
    </w:p>
    <w:p w:rsidR="00C60F1F" w:rsidRPr="00EA0D78" w:rsidRDefault="00C60F1F">
      <w:pPr>
        <w:ind w:left="900" w:right="77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trike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1) прием и регистрация заявления и прилагаемых документов, в том числе, поступившего в электронной форме и прилагаемых к нему документов либо отказ в приеме к рассмотрению заявления;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рассмотрения;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4) направление (вручение) решения о выдаче (об отказе в выдаче) разрешения.</w:t>
      </w:r>
    </w:p>
    <w:p w:rsidR="00C60F1F" w:rsidRPr="00EA0D78" w:rsidRDefault="00C60F1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EA0D78">
        <w:rPr>
          <w:rFonts w:ascii="Arial" w:hAnsi="Arial" w:cs="Arial"/>
          <w:sz w:val="24"/>
          <w:szCs w:val="24"/>
          <w:u w:val="single"/>
        </w:rPr>
        <w:t>3.1. Прием и регистрация заявления,</w:t>
      </w:r>
      <w:r w:rsidR="00BE4045" w:rsidRPr="00EA0D78">
        <w:rPr>
          <w:rFonts w:ascii="Arial" w:hAnsi="Arial" w:cs="Arial"/>
          <w:sz w:val="24"/>
          <w:szCs w:val="24"/>
          <w:u w:val="single"/>
        </w:rPr>
        <w:t xml:space="preserve"> </w:t>
      </w:r>
      <w:r w:rsidRPr="00EA0D78">
        <w:rPr>
          <w:rFonts w:ascii="Arial" w:hAnsi="Arial" w:cs="Arial"/>
          <w:sz w:val="24"/>
          <w:szCs w:val="24"/>
          <w:u w:val="single"/>
        </w:rPr>
        <w:t>в том числе, поступившего в электронной форме и прилагаемых к нему документов либо отказ в приеме к рассмотрению заявления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заявления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и прилагаемых к нему документов, предусмотренных пунктом 2.5.1настоящего административного регламента на личном приеме, через МФЦ, почтовым отправлением или в электронной форме.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3.1.2. Прием заявления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и прилагаемых к нему документов осуществляет должностное лицо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уполномоченного органа, ответственное за предоставление муниципальной услуги.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3.1.3.При личном обращении заявителя должностное лицо уполномоченного органа, ответственное за предоставление муниципальной услуги, специалист </w:t>
      </w:r>
      <w:r w:rsidRPr="00EA0D78">
        <w:rPr>
          <w:rFonts w:ascii="Arial" w:hAnsi="Arial" w:cs="Arial"/>
          <w:sz w:val="24"/>
          <w:szCs w:val="24"/>
        </w:rPr>
        <w:lastRenderedPageBreak/>
        <w:t>МФЦ, осуществляющий прием документов, проверяет комплектность представленного в соответствии с пунктом 2.</w:t>
      </w:r>
      <w:r w:rsidRPr="00EA0D78">
        <w:rPr>
          <w:rFonts w:ascii="Arial" w:hAnsi="Arial" w:cs="Arial"/>
          <w:sz w:val="24"/>
          <w:szCs w:val="24"/>
          <w:highlight w:val="lightGray"/>
        </w:rPr>
        <w:t>5</w:t>
      </w:r>
      <w:r w:rsidRPr="00EA0D78">
        <w:rPr>
          <w:rFonts w:ascii="Arial" w:hAnsi="Arial" w:cs="Arial"/>
          <w:sz w:val="24"/>
          <w:szCs w:val="24"/>
        </w:rPr>
        <w:t>.1 настоящего административного регламента пакета документов.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В случае предоставления документов через МФЦ расписка выдается указанным МФЦ.</w:t>
      </w:r>
    </w:p>
    <w:p w:rsidR="00C60F1F" w:rsidRPr="00EA0D78" w:rsidRDefault="00FF3E4F">
      <w:pPr>
        <w:pStyle w:val="ConsPlusNonformat"/>
        <w:ind w:right="-16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6" w:history="1">
        <w:r w:rsidRPr="00EA0D78">
          <w:rPr>
            <w:rFonts w:ascii="Arial" w:hAnsi="Arial" w:cs="Arial"/>
            <w:sz w:val="24"/>
            <w:szCs w:val="24"/>
          </w:rPr>
          <w:t>статье 11</w:t>
        </w:r>
      </w:hyperlink>
      <w:r w:rsidRPr="00EA0D78">
        <w:rPr>
          <w:rFonts w:ascii="Arial" w:hAnsi="Arial" w:cs="Arial"/>
          <w:sz w:val="24"/>
          <w:szCs w:val="24"/>
        </w:rPr>
        <w:t xml:space="preserve"> Федерального закона «Об электронной подписи».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7" w:history="1">
        <w:r w:rsidRPr="00EA0D78">
          <w:rPr>
            <w:rFonts w:ascii="Arial" w:hAnsi="Arial" w:cs="Arial"/>
            <w:sz w:val="24"/>
            <w:szCs w:val="24"/>
          </w:rPr>
          <w:t>статьи 11</w:t>
        </w:r>
      </w:hyperlink>
      <w:r w:rsidRPr="00EA0D78">
        <w:rPr>
          <w:rFonts w:ascii="Arial" w:hAnsi="Arial" w:cs="Arial"/>
          <w:sz w:val="24"/>
          <w:szCs w:val="24"/>
        </w:rPr>
        <w:t xml:space="preserve">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18" w:history="1">
        <w:r w:rsidRPr="00EA0D78">
          <w:rPr>
            <w:rFonts w:ascii="Arial" w:hAnsi="Arial" w:cs="Arial"/>
            <w:sz w:val="24"/>
            <w:szCs w:val="24"/>
          </w:rPr>
          <w:t>системе</w:t>
        </w:r>
      </w:hyperlink>
      <w:r w:rsidRPr="00EA0D78">
        <w:rPr>
          <w:rFonts w:ascii="Arial" w:hAnsi="Arial" w:cs="Arial"/>
          <w:sz w:val="24"/>
          <w:szCs w:val="24"/>
        </w:rPr>
        <w:t xml:space="preserve"> «Единый портал государственных и муниципальных услуг (функций)».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3.1.6. Максимальный срок исполнения административной процедуры:</w:t>
      </w:r>
    </w:p>
    <w:p w:rsidR="00C60F1F" w:rsidRPr="00EA0D78" w:rsidRDefault="00FF3E4F">
      <w:pPr>
        <w:pStyle w:val="Endnote"/>
        <w:ind w:firstLine="6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Прием и регистрация документов осуществляется:</w:t>
      </w:r>
    </w:p>
    <w:p w:rsidR="00C60F1F" w:rsidRPr="00EA0D78" w:rsidRDefault="00FF3E4F">
      <w:pPr>
        <w:pStyle w:val="Endnote"/>
        <w:ind w:firstLine="6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на личном приеме граждан  –  не  более 20 минут;</w:t>
      </w:r>
    </w:p>
    <w:p w:rsidR="00C60F1F" w:rsidRPr="00EA0D78" w:rsidRDefault="00FF3E4F">
      <w:pPr>
        <w:pStyle w:val="Endnote"/>
        <w:ind w:firstLine="6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C60F1F" w:rsidRPr="00EA0D78" w:rsidRDefault="00FF3E4F">
      <w:pPr>
        <w:pStyle w:val="Endnote"/>
        <w:ind w:firstLine="6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при поступлении заявления в электронной форме – 1 рабочий день.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lastRenderedPageBreak/>
        <w:t>3.1.7. Результатом исполнения административной процедуры является: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заявления.</w:t>
      </w:r>
    </w:p>
    <w:p w:rsidR="00C60F1F" w:rsidRPr="00EA0D78" w:rsidRDefault="00C60F1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EA0D78">
        <w:rPr>
          <w:rFonts w:ascii="Arial" w:hAnsi="Arial" w:cs="Arial"/>
          <w:sz w:val="24"/>
          <w:szCs w:val="24"/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заявления.</w:t>
      </w:r>
    </w:p>
    <w:p w:rsidR="00C60F1F" w:rsidRPr="00EA0D78" w:rsidRDefault="00FF3E4F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2.5.2 настоящего административного регламента.</w:t>
      </w:r>
    </w:p>
    <w:p w:rsidR="00C60F1F" w:rsidRPr="00EA0D78" w:rsidRDefault="00FF3E4F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3.2.2. В случае если документы (информация), предусмотренные пунктом 2.5.2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настоящего административного регламента.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3.2.4. Максимальный срок исполнения административной процедуры -  3дня со дня окончания приема документов и регистрации заявления.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C60F1F" w:rsidRPr="00EA0D78" w:rsidRDefault="00C60F1F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EA0D78">
        <w:rPr>
          <w:rFonts w:ascii="Arial" w:hAnsi="Arial" w:cs="Arial"/>
          <w:sz w:val="24"/>
          <w:szCs w:val="24"/>
          <w:u w:val="single"/>
        </w:rPr>
        <w:t>3.3. Рассмотрение заявления, принятие решения по итогам рассмотрения.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3.3.2. Должностное лицо уполномоченного органа, ответственное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 для отказа в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выдаче разрешения, предусмотренных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Pr="00EA0D78">
          <w:rPr>
            <w:rFonts w:ascii="Arial" w:hAnsi="Arial" w:cs="Arial"/>
            <w:sz w:val="24"/>
            <w:szCs w:val="24"/>
          </w:rPr>
          <w:t>пунктом 2.</w:t>
        </w:r>
      </w:hyperlink>
      <w:r w:rsidRPr="00EA0D78">
        <w:rPr>
          <w:rFonts w:ascii="Arial" w:hAnsi="Arial" w:cs="Arial"/>
          <w:sz w:val="24"/>
          <w:szCs w:val="24"/>
        </w:rPr>
        <w:t>8 настоящего административного регламента.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3.3.3. По итогам рассмотрения должностное лицо уполномоченного органа, ответственное за предоставление муниципальной услуги, готовит проект решения о выдаче разрешения на использование земельного участка или проект решения об отказе в выдаче разрешения на использование земельного участка.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Проект решения об отказе в выдаче разрешения должен быть подготовлен должностным лицом уполномоченного органа, ответственным за предоставление муниципальной услуги, при наличии оснований для отказа в выдаче разрешения, предусмотренных </w:t>
      </w:r>
      <w:hyperlink r:id="rId20" w:history="1">
        <w:r w:rsidRPr="00EA0D78">
          <w:rPr>
            <w:rFonts w:ascii="Arial" w:hAnsi="Arial" w:cs="Arial"/>
            <w:sz w:val="24"/>
            <w:szCs w:val="24"/>
          </w:rPr>
          <w:t>пунктом 2.</w:t>
        </w:r>
      </w:hyperlink>
      <w:r w:rsidRPr="00EA0D78">
        <w:rPr>
          <w:rFonts w:ascii="Arial" w:hAnsi="Arial" w:cs="Arial"/>
          <w:sz w:val="24"/>
          <w:szCs w:val="24"/>
          <w:highlight w:val="lightGray"/>
        </w:rPr>
        <w:t>7</w:t>
      </w:r>
      <w:r w:rsidRPr="00EA0D78">
        <w:rPr>
          <w:rFonts w:ascii="Arial" w:hAnsi="Arial" w:cs="Arial"/>
          <w:sz w:val="24"/>
          <w:szCs w:val="24"/>
        </w:rPr>
        <w:t xml:space="preserve"> настоящего административного регламента. 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3.3.4. Решение о выдаче разрешения должно содержать: 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lastRenderedPageBreak/>
        <w:t xml:space="preserve">1) указание об обязанности лиц, получивших разрешение, выполнить предусмотренные </w:t>
      </w:r>
      <w:hyperlink r:id="rId21" w:history="1">
        <w:r w:rsidRPr="00EA0D78">
          <w:rPr>
            <w:rFonts w:ascii="Arial" w:hAnsi="Arial" w:cs="Arial"/>
            <w:sz w:val="24"/>
            <w:szCs w:val="24"/>
          </w:rPr>
          <w:t>статьей 39.35</w:t>
        </w:r>
      </w:hyperlink>
      <w:r w:rsidRPr="00EA0D78">
        <w:rPr>
          <w:rFonts w:ascii="Arial" w:hAnsi="Arial" w:cs="Arial"/>
          <w:sz w:val="24"/>
          <w:szCs w:val="24"/>
        </w:rPr>
        <w:t xml:space="preserve"> Земельного кодекса Российской Федерации требования (привести земли или земельные участки в состояние, пригодное для их использования в соответствии с разрешенным использованием; выполнить необходимые работы по рекультивации таких земель или земельных участков)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874947" w:rsidRPr="00EA0D78" w:rsidRDefault="00FF3E4F" w:rsidP="0087494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2) указание о предусмотренной </w:t>
      </w:r>
      <w:hyperlink r:id="rId22" w:history="1">
        <w:r w:rsidRPr="00EA0D78">
          <w:rPr>
            <w:rFonts w:ascii="Arial" w:hAnsi="Arial" w:cs="Arial"/>
            <w:sz w:val="24"/>
            <w:szCs w:val="24"/>
          </w:rPr>
          <w:t>статьей 39.34</w:t>
        </w:r>
      </w:hyperlink>
      <w:r w:rsidRPr="00EA0D78">
        <w:rPr>
          <w:rFonts w:ascii="Arial" w:hAnsi="Arial" w:cs="Arial"/>
          <w:sz w:val="24"/>
          <w:szCs w:val="24"/>
        </w:rPr>
        <w:t xml:space="preserve">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лицам;</w:t>
      </w:r>
    </w:p>
    <w:p w:rsidR="00C60F1F" w:rsidRPr="00EA0D78" w:rsidRDefault="00FF3E4F" w:rsidP="0087494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3)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</w:t>
      </w:r>
      <w:r w:rsidR="00874947" w:rsidRPr="00EA0D78">
        <w:rPr>
          <w:rFonts w:ascii="Arial" w:hAnsi="Arial" w:cs="Arial"/>
          <w:color w:val="000000" w:themeColor="text1"/>
          <w:sz w:val="24"/>
          <w:szCs w:val="24"/>
        </w:rPr>
        <w:t>земель особо охраняемых территорий и объектов (за исключением земель особо охраняемых природных территорий)</w:t>
      </w:r>
      <w:r w:rsidRPr="00EA0D7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A0D78">
        <w:rPr>
          <w:rFonts w:ascii="Arial" w:hAnsi="Arial" w:cs="Arial"/>
          <w:sz w:val="24"/>
          <w:szCs w:val="24"/>
        </w:rPr>
        <w:t xml:space="preserve">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23" w:history="1">
        <w:r w:rsidRPr="00EA0D78">
          <w:rPr>
            <w:rFonts w:ascii="Arial" w:hAnsi="Arial" w:cs="Arial"/>
            <w:sz w:val="24"/>
            <w:szCs w:val="24"/>
          </w:rPr>
          <w:t>пункте 3 части 2 статьи 23</w:t>
        </w:r>
      </w:hyperlink>
      <w:r w:rsidRPr="00EA0D78">
        <w:rPr>
          <w:rFonts w:ascii="Arial" w:hAnsi="Arial" w:cs="Arial"/>
          <w:sz w:val="24"/>
          <w:szCs w:val="24"/>
        </w:rPr>
        <w:t xml:space="preserve"> Лесного кодекса Российской Федерации),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Волгоградской области (при условии представления заявителем информации, указанной в </w:t>
      </w:r>
      <w:hyperlink r:id="rId24" w:history="1">
        <w:r w:rsidRPr="00EA0D78">
          <w:rPr>
            <w:rFonts w:ascii="Arial" w:hAnsi="Arial" w:cs="Arial"/>
            <w:sz w:val="24"/>
            <w:szCs w:val="24"/>
          </w:rPr>
          <w:t xml:space="preserve">подпункте "з" пункта </w:t>
        </w:r>
      </w:hyperlink>
      <w:r w:rsidRPr="00EA0D78">
        <w:rPr>
          <w:rFonts w:ascii="Arial" w:hAnsi="Arial" w:cs="Arial"/>
          <w:sz w:val="24"/>
          <w:szCs w:val="24"/>
        </w:rPr>
        <w:t>2.5.1 настоящего административного регламента).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3.3.5. В решении об отказе в выдаче разрешения должно быть указано основание отказа, предусмотренное пунктом 2.7 настоящего административного регламента.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В случае если заявление подано с нарушением требований, предусмотренных пунктом2.5.1 настоящего административного регламента, в решении об отказе в выдаче разрешения должно быть указано, в чем состоит такое нарушение.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3.3.6. Проект решения о выдаче разрешения или проект решения об отказе в выдаче разрешения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C60F1F" w:rsidRPr="00EA0D78" w:rsidRDefault="00FF3E4F">
      <w:pPr>
        <w:tabs>
          <w:tab w:val="left" w:pos="567"/>
        </w:tabs>
        <w:ind w:firstLine="5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3.3.7. Руководитель уполномоченного органа или уполномоченное им должностное лицо, рассмотрев полученные документы, в случае отсутствия замечаний, подписывает соответствующее решение.</w:t>
      </w:r>
    </w:p>
    <w:p w:rsidR="00C60F1F" w:rsidRPr="00EA0D78" w:rsidRDefault="00FF3E4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3.3.8. Подписанное решение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C60F1F" w:rsidRPr="00EA0D78" w:rsidRDefault="00FF3E4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3.3.9. Максимальный срок исполнения административной процедуры -  17 дней с момента получения должностным лицом уполномоченного органа, ответственным за предоставление муниципальной услуги,  всех документов </w:t>
      </w:r>
      <w:r w:rsidRPr="00EA0D78">
        <w:rPr>
          <w:rFonts w:ascii="Arial" w:hAnsi="Arial" w:cs="Arial"/>
          <w:sz w:val="24"/>
          <w:szCs w:val="24"/>
        </w:rPr>
        <w:lastRenderedPageBreak/>
        <w:t>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C60F1F" w:rsidRPr="00EA0D78" w:rsidRDefault="00FF3E4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3.3.10. Результатом исполнения административной процедуры является: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решение уполномоченного органа о выдаче разрешения;</w:t>
      </w: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решение уполномоченного органа об отказе в выдаче разрешения.</w:t>
      </w:r>
    </w:p>
    <w:p w:rsidR="00C60F1F" w:rsidRPr="00EA0D78" w:rsidRDefault="00C60F1F">
      <w:pPr>
        <w:widowControl w:val="0"/>
        <w:ind w:firstLine="54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60F1F" w:rsidRPr="00EA0D78" w:rsidRDefault="00FF3E4F">
      <w:pPr>
        <w:widowControl w:val="0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EA0D78">
        <w:rPr>
          <w:rFonts w:ascii="Arial" w:hAnsi="Arial" w:cs="Arial"/>
          <w:sz w:val="24"/>
          <w:szCs w:val="24"/>
          <w:u w:val="single"/>
        </w:rPr>
        <w:t>3.4. Направление (вручение) решения о выдаче (об отказе в выдаче) разрешения.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3.4.1. Основанием для начала выполнения административной процедуры является издание уполномоченным органом одного из решений, указанных в пункте 3.3.10 настоящего административного регламента.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3.4.2. Решение о выдаче (об отказе в выдаче) разрешения направляется должностным лицом, ответственным за предоставление муниципальной услуги, заказным письмом (по адресу, указанному в заявлении) или выдается под расписку заявителю в течение 3 рабочих дней со дня принятия соответствующего решения с приложением представленных им документов.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При рассмотрении запроса в электронной форме решение уполномоченного органа направляется в течение 3 рабочих дней со дня его принятия по выбору заявителя в форме:</w:t>
      </w:r>
    </w:p>
    <w:p w:rsidR="00C60F1F" w:rsidRPr="00EA0D78" w:rsidRDefault="00FF3E4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C60F1F" w:rsidRPr="00EA0D78" w:rsidRDefault="00FF3E4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документа на бумажном носителе, подтверждающего содержанием электронного документа, посредством его направления в МФЦ.</w:t>
      </w:r>
    </w:p>
    <w:p w:rsidR="00C60F1F" w:rsidRPr="00EA0D78" w:rsidRDefault="00FF3E4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В случае представления заявления через МФЦ решение в течение 1 рабочего дня со дня его принятия направляется в МФЦ для его передачи заявителю, если им не указан иной способ его получения.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3.4.3.Результатом исполнения административной процедуры является: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1) направление (вручение) заявителю решения о выдаче (об отказе в выдаче) разрешения;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2) направление в МФЦ решения о выдаче (об отказе в выдаче) разрешения.</w:t>
      </w:r>
    </w:p>
    <w:p w:rsidR="00C60F1F" w:rsidRPr="00EA0D78" w:rsidRDefault="00C60F1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EA0D78">
        <w:rPr>
          <w:rFonts w:ascii="Arial" w:hAnsi="Arial" w:cs="Arial"/>
          <w:sz w:val="24"/>
          <w:szCs w:val="24"/>
          <w:u w:val="single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3.5.1.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="00BE4045" w:rsidRPr="00EA0D78">
        <w:rPr>
          <w:rFonts w:ascii="Arial" w:hAnsi="Arial" w:cs="Arial"/>
          <w:sz w:val="24"/>
          <w:szCs w:val="24"/>
        </w:rPr>
        <w:t xml:space="preserve"> </w:t>
      </w:r>
      <w:r w:rsidRPr="00EA0D78">
        <w:rPr>
          <w:rFonts w:ascii="Arial" w:hAnsi="Arial" w:cs="Arial"/>
          <w:sz w:val="24"/>
          <w:szCs w:val="24"/>
        </w:rPr>
        <w:t>о предоставлении муниципальной услуги (далее – запрос);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формирование запроса;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получение сведений о ходе выполнения запроса;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осуществление оценки качества предоставления муниципальной услуги; 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lastRenderedPageBreak/>
        <w:t xml:space="preserve">       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C60F1F" w:rsidRPr="00EA0D78" w:rsidRDefault="00FF3E4F">
      <w:pPr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      3.5.2.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C60F1F" w:rsidRPr="00EA0D78" w:rsidRDefault="00FF3E4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3.5.3.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C60F1F" w:rsidRPr="00EA0D78" w:rsidRDefault="00FF3E4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3.5.4.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3.5.5. Заявителю в качестве результата предоставления услуги обеспечивается по его выбору возможность: 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 xml:space="preserve"> - получения электронного документа, подписанного с использованием квалифицированной подписи;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</w:t>
      </w:r>
      <w:r w:rsidRPr="00EA0D78">
        <w:rPr>
          <w:rFonts w:ascii="Arial" w:hAnsi="Arial" w:cs="Arial"/>
          <w:sz w:val="24"/>
          <w:szCs w:val="24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C60F1F" w:rsidRPr="00EA0D78" w:rsidRDefault="00FF3E4F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C60F1F" w:rsidRPr="00EA0D78" w:rsidRDefault="00FF3E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60F1F" w:rsidRPr="003C7EC5" w:rsidRDefault="00C60F1F">
      <w:pPr>
        <w:ind w:firstLine="540"/>
        <w:jc w:val="both"/>
        <w:rPr>
          <w:rFonts w:ascii="Arial" w:hAnsi="Arial" w:cs="Arial"/>
          <w:sz w:val="28"/>
        </w:rPr>
      </w:pPr>
    </w:p>
    <w:p w:rsidR="00C60F1F" w:rsidRPr="003C7EC5" w:rsidRDefault="00C60F1F">
      <w:pPr>
        <w:ind w:firstLine="540"/>
        <w:jc w:val="both"/>
        <w:rPr>
          <w:rFonts w:ascii="Arial" w:hAnsi="Arial" w:cs="Arial"/>
          <w:strike/>
          <w:sz w:val="28"/>
        </w:rPr>
      </w:pPr>
    </w:p>
    <w:p w:rsidR="003C7EC5" w:rsidRPr="003C7EC5" w:rsidRDefault="003C7EC5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3C7EC5" w:rsidRPr="003C7EC5" w:rsidRDefault="003C7EC5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3C7EC5" w:rsidRPr="003C7EC5" w:rsidRDefault="003C7EC5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3C7EC5" w:rsidRDefault="003C7EC5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A54491" w:rsidRDefault="00A54491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A54491" w:rsidRDefault="00A54491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A54491" w:rsidRDefault="00A54491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A54491" w:rsidRDefault="00A54491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A54491" w:rsidRDefault="00A54491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3C7EC5" w:rsidRPr="00A54491" w:rsidRDefault="003C7EC5" w:rsidP="00A54491">
      <w:pPr>
        <w:pStyle w:val="ConsPlusNormal"/>
        <w:ind w:right="282" w:firstLine="4536"/>
        <w:jc w:val="right"/>
        <w:outlineLvl w:val="1"/>
        <w:rPr>
          <w:rFonts w:cs="Arial"/>
          <w:sz w:val="24"/>
          <w:szCs w:val="24"/>
        </w:rPr>
      </w:pPr>
      <w:r w:rsidRPr="00A54491">
        <w:rPr>
          <w:rFonts w:cs="Arial"/>
          <w:sz w:val="24"/>
          <w:szCs w:val="24"/>
        </w:rPr>
        <w:lastRenderedPageBreak/>
        <w:t>ПРИЛОЖЕНИЕ 1</w:t>
      </w:r>
    </w:p>
    <w:p w:rsidR="003C7EC5" w:rsidRPr="00A54491" w:rsidRDefault="003C7EC5" w:rsidP="003C7EC5">
      <w:pPr>
        <w:pStyle w:val="ConsPlusNormal"/>
        <w:tabs>
          <w:tab w:val="left" w:pos="4536"/>
          <w:tab w:val="left" w:pos="4820"/>
        </w:tabs>
        <w:ind w:right="-142" w:firstLine="4536"/>
        <w:rPr>
          <w:rFonts w:cs="Arial"/>
          <w:sz w:val="24"/>
          <w:szCs w:val="24"/>
        </w:rPr>
      </w:pPr>
    </w:p>
    <w:p w:rsidR="003C7EC5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A54491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A54491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>услуги «Выдача разрешения на использование</w:t>
      </w:r>
    </w:p>
    <w:p w:rsidR="00A54491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 xml:space="preserve"> земель или земельного участка, находящихся</w:t>
      </w:r>
    </w:p>
    <w:p w:rsidR="00A54491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 xml:space="preserve"> в муниципальной собственности </w:t>
      </w:r>
    </w:p>
    <w:p w:rsidR="00A54491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 xml:space="preserve">Логовского сельского поселения Калачевского </w:t>
      </w:r>
    </w:p>
    <w:p w:rsidR="00A54491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</w:p>
    <w:p w:rsidR="00A54491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>,расположенных на территории Логовского сельского поселения</w:t>
      </w:r>
    </w:p>
    <w:p w:rsidR="00A54491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 xml:space="preserve"> Калачевского муниципального района</w:t>
      </w:r>
    </w:p>
    <w:p w:rsidR="003C7EC5" w:rsidRPr="00A54491" w:rsidRDefault="003C7EC5" w:rsidP="00A54491">
      <w:pPr>
        <w:pStyle w:val="ConsPlusNonformat"/>
        <w:ind w:right="425"/>
        <w:jc w:val="right"/>
        <w:rPr>
          <w:rFonts w:ascii="Arial" w:hAnsi="Arial" w:cs="Arial"/>
          <w:sz w:val="24"/>
          <w:szCs w:val="24"/>
        </w:rPr>
      </w:pPr>
      <w:r w:rsidRPr="00A54491">
        <w:rPr>
          <w:rFonts w:ascii="Arial" w:hAnsi="Arial" w:cs="Arial"/>
          <w:sz w:val="24"/>
          <w:szCs w:val="24"/>
        </w:rPr>
        <w:t xml:space="preserve"> Волгоградской области»</w:t>
      </w:r>
    </w:p>
    <w:p w:rsidR="003C7EC5" w:rsidRPr="00A54491" w:rsidRDefault="003C7EC5" w:rsidP="00A54491">
      <w:pPr>
        <w:pStyle w:val="ConsNonformat"/>
        <w:widowControl/>
        <w:tabs>
          <w:tab w:val="left" w:pos="4500"/>
        </w:tabs>
        <w:ind w:left="6096" w:right="425"/>
        <w:jc w:val="right"/>
        <w:rPr>
          <w:rFonts w:ascii="Arial" w:hAnsi="Arial" w:cs="Arial"/>
          <w:sz w:val="28"/>
          <w:szCs w:val="28"/>
        </w:rPr>
      </w:pPr>
    </w:p>
    <w:p w:rsidR="003C7EC5" w:rsidRPr="003C7EC5" w:rsidRDefault="003C7EC5" w:rsidP="00BE4045">
      <w:pPr>
        <w:pStyle w:val="ConsNonformat"/>
        <w:widowControl/>
        <w:tabs>
          <w:tab w:val="left" w:pos="4500"/>
        </w:tabs>
        <w:ind w:left="6096" w:right="425"/>
        <w:rPr>
          <w:rFonts w:ascii="Arial" w:hAnsi="Arial" w:cs="Arial"/>
          <w:sz w:val="28"/>
          <w:szCs w:val="28"/>
        </w:rPr>
      </w:pPr>
    </w:p>
    <w:p w:rsidR="003C7EC5" w:rsidRPr="003C7EC5" w:rsidRDefault="003C7EC5" w:rsidP="00A54491">
      <w:pPr>
        <w:pStyle w:val="ConsNonformat"/>
        <w:widowControl/>
        <w:tabs>
          <w:tab w:val="left" w:pos="4500"/>
        </w:tabs>
        <w:ind w:left="4536" w:right="425"/>
        <w:rPr>
          <w:rFonts w:ascii="Arial" w:hAnsi="Arial" w:cs="Arial"/>
          <w:sz w:val="28"/>
          <w:szCs w:val="28"/>
        </w:rPr>
      </w:pPr>
    </w:p>
    <w:p w:rsidR="00BE4045" w:rsidRPr="003C7EC5" w:rsidRDefault="00BE4045" w:rsidP="00EA0D78">
      <w:pPr>
        <w:pStyle w:val="ConsNonformat"/>
        <w:widowControl/>
        <w:tabs>
          <w:tab w:val="left" w:pos="4500"/>
        </w:tabs>
        <w:ind w:left="4536" w:right="425"/>
        <w:jc w:val="right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Главе Логовского сельского поселения Калачевского муниципального района</w:t>
      </w:r>
    </w:p>
    <w:p w:rsidR="00BE4045" w:rsidRPr="003C7EC5" w:rsidRDefault="00BE4045" w:rsidP="00A54491">
      <w:pPr>
        <w:pStyle w:val="ConsNonformat"/>
        <w:widowControl/>
        <w:tabs>
          <w:tab w:val="left" w:pos="4500"/>
        </w:tabs>
        <w:ind w:left="4536" w:right="425"/>
        <w:jc w:val="right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Волгоградской области</w:t>
      </w:r>
    </w:p>
    <w:p w:rsidR="00BE4045" w:rsidRPr="003C7EC5" w:rsidRDefault="00BE4045" w:rsidP="00BE4045">
      <w:pPr>
        <w:pStyle w:val="ConsPlusNonformat"/>
        <w:ind w:right="425"/>
        <w:jc w:val="center"/>
        <w:rPr>
          <w:rFonts w:ascii="Arial" w:hAnsi="Arial" w:cs="Arial"/>
          <w:sz w:val="24"/>
          <w:szCs w:val="24"/>
        </w:rPr>
      </w:pPr>
    </w:p>
    <w:p w:rsidR="00BE4045" w:rsidRPr="003C7EC5" w:rsidRDefault="00BE4045" w:rsidP="00BE4045">
      <w:pPr>
        <w:pStyle w:val="ConsPlusNonformat"/>
        <w:ind w:right="425"/>
        <w:jc w:val="center"/>
        <w:rPr>
          <w:rFonts w:ascii="Arial" w:hAnsi="Arial" w:cs="Arial"/>
          <w:sz w:val="24"/>
          <w:szCs w:val="24"/>
        </w:rPr>
      </w:pPr>
      <w:bookmarkStart w:id="2" w:name="Par643"/>
      <w:bookmarkEnd w:id="2"/>
      <w:r w:rsidRPr="003C7EC5">
        <w:rPr>
          <w:rFonts w:ascii="Arial" w:hAnsi="Arial" w:cs="Arial"/>
          <w:sz w:val="24"/>
          <w:szCs w:val="24"/>
        </w:rPr>
        <w:t>ЗАЯВЛЕНИЕ</w:t>
      </w:r>
    </w:p>
    <w:p w:rsidR="00BE4045" w:rsidRPr="003C7EC5" w:rsidRDefault="00BE4045" w:rsidP="003C7EC5">
      <w:pPr>
        <w:pStyle w:val="ConsPlusNonformat"/>
        <w:ind w:right="425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 xml:space="preserve">о выдаче разрешения на использование земель или земельного участка, находящихся в муниципальной собственности </w:t>
      </w:r>
      <w:r w:rsidR="003C7EC5" w:rsidRPr="003C7EC5">
        <w:rPr>
          <w:rFonts w:ascii="Arial" w:hAnsi="Arial" w:cs="Arial"/>
          <w:sz w:val="24"/>
          <w:szCs w:val="24"/>
        </w:rPr>
        <w:t xml:space="preserve">Логовского сельского поселения Калачевского </w:t>
      </w:r>
      <w:r w:rsidRPr="003C7EC5">
        <w:rPr>
          <w:rFonts w:ascii="Arial" w:hAnsi="Arial" w:cs="Arial"/>
          <w:sz w:val="24"/>
          <w:szCs w:val="24"/>
        </w:rPr>
        <w:t xml:space="preserve">муниципального района Волгоградской области,  расположенных на территории </w:t>
      </w:r>
      <w:r w:rsidR="003C7EC5" w:rsidRPr="003C7EC5">
        <w:rPr>
          <w:rFonts w:ascii="Arial" w:hAnsi="Arial" w:cs="Arial"/>
          <w:sz w:val="24"/>
          <w:szCs w:val="24"/>
        </w:rPr>
        <w:t xml:space="preserve">Логовского сельского поселения Калачевского муниципального района Волгоградской </w:t>
      </w:r>
      <w:r w:rsidRPr="003C7EC5">
        <w:rPr>
          <w:rFonts w:ascii="Arial" w:hAnsi="Arial" w:cs="Arial"/>
          <w:sz w:val="24"/>
          <w:szCs w:val="24"/>
        </w:rPr>
        <w:t>области</w:t>
      </w:r>
    </w:p>
    <w:p w:rsidR="00BE4045" w:rsidRPr="003C7EC5" w:rsidRDefault="00BE4045" w:rsidP="00BE4045">
      <w:pPr>
        <w:pStyle w:val="ConsPlusNonformat"/>
        <w:ind w:right="425"/>
        <w:jc w:val="both"/>
        <w:rPr>
          <w:rFonts w:ascii="Arial" w:hAnsi="Arial" w:cs="Arial"/>
          <w:sz w:val="24"/>
          <w:szCs w:val="24"/>
        </w:rPr>
      </w:pP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От ________________________________________________________________</w:t>
      </w:r>
    </w:p>
    <w:p w:rsidR="00BE4045" w:rsidRPr="00EA0D78" w:rsidRDefault="00BE4045" w:rsidP="00EA0D78">
      <w:pPr>
        <w:pStyle w:val="ConsPlusNonformat"/>
        <w:ind w:right="-1"/>
        <w:jc w:val="center"/>
        <w:rPr>
          <w:rFonts w:ascii="Arial" w:hAnsi="Arial" w:cs="Arial"/>
          <w:sz w:val="16"/>
          <w:szCs w:val="16"/>
        </w:rPr>
      </w:pPr>
      <w:r w:rsidRPr="00EA0D78">
        <w:rPr>
          <w:rFonts w:ascii="Arial" w:hAnsi="Arial" w:cs="Arial"/>
          <w:sz w:val="16"/>
          <w:szCs w:val="16"/>
        </w:rPr>
        <w:t xml:space="preserve">(для юридических лиц - полное наименование, организационно-правовая  форма, основной государственный 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8"/>
          <w:szCs w:val="28"/>
        </w:rPr>
      </w:pPr>
      <w:r w:rsidRPr="003C7EC5"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BE4045" w:rsidRPr="00EA0D78" w:rsidRDefault="00BE4045" w:rsidP="00EA0D78">
      <w:pPr>
        <w:pStyle w:val="ConsPlusNonformat"/>
        <w:ind w:right="-1"/>
        <w:jc w:val="center"/>
        <w:rPr>
          <w:rFonts w:ascii="Arial" w:hAnsi="Arial" w:cs="Arial"/>
          <w:sz w:val="16"/>
          <w:szCs w:val="16"/>
        </w:rPr>
      </w:pPr>
      <w:r w:rsidRPr="00EA0D78">
        <w:rPr>
          <w:rFonts w:ascii="Arial" w:hAnsi="Arial" w:cs="Arial"/>
          <w:sz w:val="16"/>
          <w:szCs w:val="16"/>
        </w:rPr>
        <w:t xml:space="preserve">регистрационный номер, ИНН; для индивидуальных предпринимателей - фамилия, имя, отчество (при </w:t>
      </w:r>
    </w:p>
    <w:p w:rsidR="00BE4045" w:rsidRPr="00EA0D78" w:rsidRDefault="00BE4045" w:rsidP="00EA0D78">
      <w:pPr>
        <w:pStyle w:val="ConsPlusNonformat"/>
        <w:ind w:right="-1"/>
        <w:jc w:val="center"/>
        <w:rPr>
          <w:rFonts w:ascii="Arial" w:hAnsi="Arial" w:cs="Arial"/>
          <w:sz w:val="16"/>
          <w:szCs w:val="16"/>
        </w:rPr>
      </w:pPr>
      <w:r w:rsidRPr="003C7EC5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Pr="003C7EC5">
        <w:rPr>
          <w:rFonts w:ascii="Arial" w:hAnsi="Arial" w:cs="Arial"/>
        </w:rPr>
        <w:t xml:space="preserve"> </w:t>
      </w:r>
      <w:r w:rsidRPr="00EA0D78">
        <w:rPr>
          <w:rFonts w:ascii="Arial" w:hAnsi="Arial" w:cs="Arial"/>
          <w:sz w:val="16"/>
          <w:szCs w:val="16"/>
        </w:rPr>
        <w:t xml:space="preserve">наличии), ИНН, реквизиты документа, удостоверяющего личность, номер и дата выдачи </w:t>
      </w:r>
    </w:p>
    <w:p w:rsidR="00EA0D78" w:rsidRDefault="00BE4045" w:rsidP="00EA0D78">
      <w:pPr>
        <w:pStyle w:val="ConsPlusNonformat"/>
        <w:ind w:right="-1"/>
        <w:jc w:val="center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_____________________________________________________________</w:t>
      </w:r>
      <w:r w:rsidR="003C7EC5">
        <w:rPr>
          <w:rFonts w:ascii="Arial" w:hAnsi="Arial" w:cs="Arial"/>
          <w:sz w:val="24"/>
          <w:szCs w:val="24"/>
        </w:rPr>
        <w:t xml:space="preserve"> </w:t>
      </w:r>
    </w:p>
    <w:p w:rsidR="00BE4045" w:rsidRPr="003C7EC5" w:rsidRDefault="00EA0D78" w:rsidP="00EA0D78">
      <w:pPr>
        <w:pStyle w:val="ConsPlusNonformat"/>
        <w:ind w:right="-1"/>
        <w:jc w:val="center"/>
        <w:rPr>
          <w:rFonts w:ascii="Arial" w:hAnsi="Arial" w:cs="Arial"/>
        </w:rPr>
      </w:pPr>
      <w:r w:rsidRPr="00EA0D78">
        <w:rPr>
          <w:rFonts w:ascii="Arial" w:hAnsi="Arial" w:cs="Arial"/>
          <w:sz w:val="16"/>
          <w:szCs w:val="16"/>
        </w:rPr>
        <w:t xml:space="preserve">свидетельства о </w:t>
      </w:r>
      <w:r w:rsidR="00BE4045" w:rsidRPr="00EA0D78">
        <w:rPr>
          <w:rFonts w:ascii="Arial" w:hAnsi="Arial" w:cs="Arial"/>
          <w:sz w:val="16"/>
          <w:szCs w:val="16"/>
        </w:rPr>
        <w:t>регистрации в налоговом органе;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8"/>
          <w:szCs w:val="28"/>
        </w:rPr>
      </w:pPr>
      <w:r w:rsidRPr="003C7EC5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BE4045" w:rsidRPr="00EA0D78" w:rsidRDefault="00BE4045" w:rsidP="00EA0D78">
      <w:pPr>
        <w:pStyle w:val="ConsPlusNonformat"/>
        <w:ind w:right="-1"/>
        <w:jc w:val="center"/>
        <w:rPr>
          <w:rFonts w:ascii="Arial" w:hAnsi="Arial" w:cs="Arial"/>
          <w:sz w:val="16"/>
          <w:szCs w:val="16"/>
        </w:rPr>
      </w:pPr>
      <w:r w:rsidRPr="00EA0D78">
        <w:rPr>
          <w:rFonts w:ascii="Arial" w:hAnsi="Arial" w:cs="Arial"/>
          <w:sz w:val="16"/>
          <w:szCs w:val="16"/>
        </w:rPr>
        <w:t>для физических лиц - фамилия, имя, отчество (при наличии), ИНН,</w:t>
      </w:r>
    </w:p>
    <w:p w:rsidR="00BE4045" w:rsidRPr="00EA0D78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EA0D78">
        <w:rPr>
          <w:rFonts w:ascii="Arial" w:hAnsi="Arial" w:cs="Arial"/>
          <w:sz w:val="24"/>
          <w:szCs w:val="24"/>
        </w:rPr>
        <w:t>____________</w:t>
      </w:r>
      <w:r w:rsidR="003C7EC5" w:rsidRPr="00EA0D78">
        <w:rPr>
          <w:rFonts w:ascii="Arial" w:hAnsi="Arial" w:cs="Arial"/>
          <w:sz w:val="24"/>
          <w:szCs w:val="24"/>
        </w:rPr>
        <w:t>___________________________________</w:t>
      </w:r>
      <w:r w:rsidRPr="00EA0D78">
        <w:rPr>
          <w:rFonts w:ascii="Arial" w:hAnsi="Arial" w:cs="Arial"/>
          <w:sz w:val="24"/>
          <w:szCs w:val="24"/>
        </w:rPr>
        <w:t xml:space="preserve"> (далее - заявитель)</w:t>
      </w:r>
    </w:p>
    <w:p w:rsidR="00BE4045" w:rsidRPr="003C7EC5" w:rsidRDefault="00BE4045" w:rsidP="00EA0D78">
      <w:pPr>
        <w:pStyle w:val="ConsPlusNonformat"/>
        <w:ind w:right="-1"/>
        <w:jc w:val="center"/>
        <w:rPr>
          <w:rFonts w:ascii="Arial" w:hAnsi="Arial" w:cs="Arial"/>
        </w:rPr>
      </w:pPr>
      <w:r w:rsidRPr="00EA0D78">
        <w:rPr>
          <w:rFonts w:ascii="Arial" w:hAnsi="Arial" w:cs="Arial"/>
          <w:sz w:val="16"/>
          <w:szCs w:val="16"/>
        </w:rPr>
        <w:t>реквизиты документа, удостоверяющего личность</w:t>
      </w:r>
      <w:r w:rsidRPr="003C7EC5">
        <w:rPr>
          <w:rFonts w:ascii="Arial" w:hAnsi="Arial" w:cs="Arial"/>
        </w:rPr>
        <w:t>)</w:t>
      </w:r>
    </w:p>
    <w:p w:rsidR="00BE4045" w:rsidRPr="003C7EC5" w:rsidRDefault="00BE4045" w:rsidP="00EA0D78">
      <w:pPr>
        <w:pStyle w:val="ConsPlusNonformat"/>
        <w:ind w:right="-1"/>
        <w:jc w:val="center"/>
        <w:rPr>
          <w:rFonts w:ascii="Arial" w:hAnsi="Arial" w:cs="Arial"/>
        </w:rPr>
      </w:pP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Адрес места жительства (места нахождения) заявителя, почтовый индекс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Адрес для направления корреспонденции, почтовый индекс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8"/>
          <w:szCs w:val="28"/>
        </w:rPr>
      </w:pPr>
      <w:r w:rsidRPr="003C7EC5">
        <w:rPr>
          <w:rFonts w:ascii="Arial" w:hAnsi="Arial" w:cs="Arial"/>
          <w:sz w:val="24"/>
          <w:szCs w:val="24"/>
        </w:rPr>
        <w:t>В лице</w:t>
      </w:r>
      <w:r w:rsidRPr="003C7EC5">
        <w:rPr>
          <w:rFonts w:ascii="Arial" w:hAnsi="Arial" w:cs="Arial"/>
          <w:sz w:val="28"/>
          <w:szCs w:val="28"/>
        </w:rPr>
        <w:t xml:space="preserve"> _______________________________</w:t>
      </w:r>
      <w:r w:rsidR="003C7EC5">
        <w:rPr>
          <w:rFonts w:ascii="Arial" w:hAnsi="Arial" w:cs="Arial"/>
          <w:sz w:val="28"/>
          <w:szCs w:val="28"/>
        </w:rPr>
        <w:t>__</w:t>
      </w:r>
      <w:r w:rsidRPr="003C7EC5">
        <w:rPr>
          <w:rFonts w:ascii="Arial" w:hAnsi="Arial" w:cs="Arial"/>
          <w:sz w:val="28"/>
          <w:szCs w:val="28"/>
        </w:rPr>
        <w:t>_______________,</w:t>
      </w:r>
    </w:p>
    <w:p w:rsidR="00BE4045" w:rsidRPr="00EA0D78" w:rsidRDefault="00BE4045" w:rsidP="00EA0D78">
      <w:pPr>
        <w:pStyle w:val="ConsPlusNonformat"/>
        <w:ind w:right="-1"/>
        <w:jc w:val="center"/>
        <w:rPr>
          <w:rFonts w:ascii="Arial" w:hAnsi="Arial" w:cs="Arial"/>
          <w:sz w:val="16"/>
          <w:szCs w:val="16"/>
        </w:rPr>
      </w:pPr>
      <w:r w:rsidRPr="00EA0D78">
        <w:rPr>
          <w:rFonts w:ascii="Arial" w:hAnsi="Arial" w:cs="Arial"/>
          <w:sz w:val="16"/>
          <w:szCs w:val="16"/>
        </w:rPr>
        <w:t>(фамилия, имя, отчество (при наличии) и должность представителя заявителя)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8"/>
          <w:szCs w:val="28"/>
        </w:rPr>
      </w:pPr>
      <w:r w:rsidRPr="003C7EC5">
        <w:rPr>
          <w:rFonts w:ascii="Arial" w:hAnsi="Arial" w:cs="Arial"/>
          <w:sz w:val="24"/>
          <w:szCs w:val="24"/>
        </w:rPr>
        <w:t>действующего на основании</w:t>
      </w:r>
      <w:r w:rsidRPr="003C7EC5">
        <w:rPr>
          <w:rFonts w:ascii="Arial" w:hAnsi="Arial" w:cs="Arial"/>
          <w:sz w:val="28"/>
          <w:szCs w:val="28"/>
        </w:rPr>
        <w:t xml:space="preserve"> ___________</w:t>
      </w:r>
      <w:r w:rsidR="003C7EC5">
        <w:rPr>
          <w:rFonts w:ascii="Arial" w:hAnsi="Arial" w:cs="Arial"/>
          <w:sz w:val="28"/>
          <w:szCs w:val="28"/>
        </w:rPr>
        <w:t>___</w:t>
      </w:r>
      <w:r w:rsidRPr="003C7EC5">
        <w:rPr>
          <w:rFonts w:ascii="Arial" w:hAnsi="Arial" w:cs="Arial"/>
          <w:sz w:val="28"/>
          <w:szCs w:val="28"/>
        </w:rPr>
        <w:t>______________________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8"/>
          <w:szCs w:val="28"/>
        </w:rPr>
      </w:pPr>
      <w:r w:rsidRPr="003C7EC5">
        <w:rPr>
          <w:rFonts w:ascii="Arial" w:hAnsi="Arial" w:cs="Arial"/>
          <w:sz w:val="28"/>
          <w:szCs w:val="28"/>
        </w:rPr>
        <w:t>_________________________________________________________.</w:t>
      </w:r>
    </w:p>
    <w:p w:rsidR="00BE4045" w:rsidRPr="00EA0D78" w:rsidRDefault="00BE4045" w:rsidP="00EA0D78">
      <w:pPr>
        <w:pStyle w:val="ConsPlusNonformat"/>
        <w:ind w:right="-1"/>
        <w:jc w:val="center"/>
        <w:rPr>
          <w:rFonts w:ascii="Arial" w:hAnsi="Arial" w:cs="Arial"/>
          <w:sz w:val="16"/>
          <w:szCs w:val="16"/>
        </w:rPr>
      </w:pPr>
      <w:r w:rsidRPr="003C7EC5">
        <w:rPr>
          <w:rFonts w:ascii="Arial" w:hAnsi="Arial" w:cs="Arial"/>
          <w:sz w:val="24"/>
          <w:szCs w:val="24"/>
        </w:rPr>
        <w:t>(</w:t>
      </w:r>
      <w:r w:rsidRPr="00EA0D78">
        <w:rPr>
          <w:rFonts w:ascii="Arial" w:hAnsi="Arial" w:cs="Arial"/>
          <w:sz w:val="16"/>
          <w:szCs w:val="16"/>
        </w:rPr>
        <w:t xml:space="preserve">номер и дата документа, удостоверяющего </w:t>
      </w:r>
      <w:r w:rsidR="00EA0D78">
        <w:rPr>
          <w:rFonts w:ascii="Arial" w:hAnsi="Arial" w:cs="Arial"/>
          <w:sz w:val="16"/>
          <w:szCs w:val="16"/>
        </w:rPr>
        <w:t xml:space="preserve"> </w:t>
      </w:r>
      <w:r w:rsidRPr="00EA0D78">
        <w:rPr>
          <w:rFonts w:ascii="Arial" w:hAnsi="Arial" w:cs="Arial"/>
          <w:sz w:val="16"/>
          <w:szCs w:val="16"/>
        </w:rPr>
        <w:t>полномочия представителя заявителя)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Контактные телефоны (факс) заявителя (представителя заявителя): _</w:t>
      </w:r>
      <w:r w:rsidR="003C7EC5">
        <w:rPr>
          <w:rFonts w:ascii="Arial" w:hAnsi="Arial" w:cs="Arial"/>
          <w:sz w:val="24"/>
          <w:szCs w:val="24"/>
        </w:rPr>
        <w:t>___</w:t>
      </w:r>
      <w:r w:rsidRPr="003C7EC5">
        <w:rPr>
          <w:rFonts w:ascii="Arial" w:hAnsi="Arial" w:cs="Arial"/>
          <w:sz w:val="24"/>
          <w:szCs w:val="24"/>
        </w:rPr>
        <w:t>___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_____________________________________________________________</w:t>
      </w:r>
      <w:r w:rsidR="003C7EC5">
        <w:rPr>
          <w:rFonts w:ascii="Arial" w:hAnsi="Arial" w:cs="Arial"/>
          <w:sz w:val="24"/>
          <w:szCs w:val="24"/>
        </w:rPr>
        <w:t>___</w:t>
      </w:r>
      <w:r w:rsidRPr="003C7EC5">
        <w:rPr>
          <w:rFonts w:ascii="Arial" w:hAnsi="Arial" w:cs="Arial"/>
          <w:sz w:val="24"/>
          <w:szCs w:val="24"/>
        </w:rPr>
        <w:t>___.</w:t>
      </w:r>
    </w:p>
    <w:p w:rsidR="00BE4045" w:rsidRPr="003C7EC5" w:rsidRDefault="00BE4045" w:rsidP="00EA0D78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Электронный адрес заявителя (представителя заявителя)__________________.</w:t>
      </w:r>
    </w:p>
    <w:p w:rsidR="00BE4045" w:rsidRPr="003C7EC5" w:rsidRDefault="00BE4045" w:rsidP="00BE4045">
      <w:pPr>
        <w:pStyle w:val="ConsPlusNonformat"/>
        <w:ind w:right="-1"/>
        <w:jc w:val="both"/>
        <w:rPr>
          <w:rFonts w:ascii="Arial" w:hAnsi="Arial" w:cs="Arial"/>
          <w:sz w:val="24"/>
          <w:szCs w:val="24"/>
        </w:rPr>
      </w:pPr>
    </w:p>
    <w:p w:rsidR="00BE4045" w:rsidRPr="003C7EC5" w:rsidRDefault="00BE4045" w:rsidP="00BE4045">
      <w:pPr>
        <w:pStyle w:val="ConsPlusNonformat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3C7EC5">
        <w:rPr>
          <w:rFonts w:ascii="Arial" w:hAnsi="Arial" w:cs="Arial"/>
          <w:sz w:val="24"/>
          <w:szCs w:val="24"/>
        </w:rPr>
        <w:t xml:space="preserve">Прошу рассмотреть вопрос о выдаче разрешения на использование земель или земельного участка, находящихся в муниципальной собственности </w:t>
      </w:r>
      <w:r w:rsidR="003C7EC5" w:rsidRPr="003C7EC5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области,  расположенных на территории Логовского сельского поселения Калачевского муниципального района Волгоградской области</w:t>
      </w:r>
      <w:r w:rsidR="003C7EC5" w:rsidRPr="003C7EC5">
        <w:rPr>
          <w:rFonts w:ascii="Arial" w:hAnsi="Arial" w:cs="Arial"/>
        </w:rPr>
        <w:t xml:space="preserve"> </w:t>
      </w:r>
      <w:r w:rsidRPr="003C7EC5">
        <w:rPr>
          <w:rFonts w:ascii="Arial" w:hAnsi="Arial" w:cs="Arial"/>
        </w:rPr>
        <w:t xml:space="preserve">(отметить </w:t>
      </w:r>
      <w:r w:rsidRPr="003C7EC5">
        <w:rPr>
          <w:rFonts w:ascii="Arial" w:hAnsi="Arial" w:cs="Arial"/>
          <w:i/>
          <w:lang w:val="en-US"/>
        </w:rPr>
        <w:t>V</w:t>
      </w:r>
      <w:r w:rsidRPr="003C7EC5">
        <w:rPr>
          <w:rFonts w:ascii="Arial" w:hAnsi="Arial" w:cs="Arial"/>
        </w:rPr>
        <w:t>)</w:t>
      </w:r>
      <w:r w:rsidRPr="003C7EC5">
        <w:rPr>
          <w:rFonts w:ascii="Arial" w:hAnsi="Arial" w:cs="Arial"/>
          <w:sz w:val="28"/>
          <w:szCs w:val="28"/>
        </w:rPr>
        <w:t>:</w:t>
      </w:r>
    </w:p>
    <w:p w:rsidR="00BE4045" w:rsidRPr="003C7EC5" w:rsidRDefault="00BE4045" w:rsidP="00BE4045">
      <w:pPr>
        <w:pStyle w:val="ConsPlusNonformat"/>
        <w:ind w:right="-1" w:firstLine="709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8899"/>
      </w:tblGrid>
      <w:tr w:rsidR="00BE4045" w:rsidRPr="003C7EC5" w:rsidTr="00685801">
        <w:trPr>
          <w:trHeight w:val="491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7EC5">
              <w:rPr>
                <w:rFonts w:ascii="Arial" w:hAnsi="Arial" w:cs="Arial"/>
                <w:sz w:val="24"/>
                <w:szCs w:val="24"/>
              </w:rPr>
              <w:t>проведения инженерных изысканий либо капитального или текущего ремонта линейного объекта;</w:t>
            </w:r>
          </w:p>
        </w:tc>
      </w:tr>
      <w:tr w:rsidR="00BE4045" w:rsidRPr="003C7EC5" w:rsidTr="00685801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4045" w:rsidRPr="003C7EC5" w:rsidRDefault="00BE4045" w:rsidP="00BE404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8899"/>
      </w:tblGrid>
      <w:tr w:rsidR="00BE4045" w:rsidRPr="003C7EC5" w:rsidTr="00685801">
        <w:trPr>
          <w:trHeight w:val="491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7EC5">
              <w:rPr>
                <w:rFonts w:ascii="Arial" w:hAnsi="Arial" w:cs="Arial"/>
                <w:sz w:val="24"/>
                <w:szCs w:val="24"/>
              </w:rPr>
      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      </w:r>
          </w:p>
        </w:tc>
      </w:tr>
      <w:tr w:rsidR="00BE4045" w:rsidRPr="003C7EC5" w:rsidTr="00685801">
        <w:trPr>
          <w:trHeight w:val="324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4045" w:rsidRPr="003C7EC5" w:rsidRDefault="00BE4045" w:rsidP="00BE404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8899"/>
      </w:tblGrid>
      <w:tr w:rsidR="00BE4045" w:rsidRPr="003C7EC5" w:rsidTr="00685801">
        <w:trPr>
          <w:trHeight w:val="491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7EC5">
              <w:rPr>
                <w:rFonts w:ascii="Arial" w:hAnsi="Arial" w:cs="Arial"/>
                <w:sz w:val="24"/>
                <w:szCs w:val="24"/>
              </w:rPr>
              <w:t>осуществления геологического изучения недр.</w:t>
            </w:r>
          </w:p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45" w:rsidRPr="003C7EC5" w:rsidTr="00685801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045" w:rsidRPr="003C7EC5" w:rsidRDefault="00BE4045" w:rsidP="006858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4045" w:rsidRPr="003C7EC5" w:rsidRDefault="00BE4045" w:rsidP="00BE40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Кадастровый номер земельного участка _____________________________</w:t>
      </w:r>
    </w:p>
    <w:p w:rsidR="00BE4045" w:rsidRPr="003C7EC5" w:rsidRDefault="00BE4045" w:rsidP="00BE40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  <w:lang w:val="en-US"/>
        </w:rPr>
        <w:t>C</w:t>
      </w:r>
      <w:r w:rsidRPr="003C7EC5">
        <w:rPr>
          <w:rFonts w:ascii="Arial" w:hAnsi="Arial" w:cs="Arial"/>
          <w:sz w:val="24"/>
          <w:szCs w:val="24"/>
        </w:rPr>
        <w:t xml:space="preserve">рок использования земель или земельного участка (в пределах сроков, установленных </w:t>
      </w:r>
      <w:hyperlink r:id="rId25" w:history="1">
        <w:r w:rsidRPr="003C7EC5">
          <w:rPr>
            <w:rFonts w:ascii="Arial" w:hAnsi="Arial" w:cs="Arial"/>
            <w:sz w:val="24"/>
            <w:szCs w:val="24"/>
          </w:rPr>
          <w:t>пунктом 1 статьи 39.34</w:t>
        </w:r>
      </w:hyperlink>
      <w:r w:rsidRPr="003C7EC5">
        <w:rPr>
          <w:rFonts w:ascii="Arial" w:hAnsi="Arial" w:cs="Arial"/>
          <w:sz w:val="24"/>
          <w:szCs w:val="24"/>
        </w:rPr>
        <w:t xml:space="preserve"> Земельного кодекса Российской Федерации) ________________________________________________________.</w:t>
      </w:r>
    </w:p>
    <w:p w:rsidR="00BE4045" w:rsidRPr="003C7EC5" w:rsidRDefault="00BE4045" w:rsidP="00BE4045">
      <w:pPr>
        <w:pStyle w:val="ConsPlusNonformat"/>
        <w:ind w:right="425" w:firstLine="709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 xml:space="preserve"> </w:t>
      </w:r>
    </w:p>
    <w:p w:rsidR="00BE4045" w:rsidRPr="003C7EC5" w:rsidRDefault="00BE4045" w:rsidP="00BE4045">
      <w:pPr>
        <w:pStyle w:val="ConsPlusNonformat"/>
        <w:ind w:right="425" w:firstLine="709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BE4045" w:rsidRPr="003C7EC5" w:rsidRDefault="00BE4045" w:rsidP="00BE4045">
      <w:pPr>
        <w:pStyle w:val="ConsPlusNonformat"/>
        <w:ind w:right="425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1._______________________________________________________________</w:t>
      </w:r>
    </w:p>
    <w:p w:rsidR="00BE4045" w:rsidRPr="003C7EC5" w:rsidRDefault="00BE4045" w:rsidP="00BE4045">
      <w:pPr>
        <w:pStyle w:val="ConsPlusNonformat"/>
        <w:ind w:right="425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2._______________________________________________________________</w:t>
      </w:r>
    </w:p>
    <w:p w:rsidR="00BE4045" w:rsidRPr="003C7EC5" w:rsidRDefault="00BE4045" w:rsidP="00BE4045">
      <w:pPr>
        <w:pStyle w:val="ConsPlusNonformat"/>
        <w:ind w:right="425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3._______________________________________________________________</w:t>
      </w:r>
    </w:p>
    <w:p w:rsidR="00BE4045" w:rsidRPr="003C7EC5" w:rsidRDefault="00BE4045" w:rsidP="00BE4045">
      <w:pPr>
        <w:pStyle w:val="ConsPlusNonformat"/>
        <w:ind w:right="425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4._______________________________</w:t>
      </w:r>
      <w:r w:rsidR="003C7EC5">
        <w:rPr>
          <w:rFonts w:ascii="Arial" w:hAnsi="Arial" w:cs="Arial"/>
          <w:sz w:val="24"/>
          <w:szCs w:val="24"/>
        </w:rPr>
        <w:t>__</w:t>
      </w:r>
      <w:r w:rsidRPr="003C7EC5">
        <w:rPr>
          <w:rFonts w:ascii="Arial" w:hAnsi="Arial" w:cs="Arial"/>
          <w:sz w:val="24"/>
          <w:szCs w:val="24"/>
        </w:rPr>
        <w:t>______________________________</w:t>
      </w:r>
    </w:p>
    <w:p w:rsidR="00BE4045" w:rsidRPr="003C7EC5" w:rsidRDefault="00BE4045" w:rsidP="00BE4045">
      <w:pPr>
        <w:pStyle w:val="ConsPlusNonformat"/>
        <w:ind w:right="425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5._______________________________________________________________</w:t>
      </w:r>
    </w:p>
    <w:p w:rsidR="00BE4045" w:rsidRPr="003C7EC5" w:rsidRDefault="00BE4045" w:rsidP="00BE4045">
      <w:pPr>
        <w:pStyle w:val="ConsPlusNonformat"/>
        <w:ind w:right="425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>6._______________________________________________________________</w:t>
      </w:r>
    </w:p>
    <w:p w:rsidR="00BE4045" w:rsidRPr="003C7EC5" w:rsidRDefault="00BE4045" w:rsidP="00BE4045">
      <w:pPr>
        <w:pStyle w:val="ConsPlusNonformat"/>
        <w:ind w:right="425"/>
        <w:jc w:val="both"/>
        <w:rPr>
          <w:rFonts w:ascii="Arial" w:hAnsi="Arial" w:cs="Arial"/>
          <w:sz w:val="24"/>
          <w:szCs w:val="24"/>
        </w:rPr>
      </w:pPr>
    </w:p>
    <w:p w:rsidR="00BE4045" w:rsidRPr="003C7EC5" w:rsidRDefault="00BE4045" w:rsidP="00BE4045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3C7EC5">
        <w:rPr>
          <w:rFonts w:ascii="Arial" w:hAnsi="Arial" w:cs="Arial"/>
          <w:sz w:val="24"/>
          <w:szCs w:val="24"/>
        </w:rPr>
        <w:t>Результат исполнения муниципальной усл</w:t>
      </w:r>
      <w:r w:rsidRPr="003C7EC5">
        <w:rPr>
          <w:rFonts w:ascii="Arial" w:hAnsi="Arial" w:cs="Arial"/>
          <w:sz w:val="28"/>
          <w:szCs w:val="28"/>
        </w:rPr>
        <w:t>уги прошу предоставить:</w:t>
      </w:r>
    </w:p>
    <w:p w:rsidR="00BE4045" w:rsidRPr="00EA0D78" w:rsidRDefault="00BE4045" w:rsidP="00BE4045">
      <w:pPr>
        <w:pStyle w:val="ConsPlusNonformat"/>
        <w:jc w:val="center"/>
        <w:rPr>
          <w:rFonts w:ascii="Arial" w:hAnsi="Arial" w:cs="Arial"/>
          <w:iCs/>
          <w:sz w:val="16"/>
          <w:szCs w:val="16"/>
        </w:rPr>
      </w:pPr>
      <w:r w:rsidRPr="003C7EC5">
        <w:rPr>
          <w:rFonts w:ascii="Arial" w:hAnsi="Arial" w:cs="Arial"/>
          <w:iCs/>
        </w:rPr>
        <w:t xml:space="preserve">____________________________________________________________________________________ </w:t>
      </w:r>
      <w:r w:rsidRPr="00EA0D78">
        <w:rPr>
          <w:rFonts w:ascii="Arial" w:hAnsi="Arial" w:cs="Arial"/>
          <w:iCs/>
          <w:sz w:val="16"/>
          <w:szCs w:val="16"/>
        </w:rPr>
        <w:t xml:space="preserve">(указывается способ получения результата </w:t>
      </w:r>
      <w:r w:rsidRPr="00EA0D78">
        <w:rPr>
          <w:rFonts w:ascii="Arial" w:hAnsi="Arial" w:cs="Arial"/>
          <w:sz w:val="16"/>
          <w:szCs w:val="16"/>
        </w:rPr>
        <w:t xml:space="preserve">муниципальной </w:t>
      </w:r>
      <w:r w:rsidRPr="00EA0D78">
        <w:rPr>
          <w:rFonts w:ascii="Arial" w:hAnsi="Arial" w:cs="Arial"/>
          <w:iCs/>
          <w:sz w:val="16"/>
          <w:szCs w:val="16"/>
        </w:rPr>
        <w:t>услуги – в виде бумажного документа, который заявитель получает непосредственно при личном обращении или направляется почтовым отправлением,</w:t>
      </w:r>
      <w:r w:rsidR="00EA0D78">
        <w:rPr>
          <w:rFonts w:ascii="Arial" w:hAnsi="Arial" w:cs="Arial"/>
          <w:iCs/>
          <w:sz w:val="16"/>
          <w:szCs w:val="16"/>
        </w:rPr>
        <w:t xml:space="preserve"> </w:t>
      </w:r>
      <w:r w:rsidRPr="00EA0D78">
        <w:rPr>
          <w:rFonts w:ascii="Arial" w:hAnsi="Arial" w:cs="Arial"/>
          <w:iCs/>
          <w:sz w:val="16"/>
          <w:szCs w:val="16"/>
        </w:rPr>
        <w:t>в виде электронного документа, размещенного на официальном сайте уполномоченного органа или посредством электронной почты)</w:t>
      </w:r>
    </w:p>
    <w:p w:rsidR="00BE4045" w:rsidRPr="00EA0D78" w:rsidRDefault="00BE4045" w:rsidP="00BE4045">
      <w:pPr>
        <w:pStyle w:val="ConsPlusNonformat"/>
        <w:jc w:val="center"/>
        <w:rPr>
          <w:rFonts w:ascii="Arial" w:hAnsi="Arial" w:cs="Arial"/>
          <w:iCs/>
          <w:sz w:val="16"/>
          <w:szCs w:val="16"/>
        </w:rPr>
      </w:pPr>
      <w:r w:rsidRPr="003C7EC5">
        <w:rPr>
          <w:rFonts w:ascii="Arial" w:hAnsi="Arial" w:cs="Arial"/>
          <w:iCs/>
        </w:rPr>
        <w:t xml:space="preserve">_________________________________________________________________________________ </w:t>
      </w:r>
      <w:r w:rsidRPr="00EA0D78">
        <w:rPr>
          <w:rFonts w:ascii="Arial" w:hAnsi="Arial" w:cs="Arial"/>
          <w:iCs/>
          <w:sz w:val="16"/>
          <w:szCs w:val="16"/>
        </w:rPr>
        <w:t xml:space="preserve">(почтовый адрес для направления результата </w:t>
      </w:r>
      <w:r w:rsidRPr="00EA0D78">
        <w:rPr>
          <w:rFonts w:ascii="Arial" w:hAnsi="Arial" w:cs="Arial"/>
          <w:sz w:val="16"/>
          <w:szCs w:val="16"/>
        </w:rPr>
        <w:t xml:space="preserve">муниципальной </w:t>
      </w:r>
      <w:r w:rsidRPr="00EA0D78">
        <w:rPr>
          <w:rFonts w:ascii="Arial" w:hAnsi="Arial" w:cs="Arial"/>
          <w:iCs/>
          <w:sz w:val="16"/>
          <w:szCs w:val="16"/>
        </w:rPr>
        <w:t>услуги почтовым отправлением)</w:t>
      </w:r>
    </w:p>
    <w:p w:rsidR="00BE4045" w:rsidRPr="003C7EC5" w:rsidRDefault="00BE4045" w:rsidP="00BE4045">
      <w:pPr>
        <w:pStyle w:val="ConsPlusNonformat"/>
        <w:jc w:val="center"/>
        <w:rPr>
          <w:rFonts w:ascii="Arial" w:hAnsi="Arial" w:cs="Arial"/>
          <w:i/>
          <w:iCs/>
          <w:sz w:val="18"/>
          <w:szCs w:val="18"/>
        </w:rPr>
      </w:pPr>
    </w:p>
    <w:p w:rsidR="00BE4045" w:rsidRPr="003C7EC5" w:rsidRDefault="00BE4045" w:rsidP="00BE4045">
      <w:pPr>
        <w:pStyle w:val="ConsPlusNonformat"/>
        <w:jc w:val="center"/>
        <w:rPr>
          <w:rFonts w:ascii="Arial" w:hAnsi="Arial" w:cs="Arial"/>
          <w:iCs/>
        </w:rPr>
      </w:pPr>
      <w:r w:rsidRPr="003C7EC5">
        <w:rPr>
          <w:rFonts w:ascii="Arial" w:hAnsi="Arial" w:cs="Arial"/>
          <w:iCs/>
        </w:rPr>
        <w:t>_________________________________________________________________________________</w:t>
      </w:r>
    </w:p>
    <w:p w:rsidR="00BE4045" w:rsidRPr="00EA0D78" w:rsidRDefault="00BE4045" w:rsidP="00BE4045">
      <w:pPr>
        <w:pStyle w:val="ConsPlusNonformat"/>
        <w:jc w:val="center"/>
        <w:rPr>
          <w:rFonts w:ascii="Arial" w:hAnsi="Arial" w:cs="Arial"/>
          <w:iCs/>
          <w:sz w:val="16"/>
          <w:szCs w:val="16"/>
        </w:rPr>
      </w:pPr>
      <w:r w:rsidRPr="00EA0D78">
        <w:rPr>
          <w:rFonts w:ascii="Arial" w:hAnsi="Arial" w:cs="Arial"/>
          <w:iCs/>
          <w:sz w:val="16"/>
          <w:szCs w:val="16"/>
        </w:rPr>
        <w:t xml:space="preserve">(адрес электронной почты для направления результата </w:t>
      </w:r>
      <w:r w:rsidRPr="00EA0D78">
        <w:rPr>
          <w:rFonts w:ascii="Arial" w:hAnsi="Arial" w:cs="Arial"/>
          <w:sz w:val="16"/>
          <w:szCs w:val="16"/>
        </w:rPr>
        <w:t xml:space="preserve">муниципальной </w:t>
      </w:r>
      <w:r w:rsidRPr="00EA0D78">
        <w:rPr>
          <w:rFonts w:ascii="Arial" w:hAnsi="Arial" w:cs="Arial"/>
          <w:iCs/>
          <w:sz w:val="16"/>
          <w:szCs w:val="16"/>
        </w:rPr>
        <w:t xml:space="preserve">услуги </w:t>
      </w:r>
    </w:p>
    <w:p w:rsidR="00BE4045" w:rsidRPr="00EA0D78" w:rsidRDefault="00BE4045" w:rsidP="00BE4045">
      <w:pPr>
        <w:pStyle w:val="ConsPlusNonformat"/>
        <w:jc w:val="center"/>
        <w:rPr>
          <w:rFonts w:ascii="Arial" w:hAnsi="Arial" w:cs="Arial"/>
          <w:iCs/>
          <w:sz w:val="16"/>
          <w:szCs w:val="16"/>
        </w:rPr>
      </w:pPr>
      <w:r w:rsidRPr="00EA0D78">
        <w:rPr>
          <w:rFonts w:ascii="Arial" w:hAnsi="Arial" w:cs="Arial"/>
          <w:iCs/>
          <w:sz w:val="16"/>
          <w:szCs w:val="16"/>
        </w:rPr>
        <w:t>в форме электронного документа)</w:t>
      </w:r>
    </w:p>
    <w:p w:rsidR="00BE4045" w:rsidRPr="00EA0D78" w:rsidRDefault="00BE4045" w:rsidP="00BE4045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BE4045" w:rsidRPr="003C7EC5" w:rsidRDefault="00BE4045" w:rsidP="00BE40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7EC5">
        <w:rPr>
          <w:rFonts w:ascii="Arial" w:hAnsi="Arial" w:cs="Arial"/>
          <w:sz w:val="24"/>
          <w:szCs w:val="24"/>
        </w:rPr>
        <w:t xml:space="preserve">Согласен на обработку персональных данных в администрации </w:t>
      </w:r>
      <w:r w:rsidR="003C7EC5" w:rsidRPr="003C7EC5">
        <w:rPr>
          <w:rFonts w:ascii="Arial" w:hAnsi="Arial" w:cs="Arial"/>
          <w:sz w:val="24"/>
          <w:szCs w:val="24"/>
        </w:rPr>
        <w:t xml:space="preserve">Логовского сельского поселения Калачевского </w:t>
      </w:r>
      <w:r w:rsidRPr="003C7EC5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296"/>
        <w:gridCol w:w="271"/>
        <w:gridCol w:w="1145"/>
        <w:gridCol w:w="414"/>
        <w:gridCol w:w="426"/>
        <w:gridCol w:w="1134"/>
        <w:gridCol w:w="1984"/>
        <w:gridCol w:w="142"/>
        <w:gridCol w:w="142"/>
        <w:gridCol w:w="1275"/>
        <w:gridCol w:w="2011"/>
      </w:tblGrid>
      <w:tr w:rsidR="00BE4045" w:rsidRPr="003C7EC5" w:rsidTr="00685801">
        <w:tc>
          <w:tcPr>
            <w:tcW w:w="94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45" w:rsidRPr="003C7EC5" w:rsidTr="00685801">
        <w:tc>
          <w:tcPr>
            <w:tcW w:w="3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7EC5">
              <w:rPr>
                <w:rFonts w:ascii="Arial" w:hAnsi="Arial" w:cs="Arial"/>
                <w:sz w:val="24"/>
                <w:szCs w:val="24"/>
              </w:rPr>
              <w:t>Заявитель 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45" w:rsidRPr="003C7EC5" w:rsidTr="00685801">
        <w:tc>
          <w:tcPr>
            <w:tcW w:w="3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4045" w:rsidRPr="00EA0D78" w:rsidRDefault="00BE4045" w:rsidP="00685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0D78">
              <w:rPr>
                <w:rFonts w:ascii="Arial" w:hAnsi="Arial" w:cs="Arial"/>
                <w:sz w:val="16"/>
                <w:szCs w:val="16"/>
              </w:rPr>
              <w:t xml:space="preserve">                       (должность представителя </w:t>
            </w:r>
          </w:p>
          <w:p w:rsidR="00BE4045" w:rsidRPr="003C7EC5" w:rsidRDefault="00BE4045" w:rsidP="00685801">
            <w:pPr>
              <w:jc w:val="center"/>
              <w:rPr>
                <w:rFonts w:ascii="Arial" w:hAnsi="Arial" w:cs="Arial"/>
              </w:rPr>
            </w:pPr>
            <w:r w:rsidRPr="00EA0D78">
              <w:rPr>
                <w:rFonts w:ascii="Arial" w:hAnsi="Arial" w:cs="Arial"/>
                <w:sz w:val="16"/>
                <w:szCs w:val="16"/>
              </w:rPr>
              <w:t xml:space="preserve">                    юридического лица)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center"/>
              <w:rPr>
                <w:rFonts w:ascii="Arial" w:hAnsi="Arial" w:cs="Arial"/>
              </w:rPr>
            </w:pPr>
            <w:r w:rsidRPr="00EA0D78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4045" w:rsidRPr="00EA0D78" w:rsidRDefault="00BE4045" w:rsidP="00685801">
            <w:pPr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EA0D78">
              <w:rPr>
                <w:rFonts w:ascii="Arial" w:hAnsi="Arial" w:cs="Arial"/>
                <w:spacing w:val="-6"/>
                <w:sz w:val="16"/>
                <w:szCs w:val="16"/>
              </w:rPr>
              <w:t>(фамилия, имя, отчество (при наличии) физического лица, представителя</w:t>
            </w:r>
            <w:r w:rsidRPr="00EA0D78">
              <w:rPr>
                <w:rFonts w:ascii="Arial" w:hAnsi="Arial" w:cs="Arial"/>
                <w:sz w:val="16"/>
                <w:szCs w:val="16"/>
              </w:rPr>
              <w:t xml:space="preserve"> юридического лица</w:t>
            </w:r>
            <w:r w:rsidRPr="00EA0D78">
              <w:rPr>
                <w:rFonts w:ascii="Arial" w:hAnsi="Arial" w:cs="Arial"/>
                <w:spacing w:val="-6"/>
                <w:sz w:val="16"/>
                <w:szCs w:val="16"/>
              </w:rPr>
              <w:t>)</w:t>
            </w:r>
          </w:p>
        </w:tc>
      </w:tr>
      <w:tr w:rsidR="00BE4045" w:rsidRPr="003C7EC5" w:rsidTr="00685801">
        <w:tc>
          <w:tcPr>
            <w:tcW w:w="94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45" w:rsidRPr="003C7EC5" w:rsidTr="0068580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C7EC5">
              <w:rPr>
                <w:rFonts w:ascii="Arial" w:hAnsi="Arial" w:cs="Arial"/>
                <w:sz w:val="28"/>
                <w:szCs w:val="28"/>
              </w:rPr>
              <w:t>«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045" w:rsidRPr="003C7EC5" w:rsidRDefault="00BE4045" w:rsidP="006858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C7EC5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045" w:rsidRPr="003C7EC5" w:rsidRDefault="00BE4045" w:rsidP="006858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C7EC5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045" w:rsidRPr="003C7EC5" w:rsidRDefault="00BE4045" w:rsidP="006858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C7EC5">
              <w:rPr>
                <w:rFonts w:ascii="Arial" w:hAnsi="Arial" w:cs="Arial"/>
                <w:sz w:val="28"/>
                <w:szCs w:val="28"/>
              </w:rPr>
              <w:t>г.</w:t>
            </w:r>
          </w:p>
        </w:tc>
      </w:tr>
      <w:tr w:rsidR="00BE4045" w:rsidRPr="003C7EC5" w:rsidTr="00685801">
        <w:trPr>
          <w:trHeight w:val="404"/>
        </w:trPr>
        <w:tc>
          <w:tcPr>
            <w:tcW w:w="94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45" w:rsidRPr="003C7EC5" w:rsidTr="00685801">
        <w:tc>
          <w:tcPr>
            <w:tcW w:w="61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45" w:rsidRPr="003C7EC5" w:rsidTr="00685801">
        <w:tc>
          <w:tcPr>
            <w:tcW w:w="61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center"/>
              <w:rPr>
                <w:rFonts w:ascii="Arial" w:hAnsi="Arial" w:cs="Arial"/>
              </w:rPr>
            </w:pPr>
            <w:r w:rsidRPr="003C7EC5">
              <w:rPr>
                <w:rFonts w:ascii="Arial" w:hAnsi="Arial" w:cs="Arial"/>
              </w:rPr>
              <w:t>(фамилия, имя, отчество специалиста принявшего документы)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BE4045" w:rsidRPr="003C7EC5" w:rsidRDefault="00BE4045" w:rsidP="00685801">
            <w:pPr>
              <w:jc w:val="center"/>
              <w:rPr>
                <w:rFonts w:ascii="Arial" w:hAnsi="Arial" w:cs="Arial"/>
              </w:rPr>
            </w:pPr>
            <w:r w:rsidRPr="003C7EC5">
              <w:rPr>
                <w:rFonts w:ascii="Arial" w:hAnsi="Arial" w:cs="Arial"/>
              </w:rPr>
              <w:t>(подпись)</w:t>
            </w:r>
          </w:p>
        </w:tc>
      </w:tr>
    </w:tbl>
    <w:p w:rsidR="00C60F1F" w:rsidRDefault="00C60F1F" w:rsidP="00EA0D78">
      <w:pPr>
        <w:ind w:right="-16"/>
        <w:jc w:val="both"/>
        <w:rPr>
          <w:color w:val="FB290D"/>
          <w:sz w:val="56"/>
          <w:u w:val="single"/>
        </w:rPr>
      </w:pPr>
    </w:p>
    <w:sectPr w:rsidR="00C60F1F" w:rsidSect="00EA0D78">
      <w:headerReference w:type="even" r:id="rId26"/>
      <w:pgSz w:w="11906" w:h="16838"/>
      <w:pgMar w:top="1077" w:right="849" w:bottom="90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272" w:rsidRDefault="00022272" w:rsidP="00C60F1F">
      <w:r>
        <w:separator/>
      </w:r>
    </w:p>
  </w:endnote>
  <w:endnote w:type="continuationSeparator" w:id="1">
    <w:p w:rsidR="00022272" w:rsidRDefault="00022272" w:rsidP="00C60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272" w:rsidRDefault="00022272" w:rsidP="00C60F1F">
      <w:r>
        <w:separator/>
      </w:r>
    </w:p>
  </w:footnote>
  <w:footnote w:type="continuationSeparator" w:id="1">
    <w:p w:rsidR="00022272" w:rsidRDefault="00022272" w:rsidP="00C60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1F" w:rsidRDefault="00F87DFA">
    <w:pPr>
      <w:pStyle w:val="af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c"/>
      </w:rPr>
    </w:pPr>
    <w:r>
      <w:rPr>
        <w:rStyle w:val="afc"/>
      </w:rPr>
      <w:fldChar w:fldCharType="begin"/>
    </w:r>
    <w:r w:rsidR="00FF3E4F">
      <w:rPr>
        <w:rStyle w:val="afc"/>
      </w:rPr>
      <w:instrText xml:space="preserve">PAGE </w:instrText>
    </w:r>
    <w:r>
      <w:rPr>
        <w:rStyle w:val="afc"/>
      </w:rPr>
      <w:fldChar w:fldCharType="end"/>
    </w:r>
  </w:p>
  <w:p w:rsidR="00C60F1F" w:rsidRDefault="00C60F1F">
    <w:pPr>
      <w:pStyle w:val="af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F1F"/>
    <w:rsid w:val="00022272"/>
    <w:rsid w:val="001F350A"/>
    <w:rsid w:val="002617BD"/>
    <w:rsid w:val="003C7EC5"/>
    <w:rsid w:val="007F3809"/>
    <w:rsid w:val="00821156"/>
    <w:rsid w:val="00874947"/>
    <w:rsid w:val="00923AE0"/>
    <w:rsid w:val="00A54491"/>
    <w:rsid w:val="00BA36D6"/>
    <w:rsid w:val="00BE4045"/>
    <w:rsid w:val="00C60F1F"/>
    <w:rsid w:val="00EA0D78"/>
    <w:rsid w:val="00F4099B"/>
    <w:rsid w:val="00F87DFA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60F1F"/>
  </w:style>
  <w:style w:type="paragraph" w:styleId="10">
    <w:name w:val="heading 1"/>
    <w:basedOn w:val="a"/>
    <w:next w:val="a"/>
    <w:link w:val="11"/>
    <w:uiPriority w:val="9"/>
    <w:qFormat/>
    <w:rsid w:val="00C60F1F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C60F1F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C60F1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C60F1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60F1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C60F1F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C60F1F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C60F1F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0F1F"/>
  </w:style>
  <w:style w:type="paragraph" w:styleId="21">
    <w:name w:val="Body Text 2"/>
    <w:basedOn w:val="a"/>
    <w:link w:val="22"/>
    <w:rsid w:val="00C60F1F"/>
    <w:pPr>
      <w:ind w:right="-286"/>
      <w:jc w:val="both"/>
    </w:pPr>
    <w:rPr>
      <w:b/>
      <w:sz w:val="28"/>
    </w:rPr>
  </w:style>
  <w:style w:type="character" w:customStyle="1" w:styleId="22">
    <w:name w:val="Основной текст 2 Знак"/>
    <w:basedOn w:val="1"/>
    <w:link w:val="21"/>
    <w:rsid w:val="00C60F1F"/>
    <w:rPr>
      <w:b/>
      <w:sz w:val="28"/>
    </w:rPr>
  </w:style>
  <w:style w:type="paragraph" w:customStyle="1" w:styleId="12">
    <w:name w:val="Основной шрифт абзаца1"/>
    <w:link w:val="23"/>
    <w:rsid w:val="00C60F1F"/>
  </w:style>
  <w:style w:type="paragraph" w:styleId="23">
    <w:name w:val="toc 2"/>
    <w:next w:val="a"/>
    <w:link w:val="24"/>
    <w:uiPriority w:val="39"/>
    <w:rsid w:val="00C60F1F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C60F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60F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0F1F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60F1F"/>
    <w:rPr>
      <w:b/>
      <w:sz w:val="28"/>
    </w:rPr>
  </w:style>
  <w:style w:type="paragraph" w:customStyle="1" w:styleId="FontStyle15">
    <w:name w:val="Font Style15"/>
    <w:link w:val="FontStyle150"/>
    <w:rsid w:val="00C60F1F"/>
    <w:rPr>
      <w:sz w:val="26"/>
    </w:rPr>
  </w:style>
  <w:style w:type="character" w:customStyle="1" w:styleId="FontStyle150">
    <w:name w:val="Font Style15"/>
    <w:link w:val="FontStyle15"/>
    <w:rsid w:val="00C60F1F"/>
    <w:rPr>
      <w:rFonts w:ascii="Times New Roman" w:hAnsi="Times New Roman"/>
      <w:color w:val="000000"/>
      <w:sz w:val="26"/>
    </w:rPr>
  </w:style>
  <w:style w:type="paragraph" w:customStyle="1" w:styleId="ConsPlusNonformat">
    <w:name w:val="ConsPlusNonformat"/>
    <w:link w:val="ConsPlusNonformat0"/>
    <w:qFormat/>
    <w:rsid w:val="00C60F1F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60F1F"/>
    <w:rPr>
      <w:rFonts w:ascii="Courier New" w:hAnsi="Courier New"/>
    </w:rPr>
  </w:style>
  <w:style w:type="paragraph" w:styleId="61">
    <w:name w:val="toc 6"/>
    <w:next w:val="a"/>
    <w:link w:val="62"/>
    <w:uiPriority w:val="39"/>
    <w:rsid w:val="00C60F1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60F1F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60F1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60F1F"/>
    <w:rPr>
      <w:rFonts w:ascii="XO Thames" w:hAnsi="XO Thames"/>
      <w:sz w:val="28"/>
    </w:rPr>
  </w:style>
  <w:style w:type="paragraph" w:styleId="a3">
    <w:name w:val="Body Text"/>
    <w:basedOn w:val="a"/>
    <w:link w:val="a4"/>
    <w:rsid w:val="00C60F1F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sid w:val="00C60F1F"/>
    <w:rPr>
      <w:sz w:val="28"/>
    </w:rPr>
  </w:style>
  <w:style w:type="paragraph" w:customStyle="1" w:styleId="Endnote">
    <w:name w:val="Endnote"/>
    <w:basedOn w:val="a"/>
    <w:link w:val="Endnote0"/>
    <w:rsid w:val="00C60F1F"/>
  </w:style>
  <w:style w:type="character" w:customStyle="1" w:styleId="Endnote0">
    <w:name w:val="Endnote"/>
    <w:basedOn w:val="1"/>
    <w:link w:val="Endnote"/>
    <w:rsid w:val="00C60F1F"/>
  </w:style>
  <w:style w:type="character" w:customStyle="1" w:styleId="30">
    <w:name w:val="Заголовок 3 Знак"/>
    <w:basedOn w:val="1"/>
    <w:link w:val="3"/>
    <w:rsid w:val="00C60F1F"/>
    <w:rPr>
      <w:b/>
      <w:sz w:val="28"/>
    </w:rPr>
  </w:style>
  <w:style w:type="paragraph" w:customStyle="1" w:styleId="ConsPlusTitle">
    <w:name w:val="ConsPlusTitle"/>
    <w:link w:val="ConsPlusTitle0"/>
    <w:rsid w:val="00C60F1F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60F1F"/>
    <w:rPr>
      <w:rFonts w:ascii="Arial" w:hAnsi="Arial"/>
      <w:b/>
    </w:rPr>
  </w:style>
  <w:style w:type="paragraph" w:styleId="a5">
    <w:name w:val="Block Text"/>
    <w:basedOn w:val="a"/>
    <w:link w:val="a6"/>
    <w:rsid w:val="00C60F1F"/>
    <w:pPr>
      <w:ind w:left="3969" w:right="-738" w:firstLine="851"/>
    </w:pPr>
    <w:rPr>
      <w:b/>
      <w:sz w:val="28"/>
    </w:rPr>
  </w:style>
  <w:style w:type="character" w:customStyle="1" w:styleId="a6">
    <w:name w:val="Цитата Знак"/>
    <w:basedOn w:val="1"/>
    <w:link w:val="a5"/>
    <w:rsid w:val="00C60F1F"/>
    <w:rPr>
      <w:b/>
      <w:sz w:val="28"/>
    </w:rPr>
  </w:style>
  <w:style w:type="paragraph" w:customStyle="1" w:styleId="ConsPlusNormal">
    <w:name w:val="ConsPlusNormal"/>
    <w:link w:val="ConsPlusNormal0"/>
    <w:rsid w:val="00C60F1F"/>
    <w:rPr>
      <w:rFonts w:ascii="Arial" w:hAnsi="Arial"/>
    </w:rPr>
  </w:style>
  <w:style w:type="character" w:customStyle="1" w:styleId="ConsPlusNormal0">
    <w:name w:val="ConsPlusNormal"/>
    <w:link w:val="ConsPlusNormal"/>
    <w:rsid w:val="00C60F1F"/>
    <w:rPr>
      <w:rFonts w:ascii="Arial" w:hAnsi="Arial"/>
    </w:rPr>
  </w:style>
  <w:style w:type="paragraph" w:styleId="a7">
    <w:name w:val="No Spacing"/>
    <w:link w:val="a8"/>
    <w:rsid w:val="00C60F1F"/>
    <w:rPr>
      <w:sz w:val="24"/>
    </w:rPr>
  </w:style>
  <w:style w:type="character" w:customStyle="1" w:styleId="a8">
    <w:name w:val="Без интервала Знак"/>
    <w:link w:val="a7"/>
    <w:rsid w:val="00C60F1F"/>
    <w:rPr>
      <w:sz w:val="24"/>
    </w:rPr>
  </w:style>
  <w:style w:type="paragraph" w:customStyle="1" w:styleId="13">
    <w:name w:val="Знак концевой сноски1"/>
    <w:link w:val="a9"/>
    <w:rsid w:val="00C60F1F"/>
    <w:rPr>
      <w:vertAlign w:val="superscript"/>
    </w:rPr>
  </w:style>
  <w:style w:type="character" w:styleId="a9">
    <w:name w:val="endnote reference"/>
    <w:link w:val="13"/>
    <w:rsid w:val="00C60F1F"/>
    <w:rPr>
      <w:vertAlign w:val="superscript"/>
    </w:rPr>
  </w:style>
  <w:style w:type="paragraph" w:styleId="31">
    <w:name w:val="toc 3"/>
    <w:next w:val="a"/>
    <w:link w:val="32"/>
    <w:uiPriority w:val="39"/>
    <w:rsid w:val="00C60F1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60F1F"/>
    <w:rPr>
      <w:rFonts w:ascii="XO Thames" w:hAnsi="XO Thames"/>
      <w:sz w:val="28"/>
    </w:rPr>
  </w:style>
  <w:style w:type="paragraph" w:customStyle="1" w:styleId="snippetequal">
    <w:name w:val="snippet_equal"/>
    <w:basedOn w:val="12"/>
    <w:link w:val="snippetequal0"/>
    <w:rsid w:val="00C60F1F"/>
  </w:style>
  <w:style w:type="character" w:customStyle="1" w:styleId="snippetequal0">
    <w:name w:val="snippet_equal"/>
    <w:basedOn w:val="a0"/>
    <w:link w:val="snippetequal"/>
    <w:rsid w:val="00C60F1F"/>
  </w:style>
  <w:style w:type="paragraph" w:styleId="25">
    <w:name w:val="Body Text Indent 2"/>
    <w:basedOn w:val="a"/>
    <w:link w:val="26"/>
    <w:rsid w:val="00C60F1F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sid w:val="00C60F1F"/>
    <w:rPr>
      <w:b/>
      <w:sz w:val="28"/>
    </w:rPr>
  </w:style>
  <w:style w:type="paragraph" w:customStyle="1" w:styleId="130">
    <w:name w:val="Обычный +13 пт"/>
    <w:basedOn w:val="a"/>
    <w:link w:val="131"/>
    <w:rsid w:val="00C60F1F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sid w:val="00C60F1F"/>
    <w:rPr>
      <w:rFonts w:ascii="Arial" w:hAnsi="Arial"/>
      <w:sz w:val="18"/>
    </w:rPr>
  </w:style>
  <w:style w:type="paragraph" w:styleId="aa">
    <w:name w:val="List Paragraph"/>
    <w:basedOn w:val="a"/>
    <w:link w:val="ab"/>
    <w:qFormat/>
    <w:rsid w:val="00C60F1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sid w:val="00C60F1F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sid w:val="00C60F1F"/>
    <w:rPr>
      <w:sz w:val="28"/>
    </w:rPr>
  </w:style>
  <w:style w:type="paragraph" w:customStyle="1" w:styleId="14">
    <w:name w:val="Знак сноски1"/>
    <w:link w:val="ac"/>
    <w:rsid w:val="00C60F1F"/>
    <w:rPr>
      <w:vertAlign w:val="superscript"/>
    </w:rPr>
  </w:style>
  <w:style w:type="character" w:styleId="ac">
    <w:name w:val="footnote reference"/>
    <w:link w:val="14"/>
    <w:rsid w:val="00C60F1F"/>
    <w:rPr>
      <w:vertAlign w:val="superscript"/>
    </w:rPr>
  </w:style>
  <w:style w:type="character" w:customStyle="1" w:styleId="11">
    <w:name w:val="Заголовок 1 Знак"/>
    <w:basedOn w:val="1"/>
    <w:link w:val="10"/>
    <w:rsid w:val="00C60F1F"/>
    <w:rPr>
      <w:sz w:val="24"/>
    </w:rPr>
  </w:style>
  <w:style w:type="paragraph" w:customStyle="1" w:styleId="ConsPlusCell">
    <w:name w:val="ConsPlusCell"/>
    <w:link w:val="ConsPlusCell0"/>
    <w:rsid w:val="00C60F1F"/>
    <w:rPr>
      <w:rFonts w:ascii="Arial" w:hAnsi="Arial"/>
    </w:rPr>
  </w:style>
  <w:style w:type="character" w:customStyle="1" w:styleId="ConsPlusCell0">
    <w:name w:val="ConsPlusCell"/>
    <w:link w:val="ConsPlusCell"/>
    <w:rsid w:val="00C60F1F"/>
    <w:rPr>
      <w:rFonts w:ascii="Arial" w:hAnsi="Arial"/>
    </w:rPr>
  </w:style>
  <w:style w:type="paragraph" w:customStyle="1" w:styleId="15">
    <w:name w:val="Гиперссылка1"/>
    <w:link w:val="ad"/>
    <w:rsid w:val="00C60F1F"/>
    <w:rPr>
      <w:color w:val="0000FF"/>
      <w:u w:val="single"/>
    </w:rPr>
  </w:style>
  <w:style w:type="character" w:styleId="ad">
    <w:name w:val="Hyperlink"/>
    <w:link w:val="15"/>
    <w:rsid w:val="00C60F1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60F1F"/>
  </w:style>
  <w:style w:type="character" w:customStyle="1" w:styleId="Footnote0">
    <w:name w:val="Footnote"/>
    <w:basedOn w:val="1"/>
    <w:link w:val="Footnote"/>
    <w:rsid w:val="00C60F1F"/>
  </w:style>
  <w:style w:type="character" w:customStyle="1" w:styleId="80">
    <w:name w:val="Заголовок 8 Знак"/>
    <w:basedOn w:val="1"/>
    <w:link w:val="8"/>
    <w:rsid w:val="00C60F1F"/>
    <w:rPr>
      <w:b/>
      <w:sz w:val="28"/>
    </w:rPr>
  </w:style>
  <w:style w:type="paragraph" w:customStyle="1" w:styleId="ae">
    <w:name w:val="Знак"/>
    <w:basedOn w:val="a"/>
    <w:link w:val="af"/>
    <w:rsid w:val="00C60F1F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">
    <w:name w:val="Знак"/>
    <w:basedOn w:val="1"/>
    <w:link w:val="ae"/>
    <w:rsid w:val="00C60F1F"/>
    <w:rPr>
      <w:rFonts w:ascii="Arial" w:hAnsi="Arial"/>
    </w:rPr>
  </w:style>
  <w:style w:type="paragraph" w:customStyle="1" w:styleId="blk">
    <w:name w:val="blk"/>
    <w:link w:val="blk0"/>
    <w:rsid w:val="00C60F1F"/>
  </w:style>
  <w:style w:type="character" w:customStyle="1" w:styleId="blk0">
    <w:name w:val="blk"/>
    <w:link w:val="blk"/>
    <w:rsid w:val="00C60F1F"/>
  </w:style>
  <w:style w:type="paragraph" w:styleId="16">
    <w:name w:val="toc 1"/>
    <w:next w:val="a"/>
    <w:link w:val="17"/>
    <w:uiPriority w:val="39"/>
    <w:rsid w:val="00C60F1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60F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60F1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60F1F"/>
    <w:rPr>
      <w:rFonts w:ascii="XO Thames" w:hAnsi="XO Thames"/>
      <w:sz w:val="28"/>
    </w:rPr>
  </w:style>
  <w:style w:type="paragraph" w:styleId="af0">
    <w:name w:val="Balloon Text"/>
    <w:basedOn w:val="a"/>
    <w:link w:val="af1"/>
    <w:rsid w:val="00C60F1F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C60F1F"/>
    <w:rPr>
      <w:rFonts w:ascii="Tahoma" w:hAnsi="Tahoma"/>
      <w:sz w:val="16"/>
    </w:rPr>
  </w:style>
  <w:style w:type="paragraph" w:customStyle="1" w:styleId="s11">
    <w:name w:val="s11"/>
    <w:link w:val="s110"/>
    <w:rsid w:val="00C60F1F"/>
  </w:style>
  <w:style w:type="character" w:customStyle="1" w:styleId="s110">
    <w:name w:val="s11"/>
    <w:link w:val="s11"/>
    <w:rsid w:val="00C60F1F"/>
    <w:rPr>
      <w:color w:val="000000"/>
    </w:rPr>
  </w:style>
  <w:style w:type="paragraph" w:styleId="9">
    <w:name w:val="toc 9"/>
    <w:next w:val="a"/>
    <w:link w:val="90"/>
    <w:uiPriority w:val="39"/>
    <w:rsid w:val="00C60F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60F1F"/>
    <w:rPr>
      <w:rFonts w:ascii="XO Thames" w:hAnsi="XO Thames"/>
      <w:sz w:val="28"/>
    </w:rPr>
  </w:style>
  <w:style w:type="paragraph" w:customStyle="1" w:styleId="consplusnormal1">
    <w:name w:val="consplusnormal"/>
    <w:basedOn w:val="a"/>
    <w:link w:val="consplusnormal2"/>
    <w:rsid w:val="00C60F1F"/>
    <w:rPr>
      <w:rFonts w:ascii="Arial" w:hAnsi="Arial"/>
    </w:rPr>
  </w:style>
  <w:style w:type="character" w:customStyle="1" w:styleId="consplusnormal2">
    <w:name w:val="consplusnormal"/>
    <w:basedOn w:val="1"/>
    <w:link w:val="consplusnormal1"/>
    <w:rsid w:val="00C60F1F"/>
    <w:rPr>
      <w:rFonts w:ascii="Arial" w:hAnsi="Arial"/>
    </w:rPr>
  </w:style>
  <w:style w:type="paragraph" w:styleId="81">
    <w:name w:val="toc 8"/>
    <w:next w:val="a"/>
    <w:link w:val="82"/>
    <w:uiPriority w:val="39"/>
    <w:rsid w:val="00C60F1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60F1F"/>
    <w:rPr>
      <w:rFonts w:ascii="XO Thames" w:hAnsi="XO Thames"/>
      <w:sz w:val="28"/>
    </w:rPr>
  </w:style>
  <w:style w:type="paragraph" w:styleId="af2">
    <w:name w:val="Body Text Indent"/>
    <w:basedOn w:val="a"/>
    <w:link w:val="af3"/>
    <w:rsid w:val="00C60F1F"/>
    <w:pPr>
      <w:ind w:firstLine="709"/>
      <w:jc w:val="both"/>
    </w:pPr>
    <w:rPr>
      <w:b/>
      <w:sz w:val="24"/>
    </w:rPr>
  </w:style>
  <w:style w:type="character" w:customStyle="1" w:styleId="af3">
    <w:name w:val="Основной текст с отступом Знак"/>
    <w:basedOn w:val="1"/>
    <w:link w:val="af2"/>
    <w:rsid w:val="00C60F1F"/>
    <w:rPr>
      <w:b/>
      <w:sz w:val="24"/>
    </w:rPr>
  </w:style>
  <w:style w:type="paragraph" w:styleId="51">
    <w:name w:val="toc 5"/>
    <w:next w:val="a"/>
    <w:link w:val="52"/>
    <w:uiPriority w:val="39"/>
    <w:rsid w:val="00C60F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60F1F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C60F1F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C60F1F"/>
    <w:rPr>
      <w:rFonts w:ascii="Arial" w:hAnsi="Arial"/>
      <w:sz w:val="24"/>
    </w:rPr>
  </w:style>
  <w:style w:type="paragraph" w:customStyle="1" w:styleId="af4">
    <w:name w:val="Гипертекстовая ссылка"/>
    <w:link w:val="af5"/>
    <w:rsid w:val="00C60F1F"/>
    <w:rPr>
      <w:b/>
      <w:color w:val="106BBE"/>
      <w:sz w:val="26"/>
    </w:rPr>
  </w:style>
  <w:style w:type="character" w:customStyle="1" w:styleId="af5">
    <w:name w:val="Гипертекстовая ссылка"/>
    <w:link w:val="af4"/>
    <w:rsid w:val="00C60F1F"/>
    <w:rPr>
      <w:b/>
      <w:color w:val="106BBE"/>
      <w:sz w:val="26"/>
    </w:rPr>
  </w:style>
  <w:style w:type="paragraph" w:customStyle="1" w:styleId="Style8">
    <w:name w:val="Style8"/>
    <w:basedOn w:val="a"/>
    <w:link w:val="Style80"/>
    <w:rsid w:val="00C60F1F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sid w:val="00C60F1F"/>
    <w:rPr>
      <w:sz w:val="24"/>
    </w:rPr>
  </w:style>
  <w:style w:type="paragraph" w:customStyle="1" w:styleId="18">
    <w:name w:val="Знак Знак Знак Знак1"/>
    <w:basedOn w:val="a"/>
    <w:link w:val="19"/>
    <w:rsid w:val="00C60F1F"/>
    <w:pPr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Знак Знак Знак Знак1"/>
    <w:basedOn w:val="1"/>
    <w:link w:val="18"/>
    <w:rsid w:val="00C60F1F"/>
    <w:rPr>
      <w:rFonts w:ascii="Tahoma" w:hAnsi="Tahoma"/>
    </w:rPr>
  </w:style>
  <w:style w:type="paragraph" w:customStyle="1" w:styleId="text">
    <w:name w:val="text"/>
    <w:basedOn w:val="a"/>
    <w:link w:val="text0"/>
    <w:rsid w:val="00C60F1F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sid w:val="00C60F1F"/>
    <w:rPr>
      <w:rFonts w:ascii="Arial" w:hAnsi="Arial"/>
      <w:sz w:val="24"/>
    </w:rPr>
  </w:style>
  <w:style w:type="paragraph" w:styleId="af6">
    <w:name w:val="Subtitle"/>
    <w:next w:val="a"/>
    <w:link w:val="af7"/>
    <w:uiPriority w:val="11"/>
    <w:qFormat/>
    <w:rsid w:val="00C60F1F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C60F1F"/>
    <w:rPr>
      <w:rFonts w:ascii="XO Thames" w:hAnsi="XO Thames"/>
      <w:i/>
      <w:sz w:val="24"/>
    </w:rPr>
  </w:style>
  <w:style w:type="paragraph" w:styleId="af8">
    <w:name w:val="Title"/>
    <w:basedOn w:val="a"/>
    <w:link w:val="af9"/>
    <w:qFormat/>
    <w:rsid w:val="00C60F1F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9">
    <w:name w:val="Название Знак"/>
    <w:basedOn w:val="1"/>
    <w:link w:val="af8"/>
    <w:rsid w:val="00C60F1F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C60F1F"/>
    <w:rPr>
      <w:b/>
      <w:sz w:val="24"/>
    </w:rPr>
  </w:style>
  <w:style w:type="character" w:customStyle="1" w:styleId="20">
    <w:name w:val="Заголовок 2 Знак"/>
    <w:basedOn w:val="1"/>
    <w:link w:val="2"/>
    <w:rsid w:val="00C60F1F"/>
    <w:rPr>
      <w:b/>
      <w:sz w:val="24"/>
    </w:rPr>
  </w:style>
  <w:style w:type="paragraph" w:styleId="afa">
    <w:name w:val="header"/>
    <w:basedOn w:val="a"/>
    <w:link w:val="afb"/>
    <w:rsid w:val="00C60F1F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sid w:val="00C60F1F"/>
  </w:style>
  <w:style w:type="paragraph" w:customStyle="1" w:styleId="1a">
    <w:name w:val="Номер страницы1"/>
    <w:basedOn w:val="12"/>
    <w:link w:val="afc"/>
    <w:rsid w:val="00C60F1F"/>
  </w:style>
  <w:style w:type="character" w:styleId="afc">
    <w:name w:val="page number"/>
    <w:basedOn w:val="a0"/>
    <w:link w:val="1a"/>
    <w:rsid w:val="00C60F1F"/>
  </w:style>
  <w:style w:type="character" w:customStyle="1" w:styleId="60">
    <w:name w:val="Заголовок 6 Знак"/>
    <w:basedOn w:val="1"/>
    <w:link w:val="6"/>
    <w:rsid w:val="00C60F1F"/>
    <w:rPr>
      <w:b/>
      <w:sz w:val="24"/>
    </w:rPr>
  </w:style>
  <w:style w:type="paragraph" w:styleId="afd">
    <w:name w:val="caption"/>
    <w:basedOn w:val="a"/>
    <w:next w:val="a"/>
    <w:qFormat/>
    <w:rsid w:val="00821156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ConsNonformat">
    <w:name w:val="ConsNonformat"/>
    <w:rsid w:val="00BE4045"/>
    <w:pPr>
      <w:widowControl w:val="0"/>
    </w:pPr>
    <w:rPr>
      <w:rFonts w:ascii="Courier New" w:hAnsi="Courier New"/>
      <w:snapToGrid w:val="0"/>
      <w:color w:val="auto"/>
    </w:rPr>
  </w:style>
  <w:style w:type="character" w:customStyle="1" w:styleId="ConsPlusNormal3">
    <w:name w:val="ConsPlusNormal Знак"/>
    <w:locked/>
    <w:rsid w:val="003C7EC5"/>
    <w:rPr>
      <w:rFonts w:ascii="Arial" w:hAnsi="Arial" w:cs="Arial"/>
      <w:lang w:val="ru-RU" w:eastAsia="ru-RU" w:bidi="ar-SA"/>
    </w:rPr>
  </w:style>
  <w:style w:type="paragraph" w:styleId="afe">
    <w:name w:val="footer"/>
    <w:basedOn w:val="a"/>
    <w:link w:val="aff"/>
    <w:uiPriority w:val="99"/>
    <w:semiHidden/>
    <w:unhideWhenUsed/>
    <w:rsid w:val="00A5449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A54491"/>
  </w:style>
  <w:style w:type="character" w:customStyle="1" w:styleId="hyperlink">
    <w:name w:val="hyperlink"/>
    <w:basedOn w:val="a0"/>
    <w:rsid w:val="0087494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B01B04AFEAC1078C055B2081D2F00D7D26850915DDEAC67687723897B638DD29D841668B624D3366b9JCN" TargetMode="External"/><Relationship Id="rId18" Type="http://schemas.openxmlformats.org/officeDocument/2006/relationships/hyperlink" Target="consultantplus://offline/ref=8F6EFCEBD78D73945BB09737A027B4142E3B091AC632F502F77E0E3DD8F195EB1B53B1CE58D9EF8DC8o2N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84091D2890F277F021CE5EC25955FA9A4A2DA6B242942FFDFC570218F1C8E521DF8A9CBD1Fk8K1M" TargetMode="External"/><Relationship Id="rId7" Type="http://schemas.openxmlformats.org/officeDocument/2006/relationships/hyperlink" Target="http://*****.ru" TargetMode="External"/><Relationship Id="rId12" Type="http://schemas.openxmlformats.org/officeDocument/2006/relationships/hyperlink" Target="consultantplus://offline/ref=872B7A466E96A7154A307C4C8C851E29198D9B9704611F7C823581CBD1E89E7197F6E12D7467hEC9I" TargetMode="External"/><Relationship Id="rId17" Type="http://schemas.openxmlformats.org/officeDocument/2006/relationships/hyperlink" Target="consultantplus://offline/ref=8F6EFCEBD78D73945BB09737A027B4142E33081DC130F502F77E0E3DD8F195EB1B53B1CE58D9EE82C8o9N" TargetMode="External"/><Relationship Id="rId25" Type="http://schemas.openxmlformats.org/officeDocument/2006/relationships/hyperlink" Target="consultantplus://offline/ref=A0CF6C2CBD314943FC3827CE4DBE8AAA4EDBF8601493DA32967CCDBAEFEDFDB0648EDA0C1178j1D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FF902BDFE25612FA4EB7B7F2CC3DD866E795FBBD4973CF464A4C1BC177F5EEF6178D0973E1DF18nECCO" TargetMode="External"/><Relationship Id="rId20" Type="http://schemas.openxmlformats.org/officeDocument/2006/relationships/hyperlink" Target="consultantplus://offline/ref=3FF3696CC0E72D30E85EBEEAAA3143DAF3E21AFADAAFBAF6A9CE31AAB438CFC3EDD6F931E2FC16FDA45070cACAI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B8D15C1-7684-4337-9F5E-CE541CCDD166" TargetMode="External"/><Relationship Id="rId11" Type="http://schemas.openxmlformats.org/officeDocument/2006/relationships/hyperlink" Target="https://login.consultant.ru/link/?rnd=F32AC795C91DD3DB26C1236E088237C6&amp;req=doc&amp;base=LAW&amp;n=358823&amp;dst=948&amp;fld=134&amp;REFFIELD=134&amp;REFDST=6&amp;REFDOC=359261&amp;REFBASE=LAW&amp;stat=refcode%3D16876%3Bdstident%3D948%3Bindex%3D49&amp;date=07.10.2020" TargetMode="External"/><Relationship Id="rId24" Type="http://schemas.openxmlformats.org/officeDocument/2006/relationships/hyperlink" Target="consultantplus://offline/ref=4BF06E0B6C754BFE145717FAC800740C449D6ECA791110F5BE2211A2958EA5E47BE1D92A24958697350DA9EA1C23550A4B5329a9s9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s://login.consultant.ru/link/?rnd=5FE22A5F951201F0AF4D0400EC863609&amp;req=doc&amp;base=LAW&amp;n=358823&amp;dst=948&amp;fld=134&amp;REFFIELD=134&amp;REFDST=7&amp;REFDOC=359261&amp;REFBASE=LAW&amp;stat=refcode%3D16876%3Bdstident%3D948%3Bindex%3D66&amp;date=23.10.2020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0CF6C2CBD314943FC3827CE4DBE8AAA4EDBF8601493DA32967CCDBAEFEDFDB0648EDA0C1178j1DAH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0CF6C2CBD314943FC3827CE4DBE8AAA4EDBF8601493DA32967CCDBAEFEDFDB0648EDA0C1178j1DAH" TargetMode="External"/><Relationship Id="rId14" Type="http://schemas.openxmlformats.org/officeDocument/2006/relationships/hyperlink" Target="consultantplus://offline/ref=921A4E9006BD3CE96E62442F17B7EC09291DA794D22DF76B3D029EE21984088013BDF46F93FF13H5I" TargetMode="External"/><Relationship Id="rId22" Type="http://schemas.openxmlformats.org/officeDocument/2006/relationships/hyperlink" Target="consultantplus://offline/ref=C584091D2890F277F021CE5EC25955FA9A4A2DA6B242942FFDFC570218F1C8E521DF8A9CBD1Ek8K3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6971</Words>
  <Characters>39740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2026-04-23T10:41:00Z</cp:lastPrinted>
  <dcterms:created xsi:type="dcterms:W3CDTF">2026-04-23T10:42:00Z</dcterms:created>
  <dcterms:modified xsi:type="dcterms:W3CDTF">2026-04-23T10:42:00Z</dcterms:modified>
</cp:coreProperties>
</file>