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1EE32">
      <w:pPr>
        <w:spacing w:after="0"/>
        <w:rPr>
          <w:rFonts w:ascii="Times New Roman" w:hAnsi="Times New Roman" w:cs="Times New Roman"/>
          <w:b/>
          <w:spacing w:val="-20"/>
          <w:sz w:val="20"/>
          <w:szCs w:val="20"/>
        </w:rPr>
      </w:pPr>
      <w:bookmarkStart w:id="0" w:name="_Hlk62221679"/>
      <w:r>
        <w:rPr>
          <w:rFonts w:ascii="Times New Roman" w:hAnsi="Times New Roman" w:cs="Times New Roman"/>
          <w:b/>
          <w:spacing w:val="-20"/>
          <w:sz w:val="20"/>
          <w:szCs w:val="20"/>
        </w:rPr>
        <w:t xml:space="preserve">                       Администрация </w:t>
      </w:r>
      <w:r>
        <w:rPr>
          <w:rFonts w:hint="default" w:ascii="Times New Roman" w:hAnsi="Times New Roman" w:cs="Times New Roman"/>
          <w:b/>
          <w:spacing w:val="-2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20"/>
          <w:sz w:val="20"/>
          <w:szCs w:val="20"/>
        </w:rPr>
        <w:t xml:space="preserve">Логовского </w:t>
      </w:r>
      <w:r>
        <w:rPr>
          <w:rFonts w:hint="default" w:ascii="Times New Roman" w:hAnsi="Times New Roman" w:cs="Times New Roman"/>
          <w:b/>
          <w:spacing w:val="-2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20"/>
          <w:sz w:val="20"/>
          <w:szCs w:val="20"/>
        </w:rPr>
        <w:t xml:space="preserve">сельского </w:t>
      </w:r>
      <w:r>
        <w:rPr>
          <w:rFonts w:hint="default" w:ascii="Times New Roman" w:hAnsi="Times New Roman" w:cs="Times New Roman"/>
          <w:b/>
          <w:spacing w:val="-2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20"/>
          <w:sz w:val="20"/>
          <w:szCs w:val="20"/>
        </w:rPr>
        <w:t xml:space="preserve">поселения </w:t>
      </w:r>
      <w:r>
        <w:rPr>
          <w:rFonts w:hint="default" w:ascii="Times New Roman" w:hAnsi="Times New Roman" w:cs="Times New Roman"/>
          <w:b/>
          <w:spacing w:val="-2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20"/>
          <w:sz w:val="20"/>
          <w:szCs w:val="20"/>
        </w:rPr>
        <w:t xml:space="preserve">Калачевского  муниципального  района </w:t>
      </w:r>
      <w:r>
        <w:rPr>
          <w:rFonts w:hint="default" w:ascii="Times New Roman" w:hAnsi="Times New Roman" w:cs="Times New Roman"/>
          <w:b/>
          <w:spacing w:val="-2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20"/>
          <w:sz w:val="20"/>
          <w:szCs w:val="20"/>
        </w:rPr>
        <w:t>Волгоградской</w:t>
      </w:r>
      <w:r>
        <w:rPr>
          <w:rFonts w:hint="default" w:ascii="Times New Roman" w:hAnsi="Times New Roman" w:cs="Times New Roman"/>
          <w:b/>
          <w:spacing w:val="-20"/>
          <w:sz w:val="20"/>
          <w:szCs w:val="20"/>
          <w:lang w:val="ru-RU"/>
        </w:rPr>
        <w:t xml:space="preserve">  </w:t>
      </w:r>
      <w:r>
        <w:rPr>
          <w:rFonts w:ascii="Times New Roman" w:hAnsi="Times New Roman" w:cs="Times New Roman"/>
          <w:b/>
          <w:spacing w:val="-20"/>
          <w:sz w:val="20"/>
          <w:szCs w:val="20"/>
        </w:rPr>
        <w:t xml:space="preserve">области </w:t>
      </w:r>
    </w:p>
    <w:p w14:paraId="0B3BA82B">
      <w:pPr>
        <w:spacing w:after="0"/>
        <w:rPr>
          <w:rFonts w:ascii="Times New Roman" w:hAnsi="Times New Roman" w:cs="Times New Roman"/>
          <w:spacing w:val="-20"/>
          <w:sz w:val="18"/>
          <w:szCs w:val="18"/>
        </w:rPr>
      </w:pPr>
      <w:r>
        <w:rPr>
          <w:rFonts w:ascii="Times New Roman" w:hAnsi="Times New Roman" w:cs="Times New Roman"/>
          <w:spacing w:val="-20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На   основании  п .6  ст.52  Федерального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закона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от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06.10.2003г.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№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>131-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ФЗ , Устава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 </w:t>
      </w:r>
      <w:r>
        <w:rPr>
          <w:rFonts w:ascii="Times New Roman" w:hAnsi="Times New Roman" w:cs="Times New Roman"/>
          <w:spacing w:val="-20"/>
          <w:sz w:val="18"/>
          <w:szCs w:val="18"/>
        </w:rPr>
        <w:t>Л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>оговского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 сельского  поселения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сообщает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об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исполнении 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 </w:t>
      </w:r>
      <w:r>
        <w:rPr>
          <w:rFonts w:ascii="Times New Roman" w:hAnsi="Times New Roman" w:cs="Times New Roman"/>
          <w:spacing w:val="-20"/>
          <w:sz w:val="18"/>
          <w:szCs w:val="18"/>
        </w:rPr>
        <w:t>бюджета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 </w:t>
      </w:r>
      <w:r>
        <w:rPr>
          <w:rFonts w:ascii="Times New Roman" w:hAnsi="Times New Roman" w:cs="Times New Roman"/>
          <w:spacing w:val="-20"/>
          <w:sz w:val="18"/>
          <w:szCs w:val="18"/>
        </w:rPr>
        <w:t>за  2025  г.</w:t>
      </w:r>
    </w:p>
    <w:tbl>
      <w:tblPr>
        <w:tblStyle w:val="5"/>
        <w:tblpPr w:leftFromText="180" w:rightFromText="180" w:vertAnchor="text" w:horzAnchor="margin" w:tblpY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126"/>
        <w:gridCol w:w="1559"/>
        <w:gridCol w:w="1843"/>
        <w:gridCol w:w="1950"/>
      </w:tblGrid>
      <w:tr w14:paraId="1C91D3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gridSpan w:val="4"/>
          </w:tcPr>
          <w:p w14:paraId="0AAF2F59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                                                             Сведения  об  исполнении  бюджета  по  состоянию  на  01.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.01...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г.</w:t>
            </w:r>
          </w:p>
        </w:tc>
        <w:tc>
          <w:tcPr>
            <w:tcW w:w="1950" w:type="dxa"/>
            <w:vMerge w:val="restart"/>
          </w:tcPr>
          <w:p w14:paraId="7DB825DF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                              %</w:t>
            </w:r>
          </w:p>
        </w:tc>
      </w:tr>
      <w:tr w14:paraId="554A9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</w:tcPr>
          <w:p w14:paraId="21610B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Утверждено  2025г. (тыс.руб)</w:t>
            </w:r>
          </w:p>
        </w:tc>
        <w:tc>
          <w:tcPr>
            <w:tcW w:w="3402" w:type="dxa"/>
            <w:gridSpan w:val="2"/>
          </w:tcPr>
          <w:p w14:paraId="22F94C0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Исполнено  2025г. (тыс.руб)</w:t>
            </w:r>
          </w:p>
        </w:tc>
        <w:tc>
          <w:tcPr>
            <w:tcW w:w="1950" w:type="dxa"/>
            <w:vMerge w:val="continue"/>
          </w:tcPr>
          <w:p w14:paraId="50E752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14:paraId="5DF0E6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right w:val="single" w:color="auto" w:sz="4" w:space="0"/>
            </w:tcBorders>
          </w:tcPr>
          <w:p w14:paraId="2930B2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Доходы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4C3D69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0515,5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 w14:paraId="6B17E8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Доходы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0F37A0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19586,6</w:t>
            </w:r>
          </w:p>
        </w:tc>
        <w:tc>
          <w:tcPr>
            <w:tcW w:w="1950" w:type="dxa"/>
            <w:tcBorders>
              <w:left w:val="single" w:color="auto" w:sz="4" w:space="0"/>
            </w:tcBorders>
          </w:tcPr>
          <w:p w14:paraId="640990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95,5</w:t>
            </w:r>
          </w:p>
        </w:tc>
      </w:tr>
      <w:tr w14:paraId="24162F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right w:val="single" w:color="auto" w:sz="4" w:space="0"/>
            </w:tcBorders>
          </w:tcPr>
          <w:p w14:paraId="7DB987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Расходы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5185DD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0529,2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 w14:paraId="178842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Расходы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615B77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18197,7</w:t>
            </w:r>
          </w:p>
        </w:tc>
        <w:tc>
          <w:tcPr>
            <w:tcW w:w="1950" w:type="dxa"/>
            <w:tcBorders>
              <w:left w:val="single" w:color="auto" w:sz="4" w:space="0"/>
            </w:tcBorders>
          </w:tcPr>
          <w:p w14:paraId="0D08C264">
            <w:pPr>
              <w:spacing w:after="0" w:line="240" w:lineRule="auto"/>
              <w:ind w:firstLine="700" w:firstLineChars="500"/>
              <w:jc w:val="both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88,6</w:t>
            </w:r>
          </w:p>
        </w:tc>
      </w:tr>
    </w:tbl>
    <w:p w14:paraId="69A181FA">
      <w:pPr>
        <w:spacing w:after="0"/>
        <w:rPr>
          <w:rFonts w:ascii="Times New Roman" w:hAnsi="Times New Roman" w:cs="Times New Roman"/>
          <w:spacing w:val="-20"/>
          <w:sz w:val="18"/>
          <w:szCs w:val="18"/>
        </w:rPr>
      </w:pPr>
    </w:p>
    <w:p w14:paraId="25F4671E">
      <w:pPr>
        <w:spacing w:after="0"/>
        <w:rPr>
          <w:rFonts w:ascii="Times New Roman" w:hAnsi="Times New Roman" w:cs="Times New Roman"/>
          <w:spacing w:val="-20"/>
          <w:sz w:val="18"/>
          <w:szCs w:val="18"/>
        </w:rPr>
      </w:pPr>
      <w:r>
        <w:rPr>
          <w:rFonts w:ascii="Times New Roman" w:hAnsi="Times New Roman" w:cs="Times New Roman"/>
          <w:spacing w:val="-20"/>
          <w:sz w:val="18"/>
          <w:szCs w:val="18"/>
        </w:rPr>
        <w:t>На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основании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 п.6 ст.52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Федерального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закона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от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</w:t>
      </w:r>
      <w:r>
        <w:rPr>
          <w:rFonts w:ascii="Times New Roman" w:hAnsi="Times New Roman" w:cs="Times New Roman"/>
          <w:spacing w:val="-20"/>
          <w:sz w:val="18"/>
          <w:szCs w:val="18"/>
        </w:rPr>
        <w:t>06.10.2003 г.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№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131-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ФЗ ,Устава  Логовского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>сельского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поселения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</w:t>
      </w:r>
      <w:r>
        <w:rPr>
          <w:rFonts w:ascii="Times New Roman" w:hAnsi="Times New Roman" w:cs="Times New Roman"/>
          <w:spacing w:val="-20"/>
          <w:sz w:val="18"/>
          <w:szCs w:val="18"/>
        </w:rPr>
        <w:t>сообщ</w:t>
      </w:r>
      <w:r>
        <w:rPr>
          <w:rFonts w:ascii="Times New Roman" w:hAnsi="Times New Roman" w:cs="Times New Roman"/>
          <w:spacing w:val="-20"/>
          <w:sz w:val="18"/>
          <w:szCs w:val="18"/>
          <w:lang w:val="ru-RU"/>
        </w:rPr>
        <w:t>ает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о численности </w:t>
      </w:r>
    </w:p>
    <w:p w14:paraId="645D6441">
      <w:pPr>
        <w:spacing w:after="0"/>
        <w:rPr>
          <w:rFonts w:ascii="Times New Roman" w:hAnsi="Times New Roman" w:cs="Times New Roman"/>
          <w:spacing w:val="-20"/>
          <w:sz w:val="18"/>
          <w:szCs w:val="18"/>
        </w:rPr>
      </w:pPr>
      <w:r>
        <w:rPr>
          <w:rFonts w:ascii="Times New Roman" w:hAnsi="Times New Roman" w:cs="Times New Roman"/>
          <w:spacing w:val="-20"/>
          <w:sz w:val="18"/>
          <w:szCs w:val="18"/>
        </w:rPr>
        <w:t xml:space="preserve">муниципальных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служащих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и  их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фактических 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>затратах::</w:t>
      </w:r>
    </w:p>
    <w:p w14:paraId="2E7C1269">
      <w:pPr>
        <w:spacing w:after="0"/>
        <w:rPr>
          <w:rFonts w:ascii="Times New Roman" w:hAnsi="Times New Roman" w:cs="Times New Roman"/>
          <w:spacing w:val="-20"/>
          <w:sz w:val="18"/>
          <w:szCs w:val="18"/>
        </w:rPr>
      </w:pPr>
    </w:p>
    <w:p w14:paraId="419B5F9C">
      <w:pPr>
        <w:spacing w:after="0"/>
        <w:ind w:firstLine="70" w:firstLineChars="50"/>
        <w:rPr>
          <w:rFonts w:ascii="Times New Roman" w:hAnsi="Times New Roman" w:cs="Times New Roman"/>
          <w:spacing w:val="-20"/>
          <w:sz w:val="18"/>
          <w:szCs w:val="18"/>
        </w:rPr>
      </w:pPr>
    </w:p>
    <w:p w14:paraId="367B79D8">
      <w:pPr>
        <w:spacing w:after="0"/>
        <w:ind w:firstLine="70" w:firstLineChars="50"/>
        <w:rPr>
          <w:rFonts w:ascii="Times New Roman" w:hAnsi="Times New Roman" w:cs="Times New Roman"/>
          <w:spacing w:val="-20"/>
          <w:sz w:val="18"/>
          <w:szCs w:val="18"/>
        </w:rPr>
      </w:pPr>
      <w:r>
        <w:rPr>
          <w:rFonts w:ascii="Times New Roman" w:hAnsi="Times New Roman" w:cs="Times New Roman"/>
          <w:spacing w:val="-20"/>
          <w:sz w:val="18"/>
          <w:szCs w:val="18"/>
        </w:rPr>
        <w:t>Глава  Логовского  сельского  поселения                                                            Федотов Е.А.</w:t>
      </w:r>
    </w:p>
    <w:p w14:paraId="66A446CD">
      <w:pPr>
        <w:spacing w:after="0"/>
        <w:rPr>
          <w:rFonts w:ascii="Times New Roman" w:hAnsi="Times New Roman" w:cs="Times New Roman"/>
          <w:spacing w:val="-20"/>
          <w:sz w:val="18"/>
          <w:szCs w:val="18"/>
        </w:rPr>
      </w:pPr>
    </w:p>
    <w:p w14:paraId="4808C37C">
      <w:pPr>
        <w:spacing w:after="0"/>
        <w:jc w:val="both"/>
        <w:rPr>
          <w:rFonts w:ascii="Times New Roman" w:hAnsi="Times New Roman" w:cs="Times New Roman"/>
          <w:spacing w:val="-20"/>
          <w:sz w:val="18"/>
          <w:szCs w:val="18"/>
        </w:rPr>
      </w:pPr>
    </w:p>
    <w:tbl>
      <w:tblPr>
        <w:tblStyle w:val="5"/>
        <w:tblpPr w:leftFromText="180" w:rightFromText="180" w:vertAnchor="page" w:horzAnchor="margin" w:tblpY="391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3"/>
        <w:gridCol w:w="3367"/>
      </w:tblGrid>
      <w:tr w14:paraId="255276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38B998C2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3367" w:type="dxa"/>
          </w:tcPr>
          <w:p w14:paraId="432609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5г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.</w:t>
            </w:r>
          </w:p>
        </w:tc>
      </w:tr>
      <w:tr w14:paraId="6B4ABB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67A7702D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Численность 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муниципальных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служащих, чел</w:t>
            </w:r>
          </w:p>
        </w:tc>
        <w:tc>
          <w:tcPr>
            <w:tcW w:w="3367" w:type="dxa"/>
          </w:tcPr>
          <w:p w14:paraId="1D8751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4</w:t>
            </w:r>
          </w:p>
        </w:tc>
      </w:tr>
      <w:tr w14:paraId="771908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2CFC8B1D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Денежное  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содержание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муниципальных 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служащих, тыс. руб</w:t>
            </w:r>
          </w:p>
        </w:tc>
        <w:tc>
          <w:tcPr>
            <w:tcW w:w="3367" w:type="dxa"/>
          </w:tcPr>
          <w:p w14:paraId="6F71AD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2695,8</w:t>
            </w:r>
          </w:p>
        </w:tc>
      </w:tr>
      <w:tr w14:paraId="3A67B2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165F2F1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Численность 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работников 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муниципальных 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учреждений, чел</w:t>
            </w:r>
          </w:p>
        </w:tc>
        <w:tc>
          <w:tcPr>
            <w:tcW w:w="3367" w:type="dxa"/>
          </w:tcPr>
          <w:p w14:paraId="5C9E27B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1</w:t>
            </w:r>
          </w:p>
        </w:tc>
      </w:tr>
      <w:tr w14:paraId="7C3E97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37391E0B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Денежное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содержание  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работников 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муниципальных  учреждений,  тыс.руб</w:t>
            </w:r>
          </w:p>
        </w:tc>
        <w:tc>
          <w:tcPr>
            <w:tcW w:w="3367" w:type="dxa"/>
          </w:tcPr>
          <w:p w14:paraId="254251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4197,9</w:t>
            </w:r>
          </w:p>
        </w:tc>
      </w:tr>
      <w:bookmarkEnd w:id="0"/>
    </w:tbl>
    <w:p w14:paraId="6E698B25">
      <w:pPr>
        <w:spacing w:after="0"/>
        <w:rPr>
          <w:rFonts w:ascii="Times New Roman" w:hAnsi="Times New Roman" w:cs="Times New Roman"/>
          <w:spacing w:val="-20"/>
          <w:sz w:val="20"/>
          <w:szCs w:val="20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38"/>
    <w:rsid w:val="000660E2"/>
    <w:rsid w:val="000917AC"/>
    <w:rsid w:val="000A31E8"/>
    <w:rsid w:val="000A4F4E"/>
    <w:rsid w:val="000C7C9A"/>
    <w:rsid w:val="000E29B5"/>
    <w:rsid w:val="0012112D"/>
    <w:rsid w:val="001215A5"/>
    <w:rsid w:val="00126ABF"/>
    <w:rsid w:val="00150499"/>
    <w:rsid w:val="00155FC4"/>
    <w:rsid w:val="001909CB"/>
    <w:rsid w:val="0019268D"/>
    <w:rsid w:val="001A23A7"/>
    <w:rsid w:val="001C15BA"/>
    <w:rsid w:val="001D69FE"/>
    <w:rsid w:val="001F0266"/>
    <w:rsid w:val="001F394B"/>
    <w:rsid w:val="002158F8"/>
    <w:rsid w:val="00243FDC"/>
    <w:rsid w:val="00245C24"/>
    <w:rsid w:val="00263357"/>
    <w:rsid w:val="00290843"/>
    <w:rsid w:val="002A6DEE"/>
    <w:rsid w:val="00314432"/>
    <w:rsid w:val="00316212"/>
    <w:rsid w:val="00325D1F"/>
    <w:rsid w:val="00327489"/>
    <w:rsid w:val="00366A58"/>
    <w:rsid w:val="003A3C68"/>
    <w:rsid w:val="003B4CB3"/>
    <w:rsid w:val="003B5C02"/>
    <w:rsid w:val="003B6493"/>
    <w:rsid w:val="003C54D8"/>
    <w:rsid w:val="00432F71"/>
    <w:rsid w:val="00441D9A"/>
    <w:rsid w:val="00444EFD"/>
    <w:rsid w:val="004549B5"/>
    <w:rsid w:val="00461D76"/>
    <w:rsid w:val="004A0C48"/>
    <w:rsid w:val="004C7441"/>
    <w:rsid w:val="004F42D2"/>
    <w:rsid w:val="00526959"/>
    <w:rsid w:val="005279A9"/>
    <w:rsid w:val="0056240F"/>
    <w:rsid w:val="00570CC4"/>
    <w:rsid w:val="00570F7B"/>
    <w:rsid w:val="00586F38"/>
    <w:rsid w:val="006337FB"/>
    <w:rsid w:val="00645B21"/>
    <w:rsid w:val="00653559"/>
    <w:rsid w:val="00661DB0"/>
    <w:rsid w:val="006814C9"/>
    <w:rsid w:val="006B665F"/>
    <w:rsid w:val="006E127C"/>
    <w:rsid w:val="006F073E"/>
    <w:rsid w:val="006F264D"/>
    <w:rsid w:val="00700038"/>
    <w:rsid w:val="007320DA"/>
    <w:rsid w:val="00741608"/>
    <w:rsid w:val="00776E30"/>
    <w:rsid w:val="007A7A02"/>
    <w:rsid w:val="007B71B3"/>
    <w:rsid w:val="0082284E"/>
    <w:rsid w:val="00837689"/>
    <w:rsid w:val="0085449A"/>
    <w:rsid w:val="0089144A"/>
    <w:rsid w:val="0089352F"/>
    <w:rsid w:val="00896DC7"/>
    <w:rsid w:val="008A4ECC"/>
    <w:rsid w:val="008D2272"/>
    <w:rsid w:val="009239C1"/>
    <w:rsid w:val="009300A6"/>
    <w:rsid w:val="009530E7"/>
    <w:rsid w:val="00953A19"/>
    <w:rsid w:val="00957793"/>
    <w:rsid w:val="009C498A"/>
    <w:rsid w:val="009E4A00"/>
    <w:rsid w:val="00A001D1"/>
    <w:rsid w:val="00A02283"/>
    <w:rsid w:val="00A22D3A"/>
    <w:rsid w:val="00A41384"/>
    <w:rsid w:val="00AA38E3"/>
    <w:rsid w:val="00AA4AE3"/>
    <w:rsid w:val="00AC1A3F"/>
    <w:rsid w:val="00AC2996"/>
    <w:rsid w:val="00AD3418"/>
    <w:rsid w:val="00AE7917"/>
    <w:rsid w:val="00AF383A"/>
    <w:rsid w:val="00B21D48"/>
    <w:rsid w:val="00B358E6"/>
    <w:rsid w:val="00B4752C"/>
    <w:rsid w:val="00BA01DF"/>
    <w:rsid w:val="00BC0EB8"/>
    <w:rsid w:val="00BC41A9"/>
    <w:rsid w:val="00BF7A33"/>
    <w:rsid w:val="00C10454"/>
    <w:rsid w:val="00C30AC0"/>
    <w:rsid w:val="00C46218"/>
    <w:rsid w:val="00C80371"/>
    <w:rsid w:val="00CB3269"/>
    <w:rsid w:val="00CC3DA7"/>
    <w:rsid w:val="00D335FF"/>
    <w:rsid w:val="00D62F44"/>
    <w:rsid w:val="00DF6323"/>
    <w:rsid w:val="00E41708"/>
    <w:rsid w:val="00E5312C"/>
    <w:rsid w:val="00EB0EA7"/>
    <w:rsid w:val="00ED7E9A"/>
    <w:rsid w:val="00EF313C"/>
    <w:rsid w:val="00EF666E"/>
    <w:rsid w:val="00F14CA2"/>
    <w:rsid w:val="00F22260"/>
    <w:rsid w:val="00F35325"/>
    <w:rsid w:val="00F503F3"/>
    <w:rsid w:val="00F608E2"/>
    <w:rsid w:val="00FA16B8"/>
    <w:rsid w:val="00FA2693"/>
    <w:rsid w:val="35B05CD6"/>
    <w:rsid w:val="457D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1003</Characters>
  <Lines>8</Lines>
  <Paragraphs>2</Paragraphs>
  <TotalTime>7</TotalTime>
  <ScaleCrop>false</ScaleCrop>
  <LinksUpToDate>false</LinksUpToDate>
  <CharactersWithSpaces>1176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2025-08-04T12:06:00Z</dcterms:created>
  <dc:creator>Cvetlana</dc:creator>
  <cp:lastModifiedBy>Admin</cp:lastModifiedBy>
  <cp:lastPrinted>2025-08-04T12:06:00Z</cp:lastPrinted>
  <dcterms:modified xsi:type="dcterms:W3CDTF">2026-02-13T12:58:53Z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DC565BCB111B4C5BB73EBDEAAF92205B_13</vt:lpwstr>
  </property>
</Properties>
</file>