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A5A" w:rsidRDefault="00674A5A" w:rsidP="00674A5A">
      <w:pPr>
        <w:pStyle w:val="3"/>
        <w:tabs>
          <w:tab w:val="left" w:pos="7320"/>
        </w:tabs>
        <w:spacing w:before="0" w:after="0"/>
        <w:rPr>
          <w:rFonts w:ascii="Arial" w:hAnsi="Arial" w:cs="Arial"/>
          <w:color w:val="000000" w:themeColor="text1"/>
          <w:sz w:val="24"/>
          <w:szCs w:val="24"/>
        </w:rPr>
      </w:pPr>
    </w:p>
    <w:p w:rsidR="00AE4A7D" w:rsidRPr="00674A5A" w:rsidRDefault="00AE4A7D" w:rsidP="00AE4A7D">
      <w:pPr>
        <w:pStyle w:val="3"/>
        <w:spacing w:before="0" w:after="0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674A5A">
        <w:rPr>
          <w:rFonts w:ascii="Arial" w:hAnsi="Arial" w:cs="Arial"/>
          <w:color w:val="000000" w:themeColor="text1"/>
          <w:sz w:val="24"/>
          <w:szCs w:val="24"/>
        </w:rPr>
        <w:t>АДМИНИСТРАЦИЯ</w:t>
      </w:r>
    </w:p>
    <w:p w:rsidR="00AE4A7D" w:rsidRPr="00674A5A" w:rsidRDefault="00AE4A7D" w:rsidP="00AE4A7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74A5A">
        <w:rPr>
          <w:rFonts w:ascii="Arial" w:hAnsi="Arial" w:cs="Arial"/>
          <w:b/>
          <w:color w:val="000000" w:themeColor="text1"/>
          <w:sz w:val="24"/>
          <w:szCs w:val="24"/>
        </w:rPr>
        <w:t>ЛОГОВСКОГО СЕЛЬСКОГО ПОСЕЛЕНИЯ</w:t>
      </w:r>
    </w:p>
    <w:p w:rsidR="00AE4A7D" w:rsidRPr="00674A5A" w:rsidRDefault="00AE4A7D" w:rsidP="00AE4A7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74A5A">
        <w:rPr>
          <w:rFonts w:ascii="Arial" w:hAnsi="Arial" w:cs="Arial"/>
          <w:b/>
          <w:color w:val="000000" w:themeColor="text1"/>
          <w:sz w:val="24"/>
          <w:szCs w:val="24"/>
        </w:rPr>
        <w:t>КАЛАЧЁВСКОГО  МУНИЦИПАЛЬНОГО РАЙОНА</w:t>
      </w:r>
    </w:p>
    <w:p w:rsidR="00AE4A7D" w:rsidRPr="00674A5A" w:rsidRDefault="00AE4A7D" w:rsidP="00AE4A7D">
      <w:pPr>
        <w:pStyle w:val="5"/>
        <w:spacing w:before="0" w:after="0"/>
        <w:jc w:val="center"/>
        <w:rPr>
          <w:rFonts w:ascii="Arial" w:hAnsi="Arial" w:cs="Arial"/>
          <w:i w:val="0"/>
          <w:color w:val="000000" w:themeColor="text1"/>
          <w:sz w:val="24"/>
          <w:szCs w:val="24"/>
        </w:rPr>
      </w:pPr>
      <w:r w:rsidRPr="00674A5A">
        <w:rPr>
          <w:rFonts w:ascii="Arial" w:hAnsi="Arial" w:cs="Arial"/>
          <w:i w:val="0"/>
          <w:color w:val="000000" w:themeColor="text1"/>
          <w:sz w:val="24"/>
          <w:szCs w:val="24"/>
        </w:rPr>
        <w:t>ВОЛГОГРАДСКОЙ  ОБЛАСТИ</w:t>
      </w:r>
    </w:p>
    <w:p w:rsidR="00AE4A7D" w:rsidRPr="00674A5A" w:rsidRDefault="00060299" w:rsidP="00AE4A7D">
      <w:pPr>
        <w:pStyle w:val="a4"/>
        <w:tabs>
          <w:tab w:val="left" w:pos="708"/>
        </w:tabs>
        <w:rPr>
          <w:rFonts w:ascii="Arial" w:hAnsi="Arial" w:cs="Arial"/>
          <w:noProof/>
          <w:color w:val="000000" w:themeColor="text1"/>
          <w:sz w:val="24"/>
          <w:szCs w:val="24"/>
        </w:rPr>
      </w:pPr>
      <w:r>
        <w:rPr>
          <w:rFonts w:ascii="Arial" w:hAnsi="Arial" w:cs="Arial"/>
          <w:noProof/>
          <w:color w:val="000000" w:themeColor="text1"/>
          <w:sz w:val="24"/>
          <w:szCs w:val="24"/>
        </w:rPr>
        <w:pict>
          <v:line id="Line 2" o:spid="_x0000_s1026" style="position:absolute;z-index:251658240;visibility:visible" from="1.35pt,8pt" to="462.1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" o:allowincell="f" strokeweight="4.5pt">
            <v:stroke linestyle="thickThin"/>
          </v:line>
        </w:pict>
      </w:r>
    </w:p>
    <w:p w:rsidR="00AE4A7D" w:rsidRDefault="00AE4A7D" w:rsidP="00AE4A7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674A5A">
        <w:rPr>
          <w:rFonts w:ascii="Arial" w:hAnsi="Arial" w:cs="Arial"/>
          <w:b/>
          <w:color w:val="000000" w:themeColor="text1"/>
          <w:sz w:val="24"/>
          <w:szCs w:val="24"/>
        </w:rPr>
        <w:t>ПОСТАНОВЛЕНИЕ</w:t>
      </w:r>
    </w:p>
    <w:p w:rsidR="00D96B7B" w:rsidRPr="00674A5A" w:rsidRDefault="00D96B7B" w:rsidP="00AE4A7D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D76CAD" w:rsidRPr="00562A03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о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т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28 января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 202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.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№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10</w:t>
      </w:r>
    </w:p>
    <w:p w:rsidR="00D76CAD" w:rsidRPr="00562A03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76CAD" w:rsidRPr="00562A03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О внесении изменений в постановление администрации Логовского сельского поселения Калачевского муниципального района Волгоградской области от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26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>.0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>.20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22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г. № 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61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"Об утверждении муниципальной программы «Молодой семье -доступное жилье» в Логовском сельском поселении Калачевского муниципального района Волгоградской области на 202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3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>-202</w:t>
      </w:r>
      <w:r>
        <w:rPr>
          <w:rFonts w:ascii="Arial" w:hAnsi="Arial" w:cs="Arial"/>
          <w:b/>
          <w:bCs/>
          <w:color w:val="000000" w:themeColor="text1"/>
          <w:sz w:val="24"/>
          <w:szCs w:val="24"/>
        </w:rPr>
        <w:t>5</w:t>
      </w:r>
      <w:r w:rsidRPr="00562A0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годы"</w:t>
      </w:r>
    </w:p>
    <w:p w:rsidR="00D76CAD" w:rsidRPr="00674A5A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D76CAD" w:rsidRPr="00674A5A" w:rsidRDefault="00D76CAD" w:rsidP="00D76CAD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74A5A">
        <w:rPr>
          <w:rFonts w:ascii="Arial" w:hAnsi="Arial" w:cs="Arial"/>
          <w:color w:val="000000" w:themeColor="text1"/>
          <w:sz w:val="24"/>
          <w:szCs w:val="24"/>
        </w:rPr>
        <w:t xml:space="preserve">В целях реализации основного мероприятия "Обеспечение жильем молодых семей" государственной программы Российской Федерации "Обеспечение доступным и комфортным жильем и коммунальными услугами граждан Российской Федерации", утвержденной постановлением Правительства РФ от 30 декабря 2017 г. N 1710, и подпрограммы "Молодой семье - доступное жилье" государственной программы Волгоградской области "Обеспечение доступным и комфортным жильем и коммунальными услугами жителей Волгоградской области", утвержденной постановлением Администрации  Волгоградской области от 08 февраля 2016 г. N 46-п, постановлением Администрации Логовского сельского поселения от 25.01.2016  №  7  «Об утверждении порядка разработки, формирования и реализации муниципальных программ 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Логовского сельского поселения»,в связи с необходимостью корректировки объемов финансирования муниципальной программы, администрация Логовского сельского поселения Калачевского муниципального района Волгоградской области </w:t>
      </w:r>
    </w:p>
    <w:p w:rsidR="00D76CAD" w:rsidRPr="00674A5A" w:rsidRDefault="00D76CAD" w:rsidP="00D76CAD">
      <w:pPr>
        <w:spacing w:after="0" w:line="240" w:lineRule="auto"/>
        <w:ind w:firstLine="72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6CAD" w:rsidRPr="00674A5A" w:rsidRDefault="00D76CAD" w:rsidP="00D76CAD">
      <w:pPr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>
        <w:rPr>
          <w:rFonts w:ascii="Arial" w:hAnsi="Arial" w:cs="Arial"/>
          <w:b/>
          <w:color w:val="000000" w:themeColor="text1"/>
          <w:sz w:val="24"/>
          <w:szCs w:val="24"/>
        </w:rPr>
        <w:t>ПОСТАНОВЛЯЕТ</w:t>
      </w:r>
      <w:r w:rsidRPr="00674A5A">
        <w:rPr>
          <w:rFonts w:ascii="Arial" w:hAnsi="Arial" w:cs="Arial"/>
          <w:b/>
          <w:color w:val="000000" w:themeColor="text1"/>
          <w:sz w:val="24"/>
          <w:szCs w:val="24"/>
        </w:rPr>
        <w:t>:</w:t>
      </w:r>
    </w:p>
    <w:p w:rsidR="00D76CAD" w:rsidRPr="0086272A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6CAD" w:rsidRPr="00AD3A03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1.</w:t>
      </w:r>
      <w:r w:rsidRPr="00AD3A03">
        <w:rPr>
          <w:rFonts w:ascii="Arial" w:hAnsi="Arial" w:cs="Arial"/>
          <w:color w:val="000000" w:themeColor="text1"/>
          <w:sz w:val="24"/>
          <w:szCs w:val="24"/>
        </w:rPr>
        <w:t xml:space="preserve">Внести в муниципальную программу  "Молодой семье - доступное жилье"  в Логовском сельском поселении  Калачевского муниципального района Волгоградской области  на </w:t>
      </w:r>
      <w:r>
        <w:rPr>
          <w:rFonts w:ascii="Arial" w:hAnsi="Arial" w:cs="Arial"/>
          <w:color w:val="000000" w:themeColor="text1"/>
          <w:sz w:val="24"/>
          <w:szCs w:val="24"/>
        </w:rPr>
        <w:t>2023</w:t>
      </w:r>
      <w:r w:rsidRPr="00AD3A03">
        <w:rPr>
          <w:rFonts w:ascii="Arial" w:hAnsi="Arial" w:cs="Arial"/>
          <w:color w:val="000000" w:themeColor="text1"/>
          <w:sz w:val="24"/>
          <w:szCs w:val="24"/>
        </w:rPr>
        <w:t xml:space="preserve"> - 20</w:t>
      </w:r>
      <w:r>
        <w:rPr>
          <w:rFonts w:ascii="Arial" w:hAnsi="Arial" w:cs="Arial"/>
          <w:color w:val="000000" w:themeColor="text1"/>
          <w:sz w:val="24"/>
          <w:szCs w:val="24"/>
        </w:rPr>
        <w:t>25</w:t>
      </w:r>
      <w:r w:rsidRPr="00AD3A03">
        <w:rPr>
          <w:rFonts w:ascii="Arial" w:hAnsi="Arial" w:cs="Arial"/>
          <w:color w:val="000000" w:themeColor="text1"/>
          <w:sz w:val="24"/>
          <w:szCs w:val="24"/>
        </w:rPr>
        <w:t xml:space="preserve"> годы следующие изменения:</w:t>
      </w:r>
    </w:p>
    <w:p w:rsidR="00D76CAD" w:rsidRPr="00AD3A03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A03">
        <w:rPr>
          <w:rFonts w:ascii="Arial" w:hAnsi="Arial" w:cs="Arial"/>
          <w:color w:val="000000" w:themeColor="text1"/>
          <w:sz w:val="24"/>
          <w:szCs w:val="24"/>
        </w:rPr>
        <w:t>1.1. В паспорте программы в абзаце 1 «Объемы и источники финансирования программы»:</w:t>
      </w:r>
    </w:p>
    <w:p w:rsidR="00D76CAD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AD3A03">
        <w:rPr>
          <w:rFonts w:ascii="Arial" w:hAnsi="Arial" w:cs="Arial"/>
          <w:color w:val="000000" w:themeColor="text1"/>
          <w:sz w:val="24"/>
          <w:szCs w:val="24"/>
        </w:rPr>
        <w:t>В строке «Общий объем финансирования программы</w:t>
      </w:r>
      <w:r>
        <w:rPr>
          <w:rFonts w:ascii="Arial" w:hAnsi="Arial" w:cs="Arial"/>
          <w:color w:val="000000" w:themeColor="text1"/>
          <w:sz w:val="24"/>
          <w:szCs w:val="24"/>
        </w:rPr>
        <w:t>»</w:t>
      </w:r>
    </w:p>
    <w:p w:rsidR="00D76CAD" w:rsidRPr="00AD3A03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на </w:t>
      </w:r>
      <w:r w:rsidRPr="00AD3A03">
        <w:rPr>
          <w:rFonts w:ascii="Arial" w:hAnsi="Arial" w:cs="Arial"/>
          <w:color w:val="000000" w:themeColor="text1"/>
          <w:sz w:val="24"/>
          <w:szCs w:val="24"/>
        </w:rPr>
        <w:t>20</w:t>
      </w:r>
      <w:r>
        <w:rPr>
          <w:rFonts w:ascii="Arial" w:hAnsi="Arial" w:cs="Arial"/>
          <w:color w:val="000000" w:themeColor="text1"/>
          <w:sz w:val="24"/>
          <w:szCs w:val="24"/>
        </w:rPr>
        <w:t>25</w:t>
      </w:r>
      <w:r w:rsidRPr="00AD3A03">
        <w:rPr>
          <w:rFonts w:ascii="Arial" w:hAnsi="Arial" w:cs="Arial"/>
          <w:color w:val="000000" w:themeColor="text1"/>
          <w:sz w:val="24"/>
          <w:szCs w:val="24"/>
        </w:rPr>
        <w:t xml:space="preserve"> г -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«цифры» 256435,00 рублей заменить цифрами 264 600,00 рублей, </w:t>
      </w:r>
      <w:r w:rsidRPr="00AD3A03">
        <w:rPr>
          <w:rFonts w:ascii="Arial" w:hAnsi="Arial" w:cs="Arial"/>
          <w:color w:val="000000" w:themeColor="text1"/>
          <w:sz w:val="24"/>
          <w:szCs w:val="24"/>
        </w:rPr>
        <w:t xml:space="preserve">дополнить цифрами </w:t>
      </w:r>
      <w:r>
        <w:rPr>
          <w:rFonts w:ascii="Arial" w:hAnsi="Arial" w:cs="Arial"/>
          <w:color w:val="000000" w:themeColor="text1"/>
          <w:sz w:val="24"/>
          <w:szCs w:val="24"/>
        </w:rPr>
        <w:t>36540,00</w:t>
      </w:r>
      <w:r w:rsidRPr="00AD3A03">
        <w:rPr>
          <w:rFonts w:ascii="Arial" w:hAnsi="Arial" w:cs="Arial"/>
          <w:color w:val="000000" w:themeColor="text1"/>
          <w:sz w:val="24"/>
          <w:szCs w:val="24"/>
        </w:rPr>
        <w:t xml:space="preserve"> рублей средства областного бюджета</w:t>
      </w:r>
    </w:p>
    <w:p w:rsidR="00D76CAD" w:rsidRPr="0086272A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2.В разделе 6 «Ресурсное обеспечение программы» в пункте  Прогнозируемые источники финансирования Программы общий объем финансирования программы из бюджета Логовского сельского сельского поселения в 2025 г.цифры «302400,00» заменить цифрами «630000,00» рублей</w:t>
      </w:r>
      <w:r w:rsidRPr="00674A5A">
        <w:rPr>
          <w:rFonts w:ascii="Arial" w:hAnsi="Arial" w:cs="Arial"/>
          <w:color w:val="000000" w:themeColor="text1"/>
          <w:sz w:val="24"/>
          <w:szCs w:val="24"/>
        </w:rPr>
        <w:t xml:space="preserve">. </w:t>
      </w:r>
    </w:p>
    <w:p w:rsidR="00D76CAD" w:rsidRPr="00674A5A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3</w:t>
      </w:r>
      <w:r w:rsidRPr="00674A5A">
        <w:rPr>
          <w:rFonts w:ascii="Arial" w:hAnsi="Arial" w:cs="Arial"/>
          <w:color w:val="000000" w:themeColor="text1"/>
          <w:sz w:val="24"/>
          <w:szCs w:val="24"/>
        </w:rPr>
        <w:t>. Настоящее постановление вступает в силу со дня его подписания и распространяет свое действие на отношения, возникшие с 1 января 20</w:t>
      </w:r>
      <w:r>
        <w:rPr>
          <w:rFonts w:ascii="Arial" w:hAnsi="Arial" w:cs="Arial"/>
          <w:color w:val="000000" w:themeColor="text1"/>
          <w:sz w:val="24"/>
          <w:szCs w:val="24"/>
        </w:rPr>
        <w:t>25</w:t>
      </w:r>
      <w:r w:rsidRPr="00674A5A">
        <w:rPr>
          <w:rFonts w:ascii="Arial" w:hAnsi="Arial" w:cs="Arial"/>
          <w:color w:val="000000" w:themeColor="text1"/>
          <w:sz w:val="24"/>
          <w:szCs w:val="24"/>
        </w:rPr>
        <w:t xml:space="preserve"> год</w:t>
      </w:r>
      <w:r>
        <w:rPr>
          <w:rFonts w:ascii="Arial" w:hAnsi="Arial" w:cs="Arial"/>
          <w:color w:val="000000" w:themeColor="text1"/>
          <w:sz w:val="24"/>
          <w:szCs w:val="24"/>
        </w:rPr>
        <w:t>а</w:t>
      </w:r>
      <w:r w:rsidRPr="00674A5A"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D76CAD" w:rsidRPr="00674A5A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>4</w:t>
      </w:r>
      <w:r w:rsidRPr="00674A5A">
        <w:rPr>
          <w:rFonts w:ascii="Arial" w:hAnsi="Arial" w:cs="Arial"/>
          <w:color w:val="000000" w:themeColor="text1"/>
          <w:sz w:val="24"/>
          <w:szCs w:val="24"/>
        </w:rPr>
        <w:t xml:space="preserve">. Контроль исполнения настоящего постановления оставляю за собой. </w:t>
      </w:r>
    </w:p>
    <w:p w:rsidR="00D76CAD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6CAD" w:rsidRPr="00674A5A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 w:themeColor="text1"/>
          <w:sz w:val="24"/>
          <w:szCs w:val="24"/>
        </w:rPr>
      </w:pPr>
    </w:p>
    <w:p w:rsidR="00D76CAD" w:rsidRPr="00674A5A" w:rsidRDefault="00D76CAD" w:rsidP="00D76CAD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674A5A">
        <w:rPr>
          <w:rFonts w:ascii="Arial" w:hAnsi="Arial" w:cs="Arial"/>
          <w:b/>
          <w:color w:val="000000" w:themeColor="text1"/>
          <w:sz w:val="24"/>
          <w:szCs w:val="24"/>
        </w:rPr>
        <w:t xml:space="preserve"> Глава Логовского</w:t>
      </w:r>
    </w:p>
    <w:p w:rsidR="00AE4A7D" w:rsidRPr="00674A5A" w:rsidRDefault="00D76CAD" w:rsidP="00D76CAD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 w:themeColor="text1"/>
          <w:sz w:val="24"/>
          <w:szCs w:val="24"/>
        </w:rPr>
      </w:pPr>
      <w:r w:rsidRPr="00674A5A">
        <w:rPr>
          <w:rFonts w:ascii="Arial" w:hAnsi="Arial" w:cs="Arial"/>
          <w:b/>
          <w:color w:val="000000" w:themeColor="text1"/>
          <w:sz w:val="24"/>
          <w:szCs w:val="24"/>
        </w:rPr>
        <w:t xml:space="preserve"> сельского поселения</w:t>
      </w:r>
      <w:r w:rsidRPr="00674A5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74A5A">
        <w:rPr>
          <w:rFonts w:ascii="Arial" w:hAnsi="Arial" w:cs="Arial"/>
          <w:b/>
          <w:color w:val="000000" w:themeColor="text1"/>
          <w:sz w:val="24"/>
          <w:szCs w:val="24"/>
        </w:rPr>
        <w:tab/>
      </w:r>
      <w:r w:rsidRPr="00674A5A"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</w:r>
      <w:r>
        <w:rPr>
          <w:rFonts w:ascii="Arial" w:hAnsi="Arial" w:cs="Arial"/>
          <w:b/>
          <w:color w:val="000000" w:themeColor="text1"/>
          <w:sz w:val="24"/>
          <w:szCs w:val="24"/>
        </w:rPr>
        <w:tab/>
        <w:t xml:space="preserve">                Е.А. Федотов</w:t>
      </w:r>
    </w:p>
    <w:sectPr w:rsidR="00AE4A7D" w:rsidRPr="00674A5A" w:rsidSect="00AA2DC4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53E8" w:rsidRDefault="00E453E8" w:rsidP="00930BC1">
      <w:pPr>
        <w:spacing w:after="0" w:line="240" w:lineRule="auto"/>
      </w:pPr>
      <w:r>
        <w:separator/>
      </w:r>
    </w:p>
  </w:endnote>
  <w:endnote w:type="continuationSeparator" w:id="1">
    <w:p w:rsidR="00E453E8" w:rsidRDefault="00E453E8" w:rsidP="00930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53E8" w:rsidRDefault="00E453E8" w:rsidP="00930BC1">
      <w:pPr>
        <w:spacing w:after="0" w:line="240" w:lineRule="auto"/>
      </w:pPr>
      <w:r>
        <w:separator/>
      </w:r>
    </w:p>
  </w:footnote>
  <w:footnote w:type="continuationSeparator" w:id="1">
    <w:p w:rsidR="00E453E8" w:rsidRDefault="00E453E8" w:rsidP="00930B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243B37"/>
    <w:multiLevelType w:val="hybridMultilevel"/>
    <w:tmpl w:val="7E6C5A7C"/>
    <w:lvl w:ilvl="0" w:tplc="6A329E6E">
      <w:start w:val="1"/>
      <w:numFmt w:val="decimal"/>
      <w:lvlText w:val="%1."/>
      <w:lvlJc w:val="left"/>
      <w:pPr>
        <w:ind w:left="1365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A7D"/>
    <w:rsid w:val="00030D67"/>
    <w:rsid w:val="00032B66"/>
    <w:rsid w:val="000514CC"/>
    <w:rsid w:val="00052085"/>
    <w:rsid w:val="00060299"/>
    <w:rsid w:val="00073DF6"/>
    <w:rsid w:val="00081325"/>
    <w:rsid w:val="00087548"/>
    <w:rsid w:val="000D1465"/>
    <w:rsid w:val="000D1F2F"/>
    <w:rsid w:val="00100EA2"/>
    <w:rsid w:val="001110E1"/>
    <w:rsid w:val="00117979"/>
    <w:rsid w:val="001202A4"/>
    <w:rsid w:val="00127AD3"/>
    <w:rsid w:val="00132B03"/>
    <w:rsid w:val="00141A29"/>
    <w:rsid w:val="00151BAF"/>
    <w:rsid w:val="0017057C"/>
    <w:rsid w:val="0017436D"/>
    <w:rsid w:val="0017748B"/>
    <w:rsid w:val="001A0F07"/>
    <w:rsid w:val="001C00E0"/>
    <w:rsid w:val="001C5D09"/>
    <w:rsid w:val="00207399"/>
    <w:rsid w:val="0021199A"/>
    <w:rsid w:val="002132E6"/>
    <w:rsid w:val="00215258"/>
    <w:rsid w:val="00244062"/>
    <w:rsid w:val="0025733E"/>
    <w:rsid w:val="00280E52"/>
    <w:rsid w:val="002864A5"/>
    <w:rsid w:val="002B1F71"/>
    <w:rsid w:val="00300FDE"/>
    <w:rsid w:val="003302E8"/>
    <w:rsid w:val="00353505"/>
    <w:rsid w:val="00354DCF"/>
    <w:rsid w:val="00362412"/>
    <w:rsid w:val="00383D8B"/>
    <w:rsid w:val="00384DAC"/>
    <w:rsid w:val="003A6A09"/>
    <w:rsid w:val="003B7890"/>
    <w:rsid w:val="003C2CFD"/>
    <w:rsid w:val="003C51F5"/>
    <w:rsid w:val="00446E8B"/>
    <w:rsid w:val="00462248"/>
    <w:rsid w:val="0046714D"/>
    <w:rsid w:val="004A3E2D"/>
    <w:rsid w:val="004C2523"/>
    <w:rsid w:val="004F2BE6"/>
    <w:rsid w:val="005002CC"/>
    <w:rsid w:val="00513558"/>
    <w:rsid w:val="00540867"/>
    <w:rsid w:val="00562A03"/>
    <w:rsid w:val="005653D9"/>
    <w:rsid w:val="005C1B69"/>
    <w:rsid w:val="00605735"/>
    <w:rsid w:val="00621BA6"/>
    <w:rsid w:val="006637F9"/>
    <w:rsid w:val="00674A5A"/>
    <w:rsid w:val="00692BD2"/>
    <w:rsid w:val="00712B0B"/>
    <w:rsid w:val="007170C7"/>
    <w:rsid w:val="0072538B"/>
    <w:rsid w:val="007834D2"/>
    <w:rsid w:val="00786B13"/>
    <w:rsid w:val="00796306"/>
    <w:rsid w:val="007C41E4"/>
    <w:rsid w:val="007F5F3D"/>
    <w:rsid w:val="008130E7"/>
    <w:rsid w:val="00823146"/>
    <w:rsid w:val="00852020"/>
    <w:rsid w:val="0086272A"/>
    <w:rsid w:val="00862F6D"/>
    <w:rsid w:val="008768B2"/>
    <w:rsid w:val="00882E1B"/>
    <w:rsid w:val="00885AC1"/>
    <w:rsid w:val="008936A6"/>
    <w:rsid w:val="008962D4"/>
    <w:rsid w:val="008A3296"/>
    <w:rsid w:val="008C0993"/>
    <w:rsid w:val="008D71DE"/>
    <w:rsid w:val="008F2797"/>
    <w:rsid w:val="009034BE"/>
    <w:rsid w:val="009124A4"/>
    <w:rsid w:val="00930BC1"/>
    <w:rsid w:val="00937C01"/>
    <w:rsid w:val="0099372A"/>
    <w:rsid w:val="00997149"/>
    <w:rsid w:val="009A3ED3"/>
    <w:rsid w:val="009C1744"/>
    <w:rsid w:val="009C729C"/>
    <w:rsid w:val="00A01D21"/>
    <w:rsid w:val="00A16877"/>
    <w:rsid w:val="00A534B9"/>
    <w:rsid w:val="00A66B1F"/>
    <w:rsid w:val="00A70707"/>
    <w:rsid w:val="00A72CF9"/>
    <w:rsid w:val="00A96C00"/>
    <w:rsid w:val="00AA2DC4"/>
    <w:rsid w:val="00AB4860"/>
    <w:rsid w:val="00AC2A21"/>
    <w:rsid w:val="00AC665F"/>
    <w:rsid w:val="00AD0A94"/>
    <w:rsid w:val="00AD3A03"/>
    <w:rsid w:val="00AE0252"/>
    <w:rsid w:val="00AE4A7D"/>
    <w:rsid w:val="00B12D1E"/>
    <w:rsid w:val="00B33798"/>
    <w:rsid w:val="00B376CF"/>
    <w:rsid w:val="00B74C9C"/>
    <w:rsid w:val="00BB790F"/>
    <w:rsid w:val="00BC78C5"/>
    <w:rsid w:val="00BE2EAD"/>
    <w:rsid w:val="00BE4136"/>
    <w:rsid w:val="00C00B2B"/>
    <w:rsid w:val="00C05909"/>
    <w:rsid w:val="00C5186A"/>
    <w:rsid w:val="00C85623"/>
    <w:rsid w:val="00CB4362"/>
    <w:rsid w:val="00CC22CD"/>
    <w:rsid w:val="00CD0156"/>
    <w:rsid w:val="00CD52E1"/>
    <w:rsid w:val="00CF3E52"/>
    <w:rsid w:val="00D37A61"/>
    <w:rsid w:val="00D47E05"/>
    <w:rsid w:val="00D76047"/>
    <w:rsid w:val="00D76CAD"/>
    <w:rsid w:val="00D96B7B"/>
    <w:rsid w:val="00DC1E4F"/>
    <w:rsid w:val="00DC307C"/>
    <w:rsid w:val="00DC798C"/>
    <w:rsid w:val="00DE12F1"/>
    <w:rsid w:val="00DE578C"/>
    <w:rsid w:val="00DF19C3"/>
    <w:rsid w:val="00E02FFC"/>
    <w:rsid w:val="00E1043B"/>
    <w:rsid w:val="00E12A0A"/>
    <w:rsid w:val="00E453E8"/>
    <w:rsid w:val="00EC6936"/>
    <w:rsid w:val="00EF3D99"/>
    <w:rsid w:val="00EF434D"/>
    <w:rsid w:val="00EF4CD8"/>
    <w:rsid w:val="00EF70AF"/>
    <w:rsid w:val="00F01548"/>
    <w:rsid w:val="00F15A45"/>
    <w:rsid w:val="00F325BE"/>
    <w:rsid w:val="00F458F7"/>
    <w:rsid w:val="00F67CD7"/>
    <w:rsid w:val="00F74578"/>
    <w:rsid w:val="00F83488"/>
    <w:rsid w:val="00FC357B"/>
    <w:rsid w:val="00FD3F64"/>
    <w:rsid w:val="00FD5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6CF"/>
  </w:style>
  <w:style w:type="paragraph" w:styleId="3">
    <w:name w:val="heading 3"/>
    <w:basedOn w:val="a"/>
    <w:next w:val="a"/>
    <w:link w:val="30"/>
    <w:semiHidden/>
    <w:unhideWhenUsed/>
    <w:qFormat/>
    <w:rsid w:val="00AE4A7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5">
    <w:name w:val="heading 5"/>
    <w:basedOn w:val="a"/>
    <w:next w:val="a"/>
    <w:link w:val="50"/>
    <w:semiHidden/>
    <w:unhideWhenUsed/>
    <w:qFormat/>
    <w:rsid w:val="00AE4A7D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AE4A7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semiHidden/>
    <w:rsid w:val="00AE4A7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a3">
    <w:name w:val="Hyperlink"/>
    <w:basedOn w:val="a0"/>
    <w:uiPriority w:val="99"/>
    <w:semiHidden/>
    <w:unhideWhenUsed/>
    <w:rsid w:val="00AE4A7D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AE4A7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Верхний колонтитул Знак"/>
    <w:basedOn w:val="a0"/>
    <w:link w:val="a4"/>
    <w:uiPriority w:val="99"/>
    <w:semiHidden/>
    <w:rsid w:val="00AE4A7D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nformat">
    <w:name w:val="ConsPlusNonformat"/>
    <w:rsid w:val="00AE4A7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AE4A7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</w:rPr>
  </w:style>
  <w:style w:type="paragraph" w:customStyle="1" w:styleId="ConsPlusNormal">
    <w:name w:val="ConsPlusNormal"/>
    <w:rsid w:val="0021199A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930B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930BC1"/>
  </w:style>
  <w:style w:type="paragraph" w:customStyle="1" w:styleId="s1">
    <w:name w:val="s_1"/>
    <w:basedOn w:val="a"/>
    <w:rsid w:val="0060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22">
    <w:name w:val="s_22"/>
    <w:basedOn w:val="a"/>
    <w:rsid w:val="006057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DC798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63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773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823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7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AF3C03-2808-4B46-87BF-25A73BCECF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373</Words>
  <Characters>2128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5</cp:revision>
  <cp:lastPrinted>2025-02-11T08:16:00Z</cp:lastPrinted>
  <dcterms:created xsi:type="dcterms:W3CDTF">2024-04-01T07:04:00Z</dcterms:created>
  <dcterms:modified xsi:type="dcterms:W3CDTF">2025-02-11T08:16:00Z</dcterms:modified>
</cp:coreProperties>
</file>