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D8" w:rsidRPr="00FD7B2D" w:rsidRDefault="00CA26D8" w:rsidP="00F40103">
      <w:pPr>
        <w:tabs>
          <w:tab w:val="left" w:pos="676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ЛОГОВСКАЯ СЕЛЬСКАЯ ДУМА</w:t>
      </w: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Заседание – </w:t>
      </w:r>
      <w:r w:rsidR="00FD7B2D" w:rsidRPr="00FD7B2D">
        <w:rPr>
          <w:rFonts w:ascii="Arial" w:hAnsi="Arial" w:cs="Arial"/>
          <w:b/>
          <w:color w:val="000000" w:themeColor="text1"/>
          <w:sz w:val="24"/>
          <w:szCs w:val="24"/>
        </w:rPr>
        <w:t>53</w:t>
      </w: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от </w:t>
      </w:r>
      <w:r w:rsidR="00FD7B2D"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20 июня </w:t>
      </w: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 2024  №  </w:t>
      </w:r>
      <w:r w:rsidR="00FD7B2D" w:rsidRPr="00FD7B2D">
        <w:rPr>
          <w:rFonts w:ascii="Arial" w:hAnsi="Arial" w:cs="Arial"/>
          <w:b/>
          <w:color w:val="000000" w:themeColor="text1"/>
          <w:sz w:val="24"/>
          <w:szCs w:val="24"/>
        </w:rPr>
        <w:t>169</w:t>
      </w: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A26D8" w:rsidRPr="00FD7B2D" w:rsidRDefault="00CA26D8" w:rsidP="00F401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О внесении изменений в Устав  Логовского  </w:t>
      </w:r>
      <w:r w:rsidRPr="00FD7B2D">
        <w:rPr>
          <w:rFonts w:ascii="Arial" w:hAnsi="Arial" w:cs="Arial"/>
          <w:b/>
          <w:bCs/>
          <w:color w:val="000000" w:themeColor="text1"/>
          <w:sz w:val="24"/>
          <w:szCs w:val="24"/>
        </w:rPr>
        <w:t>сельского</w:t>
      </w: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 поселения Калачевского  муниципального района Волгоградской области</w:t>
      </w:r>
    </w:p>
    <w:p w:rsidR="00CA26D8" w:rsidRPr="00FD7B2D" w:rsidRDefault="00CA26D8" w:rsidP="00F4010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A26D8" w:rsidRPr="00FD7B2D" w:rsidRDefault="00CA26D8" w:rsidP="00F40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Федеральным 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 и статьей 27 Устава Логовского  сельского поселения Калачевского муниципального района Волгоградской области, Логовская сельская Дума Логовского сельского поселения Калачевского муниципального района Волгоградской области </w:t>
      </w: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решил(а):</w:t>
      </w:r>
    </w:p>
    <w:p w:rsidR="00CA26D8" w:rsidRPr="00FD7B2D" w:rsidRDefault="00CA26D8" w:rsidP="00F401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26D8" w:rsidRPr="00FD7B2D" w:rsidRDefault="00CA26D8" w:rsidP="00F40103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Внести в Устав Логовского сельского поселения Калачевского  муниципального района Волгоградской области, принятый решением Логовской сельской Думы от 09 октября 2</w:t>
      </w:r>
      <w:r w:rsidRPr="00FD7B2D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014 г. № 9 (в редакции решений от 31.03.2015 № 31; от 23.11.2015 № 46; от 29.12.2015 № 57; от 21.04.2016 № 66; от 31.05.2016 № 73; от 19.10.2016 № 85;  от 12.05.2017 №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103; от 19.09.2017 № 112; от 18.12.2017 № 128; от 28.02.2018 № 133; от 12.02. 2019 № 168; от 22.05.2019 № 174; от 14.08.2019 № 180, 26.08.2020 № 51,№ 72 от 08.10.2021 ) </w:t>
      </w:r>
      <w:r w:rsidRPr="00FD7B2D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следующ</w:t>
      </w: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е изменени</w:t>
      </w: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я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40103" w:rsidRPr="00FD7B2D" w:rsidRDefault="00F40103" w:rsidP="00F40103">
      <w:pPr>
        <w:spacing w:after="0" w:line="240" w:lineRule="auto"/>
        <w:ind w:firstLine="70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1.1. Пункт 12 части 1 статьи 5 Устава Логовского сельского поселения Калачевского муниципального района Волгоградской области изложить в следующей редакции:</w:t>
      </w:r>
    </w:p>
    <w:p w:rsidR="00F40103" w:rsidRPr="00FD7B2D" w:rsidRDefault="00F40103" w:rsidP="00F401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Голубинском сельском поселении;»;</w:t>
      </w:r>
    </w:p>
    <w:p w:rsidR="00F40103" w:rsidRPr="00FD7B2D" w:rsidRDefault="00F40103" w:rsidP="00F40103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1.2. Часть </w:t>
      </w:r>
      <w:r w:rsidRPr="00FD7B2D">
        <w:rPr>
          <w:rFonts w:ascii="Arial" w:hAnsi="Arial" w:cs="Arial"/>
          <w:b/>
          <w:i/>
          <w:color w:val="000000" w:themeColor="text1"/>
          <w:sz w:val="24"/>
          <w:szCs w:val="24"/>
        </w:rPr>
        <w:t>6</w:t>
      </w: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 статьи 18 Устава Логовского сельского поселения Калачевского муниципального района Волгоградской области изложить в следующей редакции: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«6. Полномочия депутата Логовской сельской Думы Логовского сельского поселения прекращаются досрочно в случае: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1) смерти;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2) отставки по собственному желанию;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3) признания судом недееспособным или ограниченно дееспособным;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4) признания судом безвестно отсутствующим или объявления умершим;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6) выезда за пределы Российской Федерации на постоянное место жительства;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lastRenderedPageBreak/>
        <w:t>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8) отзыва избирателями;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9) досрочного прекращения полномочий Логовской сельской Думы Логовского сельского поселения;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10) призыва на военную службу или направления на заменяющую ее альтернативную гражданскую службу;</w:t>
      </w:r>
    </w:p>
    <w:p w:rsidR="00F40103" w:rsidRPr="00FD7B2D" w:rsidRDefault="00F40103" w:rsidP="00F40103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FD7B2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несоблюдения депутатом ограничений, запретов, неисполнения обязанностей, установленных Федеральным </w:t>
      </w:r>
      <w:hyperlink r:id="rId8" w:history="1">
        <w:r w:rsidRPr="00FD7B2D">
          <w:rPr>
            <w:rFonts w:ascii="Arial" w:hAnsi="Arial" w:cs="Arial"/>
            <w:bCs/>
            <w:iCs/>
            <w:color w:val="000000" w:themeColor="text1"/>
            <w:sz w:val="24"/>
            <w:szCs w:val="24"/>
          </w:rPr>
          <w:t>законом</w:t>
        </w:r>
      </w:hyperlink>
      <w:r w:rsidRPr="00FD7B2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«О противодействии коррупции», Федеральным </w:t>
      </w:r>
      <w:hyperlink r:id="rId9" w:history="1">
        <w:r w:rsidRPr="00FD7B2D">
          <w:rPr>
            <w:rFonts w:ascii="Arial" w:hAnsi="Arial" w:cs="Arial"/>
            <w:bCs/>
            <w:iCs/>
            <w:color w:val="000000" w:themeColor="text1"/>
            <w:sz w:val="24"/>
            <w:szCs w:val="24"/>
          </w:rPr>
          <w:t>законом</w:t>
        </w:r>
      </w:hyperlink>
      <w:r w:rsidRPr="00FD7B2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FD7B2D">
          <w:rPr>
            <w:rFonts w:ascii="Arial" w:hAnsi="Arial" w:cs="Arial"/>
            <w:bCs/>
            <w:iCs/>
            <w:color w:val="000000" w:themeColor="text1"/>
            <w:sz w:val="24"/>
            <w:szCs w:val="24"/>
          </w:rPr>
          <w:t>законом</w:t>
        </w:r>
      </w:hyperlink>
      <w:r w:rsidRPr="00FD7B2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, если иное не предусмотрено Федеральным законом «Об общих принципах организации местного самоуправления в Российской Федерации»;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r w:rsidRPr="00FD7B2D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несоблюдения депутатом ограничений, установленных Федеральным законом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FD7B2D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; 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FD7B2D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13) отсутствия депутата без уважительных причин на всех заседаниях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Логовской сельской Думы Логовского сельского поселения </w:t>
      </w:r>
      <w:r w:rsidRPr="00FD7B2D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в течение шести месяцев подряд (прекращение полномочий осуществляется решением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Логовской сельской Думы Логовского  сельского поселения</w:t>
      </w:r>
      <w:r w:rsidRPr="00FD7B2D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);</w:t>
      </w:r>
    </w:p>
    <w:p w:rsidR="00F40103" w:rsidRPr="00FD7B2D" w:rsidRDefault="00F40103" w:rsidP="00F401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14) в иных случаях, установленных федеральными законами.</w:t>
      </w:r>
    </w:p>
    <w:p w:rsidR="00F40103" w:rsidRPr="00FD7B2D" w:rsidRDefault="00F40103" w:rsidP="00F40103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1.3, Части 3 и 4 статьи 30 Устава Логовского сельского поселения Калачевского муниципального района Волгоградской области изложить в следующей редакции:</w:t>
      </w:r>
    </w:p>
    <w:p w:rsidR="00F40103" w:rsidRPr="00FD7B2D" w:rsidRDefault="00F40103" w:rsidP="00F4010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  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 4. Устав, решение Голубинской сельской Думы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опубликования.»;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1.4. Статью 32 Устава Логовского сельского поселения Калачевского муниципального района Волгоградской области изложить в следующей редакции: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 «Статья 32. Порядок обнародования муниципальных правовых актов Логовского сельского поселения </w:t>
      </w:r>
    </w:p>
    <w:p w:rsidR="00F40103" w:rsidRPr="00FD7B2D" w:rsidRDefault="00F40103" w:rsidP="00F40103">
      <w:pPr>
        <w:tabs>
          <w:tab w:val="left" w:pos="249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1. Муниципальные нормативные правовые акты Логовского сельского поселения, </w:t>
      </w:r>
      <w:r w:rsidRPr="00FD7B2D">
        <w:rPr>
          <w:rFonts w:ascii="Arial" w:hAnsi="Arial" w:cs="Arial"/>
          <w:bCs/>
          <w:color w:val="000000" w:themeColor="text1"/>
          <w:sz w:val="24"/>
          <w:szCs w:val="24"/>
        </w:rPr>
        <w:t>в том числе акты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>В интересах граждан и организаций в дополнение к официальному опубликованию муниципальные нормативные правовые акты и соглашения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, заключаемые между органами местного самоуправления,</w:t>
      </w: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обнародуются посредством р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азмещения </w:t>
      </w: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на официальном сайте администрации Логовского сельского поселения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Калачевского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района Волгоградской области</w:t>
      </w: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в информационно-телекоммуникационной сети "Интернет" (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http://golubinskoe-sp.ru)</w:t>
      </w: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iCs/>
          <w:color w:val="000000" w:themeColor="text1"/>
          <w:sz w:val="24"/>
          <w:szCs w:val="24"/>
          <w:lang w:eastAsia="en-US"/>
        </w:rPr>
        <w:t xml:space="preserve">2. Иные муниципальные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правовые акты </w:t>
      </w:r>
      <w:r w:rsidRPr="00FD7B2D">
        <w:rPr>
          <w:rFonts w:ascii="Arial" w:hAnsi="Arial" w:cs="Arial"/>
          <w:i/>
          <w:color w:val="000000" w:themeColor="text1"/>
          <w:sz w:val="24"/>
          <w:szCs w:val="24"/>
        </w:rPr>
        <w:t xml:space="preserve">Логовского сельского поселения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подлежат обнародованию способами, предусмотренными частью 3 настоящей статьи, в случаях и порядке, установленных законодательством.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Обнародование муниципальных правовых актов </w:t>
      </w:r>
      <w:r w:rsidRPr="00FD7B2D">
        <w:rPr>
          <w:rFonts w:ascii="Arial" w:hAnsi="Arial" w:cs="Arial"/>
          <w:i/>
          <w:color w:val="000000" w:themeColor="text1"/>
          <w:sz w:val="24"/>
          <w:szCs w:val="24"/>
        </w:rPr>
        <w:t>Логовского сельского поселения,</w:t>
      </w: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в том числе соглашений, заключенных между органами местного самоуправления, осуществляется посредством: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>1) официального опубликования муниципального правового акта путем: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- опубликования в периодическом печатном издании газета «Борьба» в течение пяти рабочих дней со дня принятия (издания) акта, если иное не предусмотрено федеральным законом;</w:t>
      </w: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2) размещения муниципального правового акта </w:t>
      </w:r>
      <w:r w:rsidRPr="00FD7B2D">
        <w:rPr>
          <w:rStyle w:val="FontStyle14"/>
          <w:rFonts w:ascii="Arial" w:hAnsi="Arial" w:cs="Arial"/>
          <w:color w:val="000000" w:themeColor="text1"/>
          <w:sz w:val="24"/>
          <w:szCs w:val="24"/>
        </w:rPr>
        <w:t>в местах, доступных для неограниченного круга лиц:</w:t>
      </w:r>
    </w:p>
    <w:p w:rsidR="00F40103" w:rsidRPr="00FD7B2D" w:rsidRDefault="00F40103" w:rsidP="00F40103">
      <w:pPr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Style w:val="FontStyle14"/>
          <w:rFonts w:ascii="Arial" w:hAnsi="Arial" w:cs="Arial"/>
          <w:color w:val="000000" w:themeColor="text1"/>
          <w:sz w:val="24"/>
          <w:szCs w:val="24"/>
        </w:rPr>
        <w:t xml:space="preserve">       -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информационный стенд в здании </w:t>
      </w:r>
      <w:r w:rsidRPr="00FD7B2D">
        <w:rPr>
          <w:rStyle w:val="FontStyle14"/>
          <w:rFonts w:ascii="Arial" w:hAnsi="Arial" w:cs="Arial"/>
          <w:color w:val="000000" w:themeColor="text1"/>
          <w:sz w:val="24"/>
          <w:szCs w:val="24"/>
        </w:rPr>
        <w:t>администрации Логовского сельского поселения в х. Логовский ул. Спортивная д.16</w:t>
      </w:r>
    </w:p>
    <w:p w:rsidR="00F40103" w:rsidRPr="00FD7B2D" w:rsidRDefault="00F40103" w:rsidP="00F40103">
      <w:pPr>
        <w:pStyle w:val="Style8"/>
        <w:widowControl/>
        <w:tabs>
          <w:tab w:val="left" w:pos="1253"/>
        </w:tabs>
        <w:spacing w:line="240" w:lineRule="auto"/>
        <w:rPr>
          <w:rStyle w:val="FontStyle18"/>
          <w:rFonts w:ascii="Arial" w:hAnsi="Arial" w:cs="Arial"/>
          <w:b w:val="0"/>
          <w:color w:val="000000" w:themeColor="text1"/>
          <w:sz w:val="24"/>
          <w:shd w:val="clear" w:color="auto" w:fill="FFFF00"/>
        </w:rPr>
      </w:pPr>
      <w:r w:rsidRPr="00FD7B2D">
        <w:rPr>
          <w:rStyle w:val="FontStyle14"/>
          <w:rFonts w:ascii="Arial" w:hAnsi="Arial" w:cs="Arial"/>
          <w:color w:val="000000" w:themeColor="text1"/>
          <w:sz w:val="24"/>
        </w:rPr>
        <w:t xml:space="preserve">        -</w:t>
      </w:r>
      <w:r w:rsidRPr="00FD7B2D">
        <w:rPr>
          <w:rFonts w:ascii="Arial" w:hAnsi="Arial" w:cs="Arial"/>
          <w:color w:val="000000" w:themeColor="text1"/>
        </w:rPr>
        <w:t xml:space="preserve">информационных стендах расположенных в населенных пунктах Логовского сельского поселения: х. Логовский, х. Первомайский , п. Дальний   </w:t>
      </w:r>
    </w:p>
    <w:p w:rsidR="00F40103" w:rsidRPr="00FD7B2D" w:rsidRDefault="00F40103" w:rsidP="00F40103">
      <w:pPr>
        <w:pStyle w:val="Style7"/>
        <w:widowControl/>
        <w:spacing w:line="240" w:lineRule="auto"/>
        <w:rPr>
          <w:rStyle w:val="FontStyle14"/>
          <w:rFonts w:ascii="Arial" w:hAnsi="Arial" w:cs="Arial"/>
          <w:color w:val="000000" w:themeColor="text1"/>
          <w:sz w:val="24"/>
        </w:rPr>
      </w:pPr>
      <w:r w:rsidRPr="00FD7B2D">
        <w:rPr>
          <w:rStyle w:val="FontStyle14"/>
          <w:rFonts w:ascii="Arial" w:hAnsi="Arial" w:cs="Arial"/>
          <w:color w:val="000000" w:themeColor="text1"/>
          <w:sz w:val="24"/>
        </w:rPr>
        <w:t xml:space="preserve"> Тексты муниципальных правовых актов размещаются в специально установленных для обнародования местах </w:t>
      </w:r>
      <w:r w:rsidRPr="00FD7B2D">
        <w:rPr>
          <w:rFonts w:ascii="Arial" w:hAnsi="Arial" w:cs="Arial"/>
          <w:color w:val="000000" w:themeColor="text1"/>
        </w:rPr>
        <w:t>в течение пяти дней со дня принятия (издания) акта</w:t>
      </w:r>
      <w:r w:rsidRPr="00FD7B2D">
        <w:rPr>
          <w:rStyle w:val="FontStyle14"/>
          <w:rFonts w:ascii="Arial" w:hAnsi="Arial" w:cs="Arial"/>
          <w:color w:val="000000" w:themeColor="text1"/>
          <w:sz w:val="24"/>
        </w:rPr>
        <w:t xml:space="preserve"> и должны находиться в таких местах в течение 30 дней с момента их размещения; </w:t>
      </w:r>
    </w:p>
    <w:p w:rsidR="00F40103" w:rsidRPr="00FD7B2D" w:rsidRDefault="00F40103" w:rsidP="00F40103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3) размещения на официальном сайте администрации Логовского сельского поселения 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Калачевского муниципального района Волгоградской области</w:t>
      </w:r>
      <w:r w:rsidRPr="00FD7B2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в информационно-телекоммуникационной сети "Интернет" (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>http://golubinskoe-sp.ru) в течение пяти дней со дня принятия (издания) акта;</w:t>
      </w:r>
    </w:p>
    <w:p w:rsidR="00F40103" w:rsidRPr="00FD7B2D" w:rsidRDefault="00F40103" w:rsidP="00F40103">
      <w:pPr>
        <w:pStyle w:val="Style8"/>
        <w:widowControl/>
        <w:tabs>
          <w:tab w:val="left" w:pos="1166"/>
        </w:tabs>
        <w:spacing w:line="240" w:lineRule="auto"/>
        <w:rPr>
          <w:rStyle w:val="FontStyle14"/>
          <w:rFonts w:ascii="Arial" w:hAnsi="Arial" w:cs="Arial"/>
          <w:color w:val="000000" w:themeColor="text1"/>
          <w:sz w:val="24"/>
        </w:rPr>
      </w:pPr>
      <w:r w:rsidRPr="00FD7B2D">
        <w:rPr>
          <w:rStyle w:val="FontStyle14"/>
          <w:rFonts w:ascii="Arial" w:hAnsi="Arial" w:cs="Arial"/>
          <w:color w:val="000000" w:themeColor="text1"/>
          <w:sz w:val="24"/>
        </w:rPr>
        <w:t xml:space="preserve"> 4. Дополнительным способом </w:t>
      </w:r>
      <w:r w:rsidRPr="00FD7B2D">
        <w:rPr>
          <w:rFonts w:ascii="Arial" w:hAnsi="Arial" w:cs="Arial"/>
          <w:bCs/>
          <w:color w:val="000000" w:themeColor="text1"/>
        </w:rPr>
        <w:t xml:space="preserve">обеспечения возможности ознакомления граждан с </w:t>
      </w:r>
      <w:r w:rsidRPr="00FD7B2D">
        <w:rPr>
          <w:rStyle w:val="FontStyle14"/>
          <w:rFonts w:ascii="Arial" w:hAnsi="Arial" w:cs="Arial"/>
          <w:color w:val="000000" w:themeColor="text1"/>
          <w:sz w:val="24"/>
        </w:rPr>
        <w:t>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05.03.2018).».</w:t>
      </w:r>
    </w:p>
    <w:p w:rsidR="00F40103" w:rsidRPr="00FD7B2D" w:rsidRDefault="00F40103" w:rsidP="00F4010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A26D8" w:rsidRPr="00FD7B2D" w:rsidRDefault="00CA26D8" w:rsidP="00F4010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>2</w:t>
      </w: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 Настоящее решение подлежит официальному опубликованию  после его государственной регистрации.</w:t>
      </w:r>
    </w:p>
    <w:p w:rsidR="00CA26D8" w:rsidRPr="00FD7B2D" w:rsidRDefault="00CA26D8" w:rsidP="00F4010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color w:val="000000" w:themeColor="text1"/>
          <w:sz w:val="24"/>
          <w:szCs w:val="24"/>
        </w:rPr>
        <w:t xml:space="preserve">3.Настоящее решение вступает в силу после его официального опубликования </w:t>
      </w:r>
    </w:p>
    <w:p w:rsidR="00CA26D8" w:rsidRPr="00FD7B2D" w:rsidRDefault="00CA26D8" w:rsidP="00F401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26D8" w:rsidRPr="00FD7B2D" w:rsidRDefault="00CA26D8" w:rsidP="00F4010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>Глава Логовского</w:t>
      </w:r>
    </w:p>
    <w:p w:rsidR="00CA26D8" w:rsidRPr="00FD7B2D" w:rsidRDefault="00CA26D8" w:rsidP="00F4010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B2D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                                                          Е.А.Федотов </w:t>
      </w:r>
    </w:p>
    <w:p w:rsidR="00CA26D8" w:rsidRPr="00FD7B2D" w:rsidRDefault="00CA26D8" w:rsidP="00F4010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A26D8" w:rsidRPr="00FD7B2D" w:rsidRDefault="00CA26D8" w:rsidP="00F4010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E7B2B" w:rsidRPr="00FD7B2D" w:rsidRDefault="001E7B2B" w:rsidP="00F4010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1E7B2B" w:rsidRPr="00FD7B2D" w:rsidSect="006E22A5">
      <w:headerReference w:type="even" r:id="rId11"/>
      <w:headerReference w:type="default" r:id="rId12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D1" w:rsidRDefault="002F72D1" w:rsidP="00CA26D8">
      <w:pPr>
        <w:spacing w:after="0" w:line="240" w:lineRule="auto"/>
      </w:pPr>
      <w:r>
        <w:separator/>
      </w:r>
    </w:p>
  </w:endnote>
  <w:endnote w:type="continuationSeparator" w:id="1">
    <w:p w:rsidR="002F72D1" w:rsidRDefault="002F72D1" w:rsidP="00CA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D1" w:rsidRDefault="002F72D1" w:rsidP="00CA26D8">
      <w:pPr>
        <w:spacing w:after="0" w:line="240" w:lineRule="auto"/>
      </w:pPr>
      <w:r>
        <w:separator/>
      </w:r>
    </w:p>
  </w:footnote>
  <w:footnote w:type="continuationSeparator" w:id="1">
    <w:p w:rsidR="002F72D1" w:rsidRDefault="002F72D1" w:rsidP="00CA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BF" w:rsidRDefault="00666E57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7B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2BF" w:rsidRDefault="002F72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BF" w:rsidRDefault="002F72D1" w:rsidP="001C0AF3">
    <w:pPr>
      <w:pStyle w:val="a3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69F3"/>
    <w:multiLevelType w:val="multilevel"/>
    <w:tmpl w:val="6DFCDFD2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 w:val="0"/>
      </w:rPr>
    </w:lvl>
  </w:abstractNum>
  <w:abstractNum w:abstractNumId="1">
    <w:nsid w:val="6D04032F"/>
    <w:multiLevelType w:val="multilevel"/>
    <w:tmpl w:val="26DE9F56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6D8"/>
    <w:rsid w:val="00010C71"/>
    <w:rsid w:val="001E7B2B"/>
    <w:rsid w:val="002F72D1"/>
    <w:rsid w:val="00666E57"/>
    <w:rsid w:val="00CA26D8"/>
    <w:rsid w:val="00F40103"/>
    <w:rsid w:val="00FD7B2D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A26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A26D8"/>
  </w:style>
  <w:style w:type="character" w:styleId="a6">
    <w:name w:val="Hyperlink"/>
    <w:semiHidden/>
    <w:unhideWhenUsed/>
    <w:rsid w:val="00CA26D8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A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CA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A26D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CA26D8"/>
    <w:rPr>
      <w:vertAlign w:val="superscript"/>
    </w:rPr>
  </w:style>
  <w:style w:type="character" w:customStyle="1" w:styleId="FontStyle14">
    <w:name w:val="Font Style14"/>
    <w:rsid w:val="00CA26D8"/>
    <w:rPr>
      <w:rFonts w:ascii="Cambria" w:hAnsi="Cambria"/>
      <w:sz w:val="20"/>
    </w:rPr>
  </w:style>
  <w:style w:type="paragraph" w:customStyle="1" w:styleId="Style7">
    <w:name w:val="Style7"/>
    <w:basedOn w:val="a"/>
    <w:rsid w:val="00CA26D8"/>
    <w:pPr>
      <w:widowControl w:val="0"/>
      <w:autoSpaceDE w:val="0"/>
      <w:autoSpaceDN w:val="0"/>
      <w:adjustRightInd w:val="0"/>
      <w:spacing w:after="0" w:line="274" w:lineRule="exact"/>
      <w:ind w:firstLine="749"/>
      <w:jc w:val="both"/>
    </w:pPr>
    <w:rPr>
      <w:rFonts w:ascii="Cambria" w:eastAsia="Times New Roman" w:hAnsi="Cambria" w:cs="Cambria"/>
      <w:sz w:val="24"/>
      <w:szCs w:val="24"/>
    </w:rPr>
  </w:style>
  <w:style w:type="paragraph" w:customStyle="1" w:styleId="Style8">
    <w:name w:val="Style8"/>
    <w:basedOn w:val="a"/>
    <w:qFormat/>
    <w:rsid w:val="00CA26D8"/>
    <w:pPr>
      <w:widowControl w:val="0"/>
      <w:autoSpaceDE w:val="0"/>
      <w:autoSpaceDN w:val="0"/>
      <w:adjustRightInd w:val="0"/>
      <w:spacing w:after="0" w:line="277" w:lineRule="exact"/>
      <w:ind w:firstLine="835"/>
      <w:jc w:val="both"/>
    </w:pPr>
    <w:rPr>
      <w:rFonts w:ascii="Cambria" w:eastAsia="Times New Roman" w:hAnsi="Cambria" w:cs="Cambria"/>
      <w:sz w:val="24"/>
      <w:szCs w:val="24"/>
    </w:rPr>
  </w:style>
  <w:style w:type="paragraph" w:styleId="ab">
    <w:name w:val="List Paragraph"/>
    <w:basedOn w:val="a"/>
    <w:uiPriority w:val="34"/>
    <w:qFormat/>
    <w:rsid w:val="00CA26D8"/>
    <w:pPr>
      <w:ind w:left="720"/>
      <w:contextualSpacing/>
    </w:pPr>
  </w:style>
  <w:style w:type="character" w:customStyle="1" w:styleId="FontStyle18">
    <w:name w:val="Font Style18"/>
    <w:qFormat/>
    <w:rsid w:val="00F40103"/>
    <w:rPr>
      <w:rFonts w:ascii="Cambria" w:hAnsi="Cambria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BDB9448AEB90100BDCAC3A6A8281E6BD142946C0ED41543997FBAFAiAu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CBDB9448AEB90100BDCAC3A6A8281E6BD142976709D41543997FBAFAiAu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CBDB9448AEB90100BDCAC3A6A8281E6BD14391690CD41543997FBAFAiAu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5FB6-C80A-4080-8143-BDEF522C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2024-06-27T10:47:00Z</cp:lastPrinted>
  <dcterms:created xsi:type="dcterms:W3CDTF">2024-05-21T11:45:00Z</dcterms:created>
  <dcterms:modified xsi:type="dcterms:W3CDTF">2024-06-27T11:35:00Z</dcterms:modified>
</cp:coreProperties>
</file>