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A5A" w:rsidRPr="001C4D7A" w:rsidRDefault="00674A5A" w:rsidP="007B1B79">
      <w:pPr>
        <w:pStyle w:val="3"/>
        <w:spacing w:before="0" w:after="0"/>
        <w:jc w:val="center"/>
        <w:rPr>
          <w:rFonts w:ascii="Times New Roman" w:hAnsi="Times New Roman"/>
          <w:b w:val="0"/>
          <w:sz w:val="28"/>
          <w:szCs w:val="28"/>
        </w:rPr>
      </w:pPr>
    </w:p>
    <w:p w:rsidR="00674A5A" w:rsidRPr="001C4D7A" w:rsidRDefault="00674A5A" w:rsidP="007B1B79">
      <w:pPr>
        <w:pStyle w:val="3"/>
        <w:tabs>
          <w:tab w:val="left" w:pos="7320"/>
        </w:tabs>
        <w:spacing w:before="0" w:after="0"/>
        <w:rPr>
          <w:rFonts w:ascii="Times New Roman" w:hAnsi="Times New Roman"/>
          <w:b w:val="0"/>
          <w:sz w:val="28"/>
          <w:szCs w:val="28"/>
        </w:rPr>
      </w:pPr>
      <w:r w:rsidRPr="001C4D7A">
        <w:rPr>
          <w:rFonts w:ascii="Times New Roman" w:hAnsi="Times New Roman"/>
          <w:b w:val="0"/>
          <w:sz w:val="28"/>
          <w:szCs w:val="28"/>
        </w:rPr>
        <w:tab/>
      </w:r>
    </w:p>
    <w:p w:rsidR="00AE4A7D" w:rsidRPr="001C4D7A" w:rsidRDefault="00AE4A7D" w:rsidP="007B1B79">
      <w:pPr>
        <w:pStyle w:val="3"/>
        <w:spacing w:before="0" w:after="0"/>
        <w:jc w:val="center"/>
        <w:rPr>
          <w:rFonts w:ascii="Times New Roman" w:hAnsi="Times New Roman"/>
          <w:b w:val="0"/>
          <w:sz w:val="28"/>
          <w:szCs w:val="28"/>
        </w:rPr>
      </w:pPr>
      <w:r w:rsidRPr="001C4D7A">
        <w:rPr>
          <w:rFonts w:ascii="Times New Roman" w:hAnsi="Times New Roman"/>
          <w:b w:val="0"/>
          <w:sz w:val="28"/>
          <w:szCs w:val="28"/>
        </w:rPr>
        <w:t>АДМИНИСТРАЦИЯ</w:t>
      </w:r>
    </w:p>
    <w:p w:rsidR="00AE4A7D" w:rsidRPr="001C4D7A" w:rsidRDefault="00AE4A7D" w:rsidP="007B1B79">
      <w:pPr>
        <w:spacing w:after="0" w:line="240" w:lineRule="auto"/>
        <w:jc w:val="center"/>
        <w:rPr>
          <w:rFonts w:ascii="Times New Roman" w:hAnsi="Times New Roman" w:cs="Times New Roman"/>
          <w:sz w:val="28"/>
          <w:szCs w:val="28"/>
        </w:rPr>
      </w:pPr>
      <w:r w:rsidRPr="001C4D7A">
        <w:rPr>
          <w:rFonts w:ascii="Times New Roman" w:hAnsi="Times New Roman" w:cs="Times New Roman"/>
          <w:sz w:val="28"/>
          <w:szCs w:val="28"/>
        </w:rPr>
        <w:t>ЛОГОВСКОГО СЕЛЬСКОГО ПОСЕЛЕНИЯ</w:t>
      </w:r>
    </w:p>
    <w:p w:rsidR="00AE4A7D" w:rsidRPr="001C4D7A" w:rsidRDefault="00AE4A7D" w:rsidP="007B1B79">
      <w:pPr>
        <w:spacing w:after="0" w:line="240" w:lineRule="auto"/>
        <w:jc w:val="center"/>
        <w:rPr>
          <w:rFonts w:ascii="Times New Roman" w:hAnsi="Times New Roman" w:cs="Times New Roman"/>
          <w:sz w:val="28"/>
          <w:szCs w:val="28"/>
        </w:rPr>
      </w:pPr>
      <w:r w:rsidRPr="001C4D7A">
        <w:rPr>
          <w:rFonts w:ascii="Times New Roman" w:hAnsi="Times New Roman" w:cs="Times New Roman"/>
          <w:sz w:val="28"/>
          <w:szCs w:val="28"/>
        </w:rPr>
        <w:t>КАЛАЧЁВСКОГО  МУНИЦИПАЛЬНОГО РАЙОНА</w:t>
      </w:r>
    </w:p>
    <w:p w:rsidR="00AE4A7D" w:rsidRPr="001C4D7A" w:rsidRDefault="00AE4A7D" w:rsidP="007B1B79">
      <w:pPr>
        <w:pStyle w:val="5"/>
        <w:spacing w:before="0" w:after="0"/>
        <w:jc w:val="center"/>
        <w:rPr>
          <w:rFonts w:ascii="Times New Roman" w:hAnsi="Times New Roman"/>
          <w:b w:val="0"/>
          <w:i w:val="0"/>
          <w:sz w:val="28"/>
          <w:szCs w:val="28"/>
        </w:rPr>
      </w:pPr>
      <w:r w:rsidRPr="001C4D7A">
        <w:rPr>
          <w:rFonts w:ascii="Times New Roman" w:hAnsi="Times New Roman"/>
          <w:b w:val="0"/>
          <w:i w:val="0"/>
          <w:sz w:val="28"/>
          <w:szCs w:val="28"/>
        </w:rPr>
        <w:t>ВОЛГОГРАДСКОЙ  ОБЛАСТИ</w:t>
      </w:r>
    </w:p>
    <w:p w:rsidR="00AE4A7D" w:rsidRPr="001C4D7A" w:rsidRDefault="00EE4B6E" w:rsidP="007B1B79">
      <w:pPr>
        <w:pStyle w:val="a4"/>
        <w:tabs>
          <w:tab w:val="left" w:pos="708"/>
        </w:tabs>
        <w:rPr>
          <w:noProof/>
          <w:sz w:val="28"/>
          <w:szCs w:val="28"/>
        </w:rPr>
      </w:pPr>
      <w:r>
        <w:rPr>
          <w:sz w:val="28"/>
          <w:szCs w:val="28"/>
        </w:rPr>
        <w:pict>
          <v:line id="_x0000_s1026" style="position:absolute;z-index:251658240" from="1.35pt,8pt" to="462.15pt,8pt" o:allowincell="f" strokeweight="4.5pt">
            <v:stroke linestyle="thickThin"/>
          </v:line>
        </w:pict>
      </w:r>
    </w:p>
    <w:p w:rsidR="00AE4A7D" w:rsidRPr="001C4D7A" w:rsidRDefault="00AE4A7D" w:rsidP="007B1B79">
      <w:pPr>
        <w:spacing w:after="0" w:line="240" w:lineRule="auto"/>
        <w:jc w:val="center"/>
        <w:rPr>
          <w:rFonts w:ascii="Times New Roman" w:hAnsi="Times New Roman" w:cs="Times New Roman"/>
          <w:sz w:val="28"/>
          <w:szCs w:val="28"/>
        </w:rPr>
      </w:pPr>
      <w:r w:rsidRPr="001C4D7A">
        <w:rPr>
          <w:rFonts w:ascii="Times New Roman" w:hAnsi="Times New Roman" w:cs="Times New Roman"/>
          <w:sz w:val="28"/>
          <w:szCs w:val="28"/>
        </w:rPr>
        <w:t>ПОСТАНОВЛЕНИЕ</w:t>
      </w:r>
    </w:p>
    <w:p w:rsidR="00AE4A7D" w:rsidRPr="001C4D7A" w:rsidRDefault="00DD6F1B" w:rsidP="007B1B79">
      <w:pPr>
        <w:spacing w:after="0" w:line="240" w:lineRule="auto"/>
        <w:jc w:val="both"/>
        <w:rPr>
          <w:rFonts w:ascii="Times New Roman" w:hAnsi="Times New Roman" w:cs="Times New Roman"/>
          <w:sz w:val="28"/>
          <w:szCs w:val="28"/>
        </w:rPr>
      </w:pPr>
      <w:r w:rsidRPr="001C4D7A">
        <w:rPr>
          <w:rFonts w:ascii="Times New Roman" w:hAnsi="Times New Roman" w:cs="Times New Roman"/>
          <w:sz w:val="28"/>
          <w:szCs w:val="28"/>
        </w:rPr>
        <w:t xml:space="preserve">От </w:t>
      </w:r>
      <w:r w:rsidR="0027105C">
        <w:rPr>
          <w:rFonts w:ascii="Times New Roman" w:hAnsi="Times New Roman" w:cs="Times New Roman"/>
          <w:sz w:val="28"/>
          <w:szCs w:val="28"/>
        </w:rPr>
        <w:t xml:space="preserve">21 мая 2021 </w:t>
      </w:r>
      <w:r w:rsidRPr="001C4D7A">
        <w:rPr>
          <w:rFonts w:ascii="Times New Roman" w:hAnsi="Times New Roman" w:cs="Times New Roman"/>
          <w:sz w:val="28"/>
          <w:szCs w:val="28"/>
        </w:rPr>
        <w:t xml:space="preserve">№ </w:t>
      </w:r>
      <w:r w:rsidR="0027105C">
        <w:rPr>
          <w:rFonts w:ascii="Times New Roman" w:hAnsi="Times New Roman" w:cs="Times New Roman"/>
          <w:sz w:val="28"/>
          <w:szCs w:val="28"/>
        </w:rPr>
        <w:t xml:space="preserve"> 37</w:t>
      </w:r>
    </w:p>
    <w:p w:rsidR="00AE4A7D" w:rsidRPr="001C4D7A" w:rsidRDefault="00AE4A7D" w:rsidP="007B1B79">
      <w:pPr>
        <w:widowControl w:val="0"/>
        <w:autoSpaceDE w:val="0"/>
        <w:autoSpaceDN w:val="0"/>
        <w:adjustRightInd w:val="0"/>
        <w:spacing w:after="0" w:line="240" w:lineRule="auto"/>
        <w:jc w:val="center"/>
        <w:rPr>
          <w:rFonts w:ascii="Times New Roman" w:hAnsi="Times New Roman" w:cs="Times New Roman"/>
          <w:bCs/>
          <w:sz w:val="28"/>
          <w:szCs w:val="28"/>
        </w:rPr>
      </w:pPr>
    </w:p>
    <w:p w:rsidR="001C4D7A" w:rsidRPr="0027105C" w:rsidRDefault="001C4D7A" w:rsidP="0027105C">
      <w:pPr>
        <w:widowControl w:val="0"/>
        <w:autoSpaceDE w:val="0"/>
        <w:autoSpaceDN w:val="0"/>
        <w:adjustRightInd w:val="0"/>
        <w:spacing w:after="0" w:line="240" w:lineRule="auto"/>
        <w:jc w:val="both"/>
        <w:rPr>
          <w:rFonts w:ascii="Times New Roman" w:hAnsi="Times New Roman" w:cs="Times New Roman"/>
          <w:b/>
          <w:sz w:val="28"/>
          <w:szCs w:val="28"/>
        </w:rPr>
      </w:pPr>
      <w:r w:rsidRPr="0027105C">
        <w:rPr>
          <w:rFonts w:ascii="Times New Roman" w:hAnsi="Times New Roman" w:cs="Times New Roman"/>
          <w:b/>
          <w:bCs/>
          <w:sz w:val="28"/>
          <w:szCs w:val="28"/>
        </w:rPr>
        <w:t xml:space="preserve">О внесении изменений в </w:t>
      </w:r>
      <w:r w:rsidRPr="0027105C">
        <w:rPr>
          <w:rFonts w:ascii="Times New Roman" w:hAnsi="Times New Roman" w:cs="Times New Roman"/>
          <w:b/>
          <w:sz w:val="28"/>
          <w:szCs w:val="28"/>
        </w:rPr>
        <w:t xml:space="preserve">муниципальную ведомственную </w:t>
      </w:r>
      <w:r w:rsidRPr="0027105C">
        <w:rPr>
          <w:rFonts w:ascii="Times New Roman" w:hAnsi="Times New Roman" w:cs="Times New Roman"/>
          <w:b/>
          <w:bCs/>
          <w:sz w:val="28"/>
          <w:szCs w:val="28"/>
        </w:rPr>
        <w:t>целевую</w:t>
      </w:r>
      <w:r w:rsidRPr="0027105C">
        <w:rPr>
          <w:rFonts w:ascii="Times New Roman" w:hAnsi="Times New Roman" w:cs="Times New Roman"/>
          <w:b/>
          <w:sz w:val="28"/>
          <w:szCs w:val="28"/>
        </w:rPr>
        <w:t xml:space="preserve"> программу "Молодой семье - доступное жилье"  в Логовском сельском поселении  Калачевского муниципального района Волгоградской области  на 2020 - 2022 годы, утвержденную постановлением администрации Л</w:t>
      </w:r>
      <w:r w:rsidR="00975C58" w:rsidRPr="0027105C">
        <w:rPr>
          <w:rFonts w:ascii="Times New Roman" w:hAnsi="Times New Roman" w:cs="Times New Roman"/>
          <w:b/>
          <w:sz w:val="28"/>
          <w:szCs w:val="28"/>
        </w:rPr>
        <w:t>о</w:t>
      </w:r>
      <w:r w:rsidRPr="0027105C">
        <w:rPr>
          <w:rFonts w:ascii="Times New Roman" w:hAnsi="Times New Roman" w:cs="Times New Roman"/>
          <w:b/>
          <w:sz w:val="28"/>
          <w:szCs w:val="28"/>
        </w:rPr>
        <w:t>говского сельского поселения от 06.06.2019 № 44</w:t>
      </w:r>
    </w:p>
    <w:p w:rsidR="001C4D7A" w:rsidRPr="001C4D7A" w:rsidRDefault="001C4D7A" w:rsidP="007B1B79">
      <w:pPr>
        <w:widowControl w:val="0"/>
        <w:autoSpaceDE w:val="0"/>
        <w:autoSpaceDN w:val="0"/>
        <w:adjustRightInd w:val="0"/>
        <w:spacing w:after="0" w:line="240" w:lineRule="auto"/>
        <w:jc w:val="center"/>
        <w:rPr>
          <w:rFonts w:ascii="Times New Roman" w:hAnsi="Times New Roman" w:cs="Times New Roman"/>
          <w:bCs/>
          <w:sz w:val="28"/>
          <w:szCs w:val="28"/>
        </w:rPr>
      </w:pPr>
    </w:p>
    <w:p w:rsidR="009A3ED3" w:rsidRPr="001C4D7A" w:rsidRDefault="001C4D7A" w:rsidP="007B1B79">
      <w:pPr>
        <w:spacing w:after="0" w:line="240" w:lineRule="auto"/>
        <w:ind w:firstLine="720"/>
        <w:jc w:val="both"/>
        <w:rPr>
          <w:rFonts w:ascii="Times New Roman" w:hAnsi="Times New Roman" w:cs="Times New Roman"/>
          <w:sz w:val="28"/>
          <w:szCs w:val="28"/>
        </w:rPr>
      </w:pPr>
      <w:r w:rsidRPr="001C4D7A">
        <w:rPr>
          <w:rFonts w:ascii="Times New Roman" w:hAnsi="Times New Roman" w:cs="Times New Roman"/>
          <w:sz w:val="28"/>
          <w:szCs w:val="28"/>
        </w:rPr>
        <w:t>В соответствии с п</w:t>
      </w:r>
      <w:r w:rsidRPr="001C4D7A">
        <w:rPr>
          <w:rFonts w:ascii="Times New Roman" w:hAnsi="Times New Roman" w:cs="Times New Roman"/>
          <w:sz w:val="28"/>
          <w:szCs w:val="28"/>
          <w:shd w:val="clear" w:color="auto" w:fill="FFFFFF"/>
        </w:rPr>
        <w:t xml:space="preserve">остановлением Правительства РФ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руководствуясь Уставом </w:t>
      </w:r>
      <w:r w:rsidR="00975C58" w:rsidRPr="001C4D7A">
        <w:rPr>
          <w:rFonts w:ascii="Times New Roman" w:hAnsi="Times New Roman" w:cs="Times New Roman"/>
          <w:sz w:val="28"/>
          <w:szCs w:val="28"/>
          <w:shd w:val="clear" w:color="auto" w:fill="FFFFFF"/>
        </w:rPr>
        <w:t>Логовского</w:t>
      </w:r>
      <w:r w:rsidRPr="001C4D7A">
        <w:rPr>
          <w:rFonts w:ascii="Times New Roman" w:hAnsi="Times New Roman" w:cs="Times New Roman"/>
          <w:sz w:val="28"/>
          <w:szCs w:val="28"/>
          <w:shd w:val="clear" w:color="auto" w:fill="FFFFFF"/>
        </w:rPr>
        <w:t xml:space="preserve"> сельского поселения, администрация Логовского сельского поселения</w:t>
      </w:r>
    </w:p>
    <w:p w:rsidR="00786B13" w:rsidRPr="001C4D7A" w:rsidRDefault="00786B13" w:rsidP="007B1B79">
      <w:pPr>
        <w:spacing w:after="0" w:line="240" w:lineRule="auto"/>
        <w:ind w:firstLine="720"/>
        <w:jc w:val="both"/>
        <w:rPr>
          <w:rFonts w:ascii="Times New Roman" w:hAnsi="Times New Roman" w:cs="Times New Roman"/>
          <w:sz w:val="28"/>
          <w:szCs w:val="28"/>
        </w:rPr>
      </w:pPr>
    </w:p>
    <w:p w:rsidR="00AE4A7D" w:rsidRPr="001C4D7A" w:rsidRDefault="00AE4A7D" w:rsidP="007B1B79">
      <w:pPr>
        <w:spacing w:after="0" w:line="240" w:lineRule="auto"/>
        <w:rPr>
          <w:rFonts w:ascii="Times New Roman" w:hAnsi="Times New Roman" w:cs="Times New Roman"/>
          <w:sz w:val="28"/>
          <w:szCs w:val="28"/>
        </w:rPr>
      </w:pPr>
      <w:r w:rsidRPr="001C4D7A">
        <w:rPr>
          <w:rFonts w:ascii="Times New Roman" w:hAnsi="Times New Roman" w:cs="Times New Roman"/>
          <w:sz w:val="28"/>
          <w:szCs w:val="28"/>
        </w:rPr>
        <w:t>ПОСТАНОВЛЯ</w:t>
      </w:r>
      <w:r w:rsidR="001C4D7A" w:rsidRPr="001C4D7A">
        <w:rPr>
          <w:rFonts w:ascii="Times New Roman" w:hAnsi="Times New Roman" w:cs="Times New Roman"/>
          <w:sz w:val="28"/>
          <w:szCs w:val="28"/>
        </w:rPr>
        <w:t>ЕТ</w:t>
      </w:r>
      <w:r w:rsidRPr="001C4D7A">
        <w:rPr>
          <w:rFonts w:ascii="Times New Roman" w:hAnsi="Times New Roman" w:cs="Times New Roman"/>
          <w:sz w:val="28"/>
          <w:szCs w:val="28"/>
        </w:rPr>
        <w:t>:</w:t>
      </w:r>
    </w:p>
    <w:p w:rsidR="00786B13" w:rsidRPr="001C4D7A" w:rsidRDefault="00786B13" w:rsidP="007B1B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E4A7D" w:rsidRPr="001C4D7A" w:rsidRDefault="00AE4A7D" w:rsidP="007B1B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4D7A">
        <w:rPr>
          <w:rFonts w:ascii="Times New Roman" w:hAnsi="Times New Roman" w:cs="Times New Roman"/>
          <w:sz w:val="28"/>
          <w:szCs w:val="28"/>
        </w:rPr>
        <w:t xml:space="preserve">1. </w:t>
      </w:r>
      <w:r w:rsidR="001C4D7A" w:rsidRPr="001C4D7A">
        <w:rPr>
          <w:rFonts w:ascii="Times New Roman" w:hAnsi="Times New Roman" w:cs="Times New Roman"/>
          <w:sz w:val="28"/>
          <w:szCs w:val="28"/>
        </w:rPr>
        <w:t xml:space="preserve">Внести изменения в приложение 1 к муниципальной ведомственной </w:t>
      </w:r>
      <w:r w:rsidR="001C4D7A" w:rsidRPr="001C4D7A">
        <w:rPr>
          <w:rFonts w:ascii="Times New Roman" w:hAnsi="Times New Roman" w:cs="Times New Roman"/>
          <w:bCs/>
          <w:sz w:val="28"/>
          <w:szCs w:val="28"/>
        </w:rPr>
        <w:t>целевой</w:t>
      </w:r>
      <w:r w:rsidR="001C4D7A" w:rsidRPr="001C4D7A">
        <w:rPr>
          <w:rFonts w:ascii="Times New Roman" w:hAnsi="Times New Roman" w:cs="Times New Roman"/>
          <w:sz w:val="28"/>
          <w:szCs w:val="28"/>
        </w:rPr>
        <w:t xml:space="preserve"> программе "Молодой семье - доступное жилье"  в Логовском сельском поселении  Калачевского муниципального района Волгоградской области  на 2020 - 2022 годы, утвержденной постановлением администрации Л</w:t>
      </w:r>
      <w:r w:rsidR="00975C58">
        <w:rPr>
          <w:rFonts w:ascii="Times New Roman" w:hAnsi="Times New Roman" w:cs="Times New Roman"/>
          <w:sz w:val="28"/>
          <w:szCs w:val="28"/>
        </w:rPr>
        <w:t>о</w:t>
      </w:r>
      <w:r w:rsidR="001C4D7A" w:rsidRPr="001C4D7A">
        <w:rPr>
          <w:rFonts w:ascii="Times New Roman" w:hAnsi="Times New Roman" w:cs="Times New Roman"/>
          <w:sz w:val="28"/>
          <w:szCs w:val="28"/>
        </w:rPr>
        <w:t>говского сельского поселения от 06.06.2019 № 44:</w:t>
      </w:r>
    </w:p>
    <w:p w:rsidR="001C4D7A" w:rsidRPr="001C4D7A" w:rsidRDefault="001C4D7A" w:rsidP="007B1B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4D7A">
        <w:rPr>
          <w:rFonts w:ascii="Times New Roman" w:hAnsi="Times New Roman" w:cs="Times New Roman"/>
          <w:sz w:val="28"/>
          <w:szCs w:val="28"/>
        </w:rPr>
        <w:t>1.1. пункты 1.2, 2.2, 4.3 – 4.7 изложить в новой редакции:</w:t>
      </w:r>
    </w:p>
    <w:p w:rsidR="001C4D7A" w:rsidRPr="001C4D7A" w:rsidRDefault="001C4D7A" w:rsidP="007B1B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C4D7A" w:rsidRPr="001C4D7A" w:rsidRDefault="001C4D7A" w:rsidP="001C4D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1C4D7A">
        <w:rPr>
          <w:rFonts w:ascii="Times New Roman" w:hAnsi="Times New Roman" w:cs="Times New Roman"/>
          <w:sz w:val="28"/>
          <w:szCs w:val="28"/>
        </w:rPr>
        <w:t>1.2. Социальные выплаты используются:</w:t>
      </w:r>
    </w:p>
    <w:p w:rsidR="001C4D7A" w:rsidRPr="001C4D7A" w:rsidRDefault="001C4D7A" w:rsidP="001C4D7A">
      <w:pPr>
        <w:pStyle w:val="s1"/>
        <w:spacing w:before="0" w:beforeAutospacing="0" w:after="0" w:afterAutospacing="0"/>
        <w:jc w:val="both"/>
        <w:rPr>
          <w:sz w:val="28"/>
          <w:szCs w:val="28"/>
        </w:rPr>
      </w:pPr>
      <w:bookmarkStart w:id="0" w:name="Par250"/>
      <w:bookmarkEnd w:id="0"/>
      <w:r w:rsidRPr="001C4D7A">
        <w:rPr>
          <w:sz w:val="28"/>
          <w:szCs w:val="28"/>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1C4D7A" w:rsidRPr="001C4D7A" w:rsidRDefault="001C4D7A" w:rsidP="001C4D7A">
      <w:pPr>
        <w:pStyle w:val="s1"/>
        <w:spacing w:before="0" w:beforeAutospacing="0" w:after="0" w:afterAutospacing="0"/>
        <w:jc w:val="both"/>
        <w:rPr>
          <w:sz w:val="28"/>
          <w:szCs w:val="28"/>
        </w:rPr>
      </w:pPr>
      <w:r w:rsidRPr="001C4D7A">
        <w:rPr>
          <w:sz w:val="28"/>
          <w:szCs w:val="28"/>
        </w:rPr>
        <w:t>б) для оплаты цены договора строительного подряда на строительство жилого дома (далее - договор строительного подряда);</w:t>
      </w:r>
    </w:p>
    <w:p w:rsidR="001C4D7A" w:rsidRPr="001C4D7A" w:rsidRDefault="001C4D7A" w:rsidP="001C4D7A">
      <w:pPr>
        <w:pStyle w:val="s1"/>
        <w:spacing w:before="0" w:beforeAutospacing="0" w:after="0" w:afterAutospacing="0"/>
        <w:jc w:val="both"/>
        <w:rPr>
          <w:sz w:val="28"/>
          <w:szCs w:val="28"/>
        </w:rPr>
      </w:pPr>
      <w:r w:rsidRPr="001C4D7A">
        <w:rPr>
          <w:sz w:val="28"/>
          <w:szCs w:val="28"/>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1C4D7A" w:rsidRPr="001C4D7A" w:rsidRDefault="001C4D7A" w:rsidP="001C4D7A">
      <w:pPr>
        <w:pStyle w:val="s1"/>
        <w:spacing w:before="0" w:beforeAutospacing="0" w:after="0" w:afterAutospacing="0"/>
        <w:jc w:val="both"/>
        <w:rPr>
          <w:sz w:val="28"/>
          <w:szCs w:val="28"/>
        </w:rPr>
      </w:pPr>
      <w:r w:rsidRPr="001C4D7A">
        <w:rPr>
          <w:sz w:val="28"/>
          <w:szCs w:val="28"/>
        </w:rPr>
        <w:t xml:space="preserve">г) для уплаты первоначального взноса при получении жилищного кредита, в том числе ипотечного, или жилищного займа (далее - жилищный кредит) на </w:t>
      </w:r>
      <w:r w:rsidRPr="001C4D7A">
        <w:rPr>
          <w:sz w:val="28"/>
          <w:szCs w:val="28"/>
        </w:rPr>
        <w:lastRenderedPageBreak/>
        <w:t>приобретение жилого помещения по договору купли-продажи или строительство жилого дома;</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7" w:anchor="/document/12138267/entry/4045" w:history="1">
        <w:r w:rsidRPr="001C4D7A">
          <w:rPr>
            <w:rStyle w:val="a3"/>
            <w:color w:val="auto"/>
            <w:sz w:val="28"/>
            <w:szCs w:val="28"/>
            <w:u w:val="none"/>
          </w:rPr>
          <w:t>пунктом 5 части 4 статьи 4</w:t>
        </w:r>
      </w:hyperlink>
      <w:r w:rsidRPr="001C4D7A">
        <w:rPr>
          <w:sz w:val="28"/>
          <w:szCs w:val="28"/>
        </w:rPr>
        <w:t>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1C4D7A" w:rsidRPr="001C4D7A" w:rsidRDefault="001C4D7A" w:rsidP="001C4D7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256"/>
      <w:bookmarkEnd w:id="1"/>
      <w:r w:rsidRPr="001C4D7A">
        <w:rPr>
          <w:rFonts w:ascii="Times New Roman" w:hAnsi="Times New Roman" w:cs="Times New Roman"/>
          <w:sz w:val="28"/>
          <w:szCs w:val="28"/>
        </w:rPr>
        <w:t>2.2.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Логовского сельского поселения заявление о выдаче такого свидетельства  и документы:</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lastRenderedPageBreak/>
        <w:t>а) в целях использования социальной выплаты в соответствии с </w:t>
      </w:r>
      <w:hyperlink r:id="rId8" w:anchor="/document/12182235/entry/44021" w:history="1">
        <w:r w:rsidRPr="001C4D7A">
          <w:rPr>
            <w:rStyle w:val="a3"/>
            <w:color w:val="auto"/>
            <w:sz w:val="28"/>
            <w:szCs w:val="28"/>
            <w:u w:val="none"/>
          </w:rPr>
          <w:t>подпунктами "а" - "д"</w:t>
        </w:r>
      </w:hyperlink>
      <w:r w:rsidRPr="001C4D7A">
        <w:rPr>
          <w:sz w:val="28"/>
          <w:szCs w:val="28"/>
        </w:rPr>
        <w:t>, </w:t>
      </w:r>
      <w:hyperlink r:id="rId9" w:anchor="/document/12182235/entry/44027" w:history="1">
        <w:r w:rsidRPr="001C4D7A">
          <w:rPr>
            <w:rStyle w:val="a3"/>
            <w:color w:val="auto"/>
            <w:sz w:val="28"/>
            <w:szCs w:val="28"/>
            <w:u w:val="none"/>
          </w:rPr>
          <w:t>"ж"</w:t>
        </w:r>
      </w:hyperlink>
      <w:r w:rsidRPr="001C4D7A">
        <w:rPr>
          <w:sz w:val="28"/>
          <w:szCs w:val="28"/>
        </w:rPr>
        <w:t> и </w:t>
      </w:r>
      <w:hyperlink r:id="rId10" w:anchor="/document/12182235/entry/44028" w:history="1">
        <w:r w:rsidRPr="001C4D7A">
          <w:rPr>
            <w:rStyle w:val="a3"/>
            <w:color w:val="auto"/>
            <w:sz w:val="28"/>
            <w:szCs w:val="28"/>
            <w:u w:val="none"/>
          </w:rPr>
          <w:t>"з" пункта 1.2</w:t>
        </w:r>
      </w:hyperlink>
      <w:r w:rsidRPr="001C4D7A">
        <w:rPr>
          <w:sz w:val="28"/>
          <w:szCs w:val="28"/>
        </w:rPr>
        <w:t xml:space="preserve"> настоящих Правил:</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  копия документов, удостоверяющих личность каждого члена семьи;</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  копия свидетельства о браке (на неполную семью не распространяется);</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 документ, подтверждающий признание молодой семьи нуждающейся в жилых помещениях;</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б) в целях использования социальной выплаты в соответствии с </w:t>
      </w:r>
      <w:hyperlink r:id="rId11" w:anchor="/document/12182235/entry/44026" w:history="1">
        <w:r w:rsidRPr="001C4D7A">
          <w:rPr>
            <w:rStyle w:val="a3"/>
            <w:color w:val="auto"/>
            <w:sz w:val="28"/>
            <w:szCs w:val="28"/>
            <w:u w:val="none"/>
          </w:rPr>
          <w:t>подпунктами "е"</w:t>
        </w:r>
      </w:hyperlink>
      <w:r w:rsidRPr="001C4D7A">
        <w:rPr>
          <w:sz w:val="28"/>
          <w:szCs w:val="28"/>
        </w:rPr>
        <w:t> и </w:t>
      </w:r>
      <w:hyperlink r:id="rId12" w:anchor="/document/12182235/entry/44029" w:history="1">
        <w:r w:rsidRPr="001C4D7A">
          <w:rPr>
            <w:rStyle w:val="a3"/>
            <w:color w:val="auto"/>
            <w:sz w:val="28"/>
            <w:szCs w:val="28"/>
            <w:u w:val="none"/>
          </w:rPr>
          <w:t>"и" пункта 1.2</w:t>
        </w:r>
      </w:hyperlink>
      <w:r w:rsidRPr="001C4D7A">
        <w:rPr>
          <w:sz w:val="28"/>
          <w:szCs w:val="28"/>
        </w:rPr>
        <w:t> настоящих Правил:</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 копии документов, удостоверяющих личность каждого члена семьи;</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  копия свидетельства о браке (на неполную семью не распространяется);</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r:id="rId13" w:anchor="/document/12182235/entry/44026" w:history="1">
        <w:r w:rsidRPr="001C4D7A">
          <w:rPr>
            <w:rStyle w:val="a3"/>
            <w:color w:val="auto"/>
            <w:sz w:val="28"/>
            <w:szCs w:val="28"/>
            <w:u w:val="none"/>
          </w:rPr>
          <w:t>подпунктом "е" пункта 1.2</w:t>
        </w:r>
      </w:hyperlink>
      <w:r w:rsidRPr="001C4D7A">
        <w:rPr>
          <w:sz w:val="28"/>
          <w:szCs w:val="28"/>
        </w:rPr>
        <w:t> настоящих Правил;</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r:id="rId14" w:anchor="/document/12182235/entry/44029" w:history="1">
        <w:r w:rsidRPr="001C4D7A">
          <w:rPr>
            <w:rStyle w:val="a3"/>
            <w:color w:val="auto"/>
            <w:sz w:val="28"/>
            <w:szCs w:val="28"/>
            <w:u w:val="none"/>
          </w:rPr>
          <w:t>подпунктом "и" пункта 1.2</w:t>
        </w:r>
      </w:hyperlink>
      <w:r w:rsidRPr="001C4D7A">
        <w:rPr>
          <w:sz w:val="28"/>
          <w:szCs w:val="28"/>
        </w:rPr>
        <w:t> настоящих Правил;</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 копия договора жилищного кредита;</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 документ, подтверждающий признание молодой семьи нуждающейся в жилом помещении на день заключения договора жилищного кредита, указанного в </w:t>
      </w:r>
      <w:hyperlink r:id="rId15" w:anchor="/document/12182235/entry/44026" w:history="1">
        <w:r w:rsidRPr="001C4D7A">
          <w:rPr>
            <w:rStyle w:val="a3"/>
            <w:color w:val="auto"/>
            <w:sz w:val="28"/>
            <w:szCs w:val="28"/>
            <w:u w:val="none"/>
          </w:rPr>
          <w:t>подпункте "е" пункта 1.2</w:t>
        </w:r>
      </w:hyperlink>
      <w:r w:rsidRPr="001C4D7A">
        <w:rPr>
          <w:sz w:val="28"/>
          <w:szCs w:val="28"/>
        </w:rPr>
        <w:t> настоящих Правил;</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 копия документа, подтверждающего регистрацию в системе индивидуального (персонифицированного) учета каждого члена семьи.</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 Документы, предусмотренные настоящим пунктом,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w:t>
      </w:r>
      <w:hyperlink r:id="rId16" w:tgtFrame="_blank" w:history="1">
        <w:r w:rsidRPr="001C4D7A">
          <w:rPr>
            <w:rStyle w:val="a3"/>
            <w:color w:val="auto"/>
            <w:sz w:val="28"/>
            <w:szCs w:val="28"/>
            <w:u w:val="none"/>
          </w:rPr>
          <w:t xml:space="preserve">Единый </w:t>
        </w:r>
        <w:r w:rsidRPr="001C4D7A">
          <w:rPr>
            <w:rStyle w:val="a3"/>
            <w:color w:val="auto"/>
            <w:sz w:val="28"/>
            <w:szCs w:val="28"/>
            <w:u w:val="none"/>
          </w:rPr>
          <w:lastRenderedPageBreak/>
          <w:t>портал</w:t>
        </w:r>
      </w:hyperlink>
      <w:r w:rsidRPr="001C4D7A">
        <w:rPr>
          <w:sz w:val="28"/>
          <w:szCs w:val="28"/>
        </w:rPr>
        <w:t> государственных и муниципальных услуг (функций)" (далее - Единый портал). В случае подачи документов в электронной форме документы подписываются простой </w:t>
      </w:r>
      <w:hyperlink r:id="rId17" w:anchor="/document/12184522/entry/21" w:history="1">
        <w:r w:rsidRPr="001C4D7A">
          <w:rPr>
            <w:rStyle w:val="a3"/>
            <w:color w:val="auto"/>
            <w:sz w:val="28"/>
            <w:szCs w:val="28"/>
            <w:u w:val="none"/>
          </w:rPr>
          <w:t>электронной подписью</w:t>
        </w:r>
      </w:hyperlink>
      <w:r w:rsidRPr="001C4D7A">
        <w:rPr>
          <w:sz w:val="28"/>
          <w:szCs w:val="28"/>
        </w:rPr>
        <w:t> члена молодой семьи в соответствии с </w:t>
      </w:r>
      <w:hyperlink r:id="rId18" w:anchor="/document/70193794/entry/10021" w:history="1">
        <w:r w:rsidRPr="001C4D7A">
          <w:rPr>
            <w:rStyle w:val="a3"/>
            <w:color w:val="auto"/>
            <w:sz w:val="28"/>
            <w:szCs w:val="28"/>
            <w:u w:val="none"/>
          </w:rPr>
          <w:t>пунктом 2</w:t>
        </w:r>
        <w:r w:rsidRPr="001C4D7A">
          <w:rPr>
            <w:rStyle w:val="a3"/>
            <w:color w:val="auto"/>
            <w:sz w:val="28"/>
            <w:szCs w:val="28"/>
            <w:u w:val="none"/>
            <w:vertAlign w:val="superscript"/>
          </w:rPr>
          <w:t> 1</w:t>
        </w:r>
      </w:hyperlink>
      <w:r w:rsidRPr="001C4D7A">
        <w:rPr>
          <w:sz w:val="28"/>
          <w:szCs w:val="28"/>
        </w:rPr>
        <w:t>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19" w:anchor="/document/70193794/entry/0" w:history="1">
        <w:r w:rsidRPr="001C4D7A">
          <w:rPr>
            <w:rStyle w:val="a3"/>
            <w:color w:val="auto"/>
            <w:sz w:val="28"/>
            <w:szCs w:val="28"/>
            <w:u w:val="none"/>
          </w:rPr>
          <w:t>постановлением</w:t>
        </w:r>
      </w:hyperlink>
      <w:r w:rsidRPr="001C4D7A">
        <w:rPr>
          <w:sz w:val="28"/>
          <w:szCs w:val="28"/>
        </w:rPr>
        <w:t>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Администрация Логовского сельского поселения организует работу по проверке сведений, содержащихся в документах, предусмотренных настоящим пунктом,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или в электронной форме посредством </w:t>
      </w:r>
      <w:hyperlink r:id="rId20" w:tgtFrame="_blank" w:history="1">
        <w:r w:rsidRPr="001C4D7A">
          <w:rPr>
            <w:rStyle w:val="a3"/>
            <w:color w:val="auto"/>
            <w:sz w:val="28"/>
            <w:szCs w:val="28"/>
            <w:u w:val="none"/>
          </w:rPr>
          <w:t>Единого портала </w:t>
        </w:r>
      </w:hyperlink>
      <w:r w:rsidRPr="001C4D7A">
        <w:rPr>
          <w:sz w:val="28"/>
          <w:szCs w:val="28"/>
        </w:rPr>
        <w:t>уведомляется органом местного самоуправления в 5-дневный срок.</w:t>
      </w:r>
    </w:p>
    <w:p w:rsidR="001C4D7A" w:rsidRPr="001C4D7A" w:rsidRDefault="001C4D7A" w:rsidP="001C4D7A">
      <w:pPr>
        <w:shd w:val="clear" w:color="auto" w:fill="FFFFFF"/>
        <w:spacing w:after="0" w:line="240" w:lineRule="auto"/>
        <w:ind w:firstLine="851"/>
        <w:jc w:val="both"/>
        <w:rPr>
          <w:rFonts w:ascii="Times New Roman" w:eastAsia="Times New Roman" w:hAnsi="Times New Roman" w:cs="Times New Roman"/>
          <w:sz w:val="28"/>
          <w:szCs w:val="28"/>
        </w:rPr>
      </w:pPr>
      <w:r w:rsidRPr="001C4D7A">
        <w:rPr>
          <w:rFonts w:ascii="Times New Roman" w:eastAsia="Times New Roman" w:hAnsi="Times New Roman" w:cs="Times New Roman"/>
          <w:sz w:val="28"/>
          <w:szCs w:val="28"/>
        </w:rPr>
        <w:t>Основаниями для отказа в признании молодой семьи участницей мероприятий ведомственной целевой программы являются:</w:t>
      </w:r>
    </w:p>
    <w:p w:rsidR="001C4D7A" w:rsidRPr="001C4D7A" w:rsidRDefault="001C4D7A" w:rsidP="001C4D7A">
      <w:pPr>
        <w:shd w:val="clear" w:color="auto" w:fill="FFFFFF"/>
        <w:spacing w:after="0" w:line="240" w:lineRule="auto"/>
        <w:ind w:firstLine="851"/>
        <w:jc w:val="both"/>
        <w:rPr>
          <w:rFonts w:ascii="Times New Roman" w:eastAsia="Times New Roman" w:hAnsi="Times New Roman" w:cs="Times New Roman"/>
          <w:sz w:val="28"/>
          <w:szCs w:val="28"/>
        </w:rPr>
      </w:pPr>
      <w:r w:rsidRPr="001C4D7A">
        <w:rPr>
          <w:rFonts w:ascii="Times New Roman" w:eastAsia="Times New Roman" w:hAnsi="Times New Roman" w:cs="Times New Roman"/>
          <w:sz w:val="28"/>
          <w:szCs w:val="28"/>
        </w:rPr>
        <w:t>а) несоответствие молодой семьи требованиям, предусмотренным пунктом 6 настоящих Правил;</w:t>
      </w:r>
    </w:p>
    <w:p w:rsidR="001C4D7A" w:rsidRPr="001C4D7A" w:rsidRDefault="001C4D7A" w:rsidP="001C4D7A">
      <w:pPr>
        <w:shd w:val="clear" w:color="auto" w:fill="FFFFFF"/>
        <w:spacing w:after="0" w:line="240" w:lineRule="auto"/>
        <w:ind w:firstLine="851"/>
        <w:jc w:val="both"/>
        <w:rPr>
          <w:rFonts w:ascii="Times New Roman" w:eastAsia="Times New Roman" w:hAnsi="Times New Roman" w:cs="Times New Roman"/>
          <w:sz w:val="28"/>
          <w:szCs w:val="28"/>
        </w:rPr>
      </w:pPr>
      <w:r w:rsidRPr="001C4D7A">
        <w:rPr>
          <w:rFonts w:ascii="Times New Roman" w:eastAsia="Times New Roman" w:hAnsi="Times New Roman" w:cs="Times New Roman"/>
          <w:sz w:val="28"/>
          <w:szCs w:val="28"/>
        </w:rPr>
        <w:t>б) непредставление или представление не в полном объеме документов, предусмотренных настоящим пунктом;</w:t>
      </w:r>
    </w:p>
    <w:p w:rsidR="001C4D7A" w:rsidRPr="001C4D7A" w:rsidRDefault="001C4D7A" w:rsidP="001C4D7A">
      <w:pPr>
        <w:shd w:val="clear" w:color="auto" w:fill="FFFFFF"/>
        <w:spacing w:after="0" w:line="240" w:lineRule="auto"/>
        <w:ind w:firstLine="851"/>
        <w:jc w:val="both"/>
        <w:rPr>
          <w:rFonts w:ascii="Times New Roman" w:eastAsia="Times New Roman" w:hAnsi="Times New Roman" w:cs="Times New Roman"/>
          <w:sz w:val="28"/>
          <w:szCs w:val="28"/>
        </w:rPr>
      </w:pPr>
      <w:r w:rsidRPr="001C4D7A">
        <w:rPr>
          <w:rFonts w:ascii="Times New Roman" w:eastAsia="Times New Roman" w:hAnsi="Times New Roman" w:cs="Times New Roman"/>
          <w:sz w:val="28"/>
          <w:szCs w:val="28"/>
        </w:rPr>
        <w:t>в) недостоверность сведений, содержащихся в представленных документах;</w:t>
      </w:r>
    </w:p>
    <w:p w:rsidR="001C4D7A" w:rsidRPr="001C4D7A" w:rsidRDefault="001C4D7A" w:rsidP="001C4D7A">
      <w:pPr>
        <w:shd w:val="clear" w:color="auto" w:fill="FFFFFF"/>
        <w:spacing w:after="0" w:line="240" w:lineRule="auto"/>
        <w:ind w:firstLine="851"/>
        <w:jc w:val="both"/>
        <w:rPr>
          <w:rFonts w:ascii="Times New Roman" w:eastAsia="Times New Roman" w:hAnsi="Times New Roman" w:cs="Times New Roman"/>
          <w:sz w:val="28"/>
          <w:szCs w:val="28"/>
        </w:rPr>
      </w:pPr>
      <w:r w:rsidRPr="001C4D7A">
        <w:rPr>
          <w:rFonts w:ascii="Times New Roman" w:eastAsia="Times New Roman" w:hAnsi="Times New Roman" w:cs="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r w:rsidRPr="001C4D7A">
        <w:rPr>
          <w:rFonts w:ascii="Times New Roman" w:hAnsi="Times New Roman" w:cs="Times New Roman"/>
          <w:sz w:val="28"/>
          <w:szCs w:val="28"/>
          <w:shd w:val="clear" w:color="auto" w:fill="FFFFFF"/>
        </w:rPr>
        <w:t>, а также мер государственной поддержки семей, имеющих детей, в части погашения обязательств по ипотечным жилищным кредитам, предусмотренных </w:t>
      </w:r>
      <w:hyperlink r:id="rId21" w:anchor="/document/72285782/entry/0" w:history="1">
        <w:r w:rsidRPr="001C4D7A">
          <w:rPr>
            <w:rStyle w:val="a3"/>
            <w:rFonts w:ascii="Times New Roman" w:hAnsi="Times New Roman" w:cs="Times New Roman"/>
            <w:color w:val="auto"/>
            <w:sz w:val="28"/>
            <w:szCs w:val="28"/>
            <w:u w:val="none"/>
            <w:shd w:val="clear" w:color="auto" w:fill="FFFFFF"/>
          </w:rPr>
          <w:t>Федеральным законом</w:t>
        </w:r>
      </w:hyperlink>
      <w:r w:rsidRPr="001C4D7A">
        <w:rPr>
          <w:rFonts w:ascii="Times New Roman" w:hAnsi="Times New Roman" w:cs="Times New Roman"/>
          <w:sz w:val="28"/>
          <w:szCs w:val="28"/>
          <w:shd w:val="clear" w:color="auto" w:fill="FFFFFF"/>
        </w:rPr>
        <w:t>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r w:rsidRPr="001C4D7A">
        <w:rPr>
          <w:rFonts w:ascii="Times New Roman" w:hAnsi="Times New Roman" w:cs="Times New Roman"/>
          <w:sz w:val="28"/>
          <w:szCs w:val="28"/>
          <w:shd w:val="clear" w:color="auto" w:fill="FFFFFF"/>
          <w:vertAlign w:val="superscript"/>
        </w:rPr>
        <w:t> 2</w:t>
      </w:r>
      <w:r w:rsidRPr="001C4D7A">
        <w:rPr>
          <w:rFonts w:ascii="Times New Roman" w:hAnsi="Times New Roman" w:cs="Times New Roman"/>
          <w:sz w:val="28"/>
          <w:szCs w:val="28"/>
          <w:shd w:val="clear" w:color="auto" w:fill="FFFFFF"/>
        </w:rPr>
        <w:t> Федерального закона "Об актах гражданского состояния"</w:t>
      </w:r>
      <w:r w:rsidRPr="001C4D7A">
        <w:rPr>
          <w:rFonts w:ascii="Times New Roman" w:eastAsia="Times New Roman" w:hAnsi="Times New Roman" w:cs="Times New Roman"/>
          <w:sz w:val="28"/>
          <w:szCs w:val="28"/>
        </w:rPr>
        <w:t>.</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4.3. 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 xml:space="preserve">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w:t>
      </w:r>
      <w:r w:rsidRPr="001C4D7A">
        <w:rPr>
          <w:sz w:val="28"/>
          <w:szCs w:val="28"/>
        </w:rPr>
        <w:lastRenderedPageBreak/>
        <w:t>превышающей размер предоставляемой социальной выплаты, необходимой для приобретения жилого помещения на первичном рынке жилья</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 xml:space="preserve"> 4.4. </w:t>
      </w:r>
      <w:bookmarkStart w:id="2" w:name="Par370"/>
      <w:bookmarkEnd w:id="2"/>
      <w:r w:rsidRPr="001C4D7A">
        <w:rPr>
          <w:sz w:val="28"/>
          <w:szCs w:val="28"/>
        </w:rPr>
        <w:t>В случае использования социальной выплаты на цели, предусмотренные </w:t>
      </w:r>
      <w:hyperlink r:id="rId22" w:anchor="/document/12182235/entry/44024" w:history="1">
        <w:r w:rsidRPr="001C4D7A">
          <w:rPr>
            <w:rStyle w:val="a3"/>
            <w:color w:val="auto"/>
            <w:sz w:val="28"/>
            <w:szCs w:val="28"/>
            <w:u w:val="none"/>
          </w:rPr>
          <w:t>подпунктами "г"</w:t>
        </w:r>
      </w:hyperlink>
      <w:r w:rsidRPr="001C4D7A">
        <w:rPr>
          <w:sz w:val="28"/>
          <w:szCs w:val="28"/>
        </w:rPr>
        <w:t> и </w:t>
      </w:r>
      <w:hyperlink r:id="rId23" w:anchor="/document/12182235/entry/44028" w:history="1">
        <w:r w:rsidRPr="001C4D7A">
          <w:rPr>
            <w:rStyle w:val="a3"/>
            <w:color w:val="auto"/>
            <w:sz w:val="28"/>
            <w:szCs w:val="28"/>
            <w:u w:val="none"/>
          </w:rPr>
          <w:t>"з" пункта 1.2</w:t>
        </w:r>
      </w:hyperlink>
      <w:r w:rsidRPr="001C4D7A">
        <w:rPr>
          <w:sz w:val="28"/>
          <w:szCs w:val="28"/>
        </w:rPr>
        <w:t> настоящих Правил, распорядитель счета представляет в банк:</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а) договор банковского счета;</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б) договор жилищного кредита;</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в) в случае приобретения жилого помещения по договору купли-продажи - договор купли-продажи жилого помещения;</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г) в случае строительства жилого дома - договор строительного подряда;</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 xml:space="preserve"> 4.5. В случае использования социальной выплаты на цели, предусмотренные </w:t>
      </w:r>
      <w:hyperlink r:id="rId24" w:anchor="/document/12182235/entry/44026" w:history="1">
        <w:r w:rsidRPr="001C4D7A">
          <w:rPr>
            <w:rStyle w:val="a3"/>
            <w:color w:val="auto"/>
            <w:sz w:val="28"/>
            <w:szCs w:val="28"/>
            <w:u w:val="none"/>
          </w:rPr>
          <w:t>подпунктами "е"</w:t>
        </w:r>
      </w:hyperlink>
      <w:r w:rsidRPr="001C4D7A">
        <w:rPr>
          <w:sz w:val="28"/>
          <w:szCs w:val="28"/>
        </w:rPr>
        <w:t> и </w:t>
      </w:r>
      <w:hyperlink r:id="rId25" w:anchor="/document/12182235/entry/44029" w:history="1">
        <w:r w:rsidRPr="001C4D7A">
          <w:rPr>
            <w:rStyle w:val="a3"/>
            <w:color w:val="auto"/>
            <w:sz w:val="28"/>
            <w:szCs w:val="28"/>
            <w:u w:val="none"/>
          </w:rPr>
          <w:t>"и" пункта 1.2</w:t>
        </w:r>
      </w:hyperlink>
      <w:r w:rsidRPr="001C4D7A">
        <w:rPr>
          <w:sz w:val="28"/>
          <w:szCs w:val="28"/>
        </w:rPr>
        <w:t> настоящих Правил, распорядитель счета представляет в банк следующие документы:</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а) договор банковского счета;</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б) копия договора жилищного кредита;</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r:id="rId26" w:anchor="/document/12182235/entry/44026" w:history="1">
        <w:r w:rsidRPr="001C4D7A">
          <w:rPr>
            <w:rStyle w:val="a3"/>
            <w:color w:val="auto"/>
            <w:sz w:val="28"/>
            <w:szCs w:val="28"/>
            <w:u w:val="none"/>
          </w:rPr>
          <w:t>подпунктом "е" пункта 1.2</w:t>
        </w:r>
      </w:hyperlink>
      <w:r w:rsidRPr="001C4D7A">
        <w:rPr>
          <w:sz w:val="28"/>
          <w:szCs w:val="28"/>
        </w:rPr>
        <w:t> настоящих Правил;</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27" w:anchor="/document/12138267/entry/4045" w:history="1">
        <w:r w:rsidRPr="001C4D7A">
          <w:rPr>
            <w:rStyle w:val="a3"/>
            <w:color w:val="auto"/>
            <w:sz w:val="28"/>
            <w:szCs w:val="28"/>
            <w:u w:val="none"/>
          </w:rPr>
          <w:t>пунктом 5 части 4 статьи 4</w:t>
        </w:r>
      </w:hyperlink>
      <w:r w:rsidRPr="001C4D7A">
        <w:rPr>
          <w:sz w:val="28"/>
          <w:szCs w:val="28"/>
        </w:rPr>
        <w:t>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r:id="rId28" w:anchor="/document/12182235/entry/44029" w:history="1">
        <w:r w:rsidRPr="001C4D7A">
          <w:rPr>
            <w:rStyle w:val="a3"/>
            <w:color w:val="auto"/>
            <w:sz w:val="28"/>
            <w:szCs w:val="28"/>
            <w:u w:val="none"/>
          </w:rPr>
          <w:t>подпунктом "и" пункта 1.2</w:t>
        </w:r>
      </w:hyperlink>
      <w:r w:rsidRPr="001C4D7A">
        <w:rPr>
          <w:sz w:val="28"/>
          <w:szCs w:val="28"/>
        </w:rPr>
        <w:t>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r:id="rId29" w:anchor="/document/12182235/entry/44029" w:history="1">
        <w:r w:rsidRPr="001C4D7A">
          <w:rPr>
            <w:rStyle w:val="a3"/>
            <w:color w:val="auto"/>
            <w:sz w:val="28"/>
            <w:szCs w:val="28"/>
            <w:u w:val="none"/>
          </w:rPr>
          <w:t>подпунктом "и" пункта 1.2</w:t>
        </w:r>
      </w:hyperlink>
      <w:r w:rsidRPr="001C4D7A">
        <w:rPr>
          <w:sz w:val="28"/>
          <w:szCs w:val="28"/>
        </w:rPr>
        <w:t xml:space="preserve"> настоящих Правил, если осуществлена </w:t>
      </w:r>
      <w:r w:rsidRPr="001C4D7A">
        <w:rPr>
          <w:sz w:val="28"/>
          <w:szCs w:val="28"/>
        </w:rPr>
        <w:lastRenderedPageBreak/>
        <w:t>государственная регистрация прав собственности членов молодой семьи на указанное жилое помещение;</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 xml:space="preserve"> 4.6. </w:t>
      </w:r>
      <w:bookmarkStart w:id="3" w:name="Par377"/>
      <w:bookmarkEnd w:id="3"/>
      <w:r w:rsidRPr="001C4D7A">
        <w:rPr>
          <w:sz w:val="28"/>
          <w:szCs w:val="28"/>
        </w:rPr>
        <w:t>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В случае использования средств социальной выплаты на цели, предусмотренные </w:t>
      </w:r>
      <w:hyperlink r:id="rId30" w:anchor="/document/12182235/entry/44024" w:history="1">
        <w:r w:rsidRPr="001C4D7A">
          <w:rPr>
            <w:rStyle w:val="a3"/>
            <w:color w:val="auto"/>
            <w:sz w:val="28"/>
            <w:szCs w:val="28"/>
            <w:u w:val="none"/>
          </w:rPr>
          <w:t>подпунктами "г"</w:t>
        </w:r>
      </w:hyperlink>
      <w:r w:rsidRPr="001C4D7A">
        <w:rPr>
          <w:sz w:val="28"/>
          <w:szCs w:val="28"/>
        </w:rPr>
        <w:t> и </w:t>
      </w:r>
      <w:hyperlink r:id="rId31" w:anchor="/document/12182235/entry/44026" w:history="1">
        <w:r w:rsidRPr="001C4D7A">
          <w:rPr>
            <w:rStyle w:val="a3"/>
            <w:color w:val="auto"/>
            <w:sz w:val="28"/>
            <w:szCs w:val="28"/>
            <w:u w:val="none"/>
          </w:rPr>
          <w:t>"е" пункта 1.2</w:t>
        </w:r>
      </w:hyperlink>
      <w:r w:rsidRPr="001C4D7A">
        <w:rPr>
          <w:sz w:val="28"/>
          <w:szCs w:val="28"/>
        </w:rPr>
        <w:t>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Администрацию Логовского сельского поселения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В случае использования средств социальной выплаты на цель, предусмотренную </w:t>
      </w:r>
      <w:hyperlink r:id="rId32" w:anchor="/document/12182235/entry/44027" w:history="1">
        <w:r w:rsidRPr="001C4D7A">
          <w:rPr>
            <w:rStyle w:val="a3"/>
            <w:color w:val="auto"/>
            <w:sz w:val="28"/>
            <w:szCs w:val="28"/>
            <w:u w:val="none"/>
          </w:rPr>
          <w:t>подпунктом "ж" пункта 1.2</w:t>
        </w:r>
      </w:hyperlink>
      <w:r w:rsidRPr="001C4D7A">
        <w:rPr>
          <w:sz w:val="28"/>
          <w:szCs w:val="28"/>
        </w:rPr>
        <w:t>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В случае использования средств социальной выплаты на цели, предусмотренные </w:t>
      </w:r>
      <w:hyperlink r:id="rId33" w:anchor="/document/12182235/entry/44028" w:history="1">
        <w:r w:rsidRPr="001C4D7A">
          <w:rPr>
            <w:rStyle w:val="a3"/>
            <w:color w:val="auto"/>
            <w:sz w:val="28"/>
            <w:szCs w:val="28"/>
            <w:u w:val="none"/>
          </w:rPr>
          <w:t>подпунктами "з"</w:t>
        </w:r>
      </w:hyperlink>
      <w:r w:rsidRPr="001C4D7A">
        <w:rPr>
          <w:sz w:val="28"/>
          <w:szCs w:val="28"/>
        </w:rPr>
        <w:t> и </w:t>
      </w:r>
      <w:hyperlink r:id="rId34" w:anchor="/document/12182235/entry/44029" w:history="1">
        <w:r w:rsidRPr="001C4D7A">
          <w:rPr>
            <w:rStyle w:val="a3"/>
            <w:color w:val="auto"/>
            <w:sz w:val="28"/>
            <w:szCs w:val="28"/>
            <w:u w:val="none"/>
          </w:rPr>
          <w:t>"и" пункта 1.2</w:t>
        </w:r>
      </w:hyperlink>
      <w:r w:rsidRPr="001C4D7A">
        <w:rPr>
          <w:sz w:val="28"/>
          <w:szCs w:val="28"/>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w:t>
      </w:r>
      <w:r w:rsidRPr="001C4D7A">
        <w:rPr>
          <w:sz w:val="28"/>
          <w:szCs w:val="28"/>
        </w:rPr>
        <w:lastRenderedPageBreak/>
        <w:t>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 xml:space="preserve"> 4.7. В случае направления социальной выплаты на цель, предусмотренную </w:t>
      </w:r>
      <w:hyperlink r:id="rId35" w:anchor="/document/12182235/entry/44023" w:history="1">
        <w:r w:rsidRPr="001C4D7A">
          <w:rPr>
            <w:rStyle w:val="a3"/>
            <w:color w:val="auto"/>
            <w:sz w:val="28"/>
            <w:szCs w:val="28"/>
            <w:u w:val="none"/>
          </w:rPr>
          <w:t>подпунктом "в" пункта 1.2</w:t>
        </w:r>
      </w:hyperlink>
      <w:r w:rsidRPr="001C4D7A">
        <w:rPr>
          <w:sz w:val="28"/>
          <w:szCs w:val="28"/>
        </w:rPr>
        <w:t> настоящих Правил, распорядитель счета представляет в банк:</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б) копию устава кооператива;</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в) выписку из реестра членов кооператива, подтверждающую его членство в кооперативе;</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д) копию решения о передаче жилого помещения в пользование члена кооператива.</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 В случае направления социальной выплаты на цель, предусмотренную </w:t>
      </w:r>
      <w:hyperlink r:id="rId36" w:anchor="/document/12182235/entry/44022" w:history="1">
        <w:r w:rsidRPr="001C4D7A">
          <w:rPr>
            <w:rStyle w:val="a3"/>
            <w:color w:val="auto"/>
            <w:sz w:val="28"/>
            <w:szCs w:val="28"/>
            <w:u w:val="none"/>
          </w:rPr>
          <w:t>подпунктом "б" пункта 1.2</w:t>
        </w:r>
      </w:hyperlink>
      <w:r w:rsidRPr="001C4D7A">
        <w:rPr>
          <w:sz w:val="28"/>
          <w:szCs w:val="28"/>
        </w:rPr>
        <w:t> настоящих Правил, распорядитель счета представляет в банк:</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 В случае направления социальной выплаты на цель, предусмотренную </w:t>
      </w:r>
      <w:hyperlink r:id="rId37" w:anchor="/document/12182235/entry/44027" w:history="1">
        <w:r w:rsidRPr="001C4D7A">
          <w:rPr>
            <w:rStyle w:val="a3"/>
            <w:color w:val="auto"/>
            <w:sz w:val="28"/>
            <w:szCs w:val="28"/>
            <w:u w:val="none"/>
          </w:rPr>
          <w:t>подпунктом "ж" пункта 1.2</w:t>
        </w:r>
      </w:hyperlink>
      <w:r w:rsidRPr="001C4D7A">
        <w:rPr>
          <w:sz w:val="28"/>
          <w:szCs w:val="28"/>
        </w:rPr>
        <w:t>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1C4D7A" w:rsidRPr="001C4D7A" w:rsidRDefault="001C4D7A" w:rsidP="001C4D7A">
      <w:pPr>
        <w:pStyle w:val="s1"/>
        <w:shd w:val="clear" w:color="auto" w:fill="FFFFFF"/>
        <w:spacing w:before="0" w:beforeAutospacing="0" w:after="0" w:afterAutospacing="0"/>
        <w:jc w:val="both"/>
        <w:rPr>
          <w:sz w:val="28"/>
          <w:szCs w:val="28"/>
        </w:rPr>
      </w:pPr>
      <w:r w:rsidRPr="001C4D7A">
        <w:rPr>
          <w:sz w:val="28"/>
          <w:szCs w:val="28"/>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r>
        <w:rPr>
          <w:sz w:val="28"/>
          <w:szCs w:val="28"/>
        </w:rPr>
        <w:t>»</w:t>
      </w:r>
      <w:r w:rsidRPr="001C4D7A">
        <w:rPr>
          <w:sz w:val="28"/>
          <w:szCs w:val="28"/>
        </w:rPr>
        <w:t>.</w:t>
      </w:r>
    </w:p>
    <w:p w:rsidR="001C4D7A" w:rsidRPr="001C4D7A" w:rsidRDefault="001C4D7A" w:rsidP="007B1B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C4D7A" w:rsidRPr="001C4D7A" w:rsidRDefault="001C4D7A" w:rsidP="007B1B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4D7A">
        <w:rPr>
          <w:rFonts w:ascii="Times New Roman" w:hAnsi="Times New Roman" w:cs="Times New Roman"/>
          <w:sz w:val="28"/>
          <w:szCs w:val="28"/>
        </w:rPr>
        <w:t>1.2. абзац первый пункта 4.1 заменить абзацами следующего содержания:</w:t>
      </w:r>
    </w:p>
    <w:p w:rsidR="001C4D7A" w:rsidRPr="001C4D7A" w:rsidRDefault="001C4D7A" w:rsidP="007B1B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C4D7A" w:rsidRPr="001C4D7A" w:rsidRDefault="001C4D7A" w:rsidP="001C4D7A">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w:t>
      </w:r>
      <w:r w:rsidRPr="001C4D7A">
        <w:rPr>
          <w:rFonts w:ascii="Times New Roman" w:hAnsi="Times New Roman" w:cs="Times New Roman"/>
          <w:sz w:val="28"/>
          <w:szCs w:val="28"/>
        </w:rPr>
        <w:t xml:space="preserve">4.1. </w:t>
      </w:r>
      <w:r w:rsidRPr="001C4D7A">
        <w:rPr>
          <w:rFonts w:ascii="Times New Roman" w:hAnsi="Times New Roman" w:cs="Times New Roman"/>
          <w:sz w:val="28"/>
          <w:szCs w:val="28"/>
          <w:shd w:val="clear" w:color="auto" w:fill="FFFFFF"/>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1C4D7A" w:rsidRPr="001C4D7A" w:rsidRDefault="001C4D7A" w:rsidP="001C4D7A">
      <w:pPr>
        <w:spacing w:after="0" w:line="240" w:lineRule="auto"/>
        <w:ind w:firstLine="567"/>
        <w:jc w:val="both"/>
        <w:rPr>
          <w:rFonts w:ascii="Times New Roman" w:hAnsi="Times New Roman" w:cs="Times New Roman"/>
          <w:sz w:val="28"/>
          <w:szCs w:val="28"/>
        </w:rPr>
      </w:pPr>
      <w:r w:rsidRPr="001C4D7A">
        <w:rPr>
          <w:rFonts w:ascii="Times New Roman" w:hAnsi="Times New Roman" w:cs="Times New Roman"/>
          <w:sz w:val="28"/>
          <w:szCs w:val="28"/>
          <w:shd w:val="clear" w:color="auto" w:fill="FFFFFF"/>
        </w:rPr>
        <w:t>Распорядитель счета имеет право использовать социальную выплату для приобретения у любых физических лиц, за исключением указанных в </w:t>
      </w:r>
      <w:r w:rsidRPr="001C4D7A">
        <w:rPr>
          <w:rFonts w:ascii="Times New Roman" w:hAnsi="Times New Roman" w:cs="Times New Roman"/>
          <w:sz w:val="28"/>
          <w:szCs w:val="28"/>
        </w:rPr>
        <w:t>абзаце первом настоящего пункта</w:t>
      </w:r>
      <w:r w:rsidRPr="001C4D7A">
        <w:rPr>
          <w:rFonts w:ascii="Times New Roman" w:hAnsi="Times New Roman" w:cs="Times New Roman"/>
          <w:sz w:val="28"/>
          <w:szCs w:val="28"/>
          <w:shd w:val="clear" w:color="auto" w:fill="FFFFFF"/>
        </w:rPr>
        <w:t xml:space="preserve">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38" w:anchor="/document/12138291/entry/15" w:history="1">
        <w:r w:rsidRPr="001C4D7A">
          <w:rPr>
            <w:rStyle w:val="a3"/>
            <w:rFonts w:ascii="Times New Roman" w:hAnsi="Times New Roman" w:cs="Times New Roman"/>
            <w:color w:val="auto"/>
            <w:sz w:val="28"/>
            <w:szCs w:val="28"/>
            <w:u w:val="none"/>
            <w:shd w:val="clear" w:color="auto" w:fill="FFFFFF"/>
          </w:rPr>
          <w:t>статьями 15</w:t>
        </w:r>
      </w:hyperlink>
      <w:r w:rsidRPr="001C4D7A">
        <w:rPr>
          <w:rFonts w:ascii="Times New Roman" w:hAnsi="Times New Roman" w:cs="Times New Roman"/>
          <w:sz w:val="28"/>
          <w:szCs w:val="28"/>
          <w:shd w:val="clear" w:color="auto" w:fill="FFFFFF"/>
        </w:rPr>
        <w:t> и </w:t>
      </w:r>
      <w:hyperlink r:id="rId39" w:anchor="/document/12138291/entry/16" w:history="1">
        <w:r w:rsidRPr="001C4D7A">
          <w:rPr>
            <w:rStyle w:val="a3"/>
            <w:rFonts w:ascii="Times New Roman" w:hAnsi="Times New Roman" w:cs="Times New Roman"/>
            <w:color w:val="auto"/>
            <w:sz w:val="28"/>
            <w:szCs w:val="28"/>
            <w:u w:val="none"/>
            <w:shd w:val="clear" w:color="auto" w:fill="FFFFFF"/>
          </w:rPr>
          <w:t>16</w:t>
        </w:r>
      </w:hyperlink>
      <w:r w:rsidRPr="001C4D7A">
        <w:rPr>
          <w:rFonts w:ascii="Times New Roman" w:hAnsi="Times New Roman" w:cs="Times New Roman"/>
          <w:sz w:val="28"/>
          <w:szCs w:val="28"/>
          <w:shd w:val="clear" w:color="auto" w:fill="FFFFFF"/>
        </w:rPr>
        <w:t>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r>
        <w:rPr>
          <w:rFonts w:ascii="Times New Roman" w:hAnsi="Times New Roman" w:cs="Times New Roman"/>
          <w:sz w:val="28"/>
          <w:szCs w:val="28"/>
          <w:shd w:val="clear" w:color="auto" w:fill="FFFFFF"/>
        </w:rPr>
        <w:t>»</w:t>
      </w:r>
      <w:r w:rsidRPr="001C4D7A">
        <w:rPr>
          <w:rFonts w:ascii="Times New Roman" w:hAnsi="Times New Roman" w:cs="Times New Roman"/>
          <w:sz w:val="28"/>
          <w:szCs w:val="28"/>
          <w:shd w:val="clear" w:color="auto" w:fill="FFFFFF"/>
        </w:rPr>
        <w:t>.</w:t>
      </w:r>
    </w:p>
    <w:p w:rsidR="001C4D7A" w:rsidRPr="001C4D7A" w:rsidRDefault="001C4D7A" w:rsidP="007B1B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19EA" w:rsidRPr="001C4D7A" w:rsidRDefault="001C4D7A" w:rsidP="007B1B79">
      <w:pPr>
        <w:spacing w:after="0" w:line="240" w:lineRule="auto"/>
        <w:ind w:right="-2" w:firstLine="709"/>
        <w:jc w:val="both"/>
        <w:rPr>
          <w:rFonts w:ascii="Times New Roman" w:hAnsi="Times New Roman" w:cs="Times New Roman"/>
          <w:sz w:val="28"/>
          <w:szCs w:val="28"/>
        </w:rPr>
      </w:pPr>
      <w:r w:rsidRPr="001C4D7A">
        <w:rPr>
          <w:rFonts w:ascii="Times New Roman" w:hAnsi="Times New Roman" w:cs="Times New Roman"/>
          <w:sz w:val="28"/>
          <w:szCs w:val="28"/>
        </w:rPr>
        <w:t>2</w:t>
      </w:r>
      <w:r w:rsidR="00CE19EA" w:rsidRPr="001C4D7A">
        <w:rPr>
          <w:rFonts w:ascii="Times New Roman" w:hAnsi="Times New Roman" w:cs="Times New Roman"/>
          <w:sz w:val="28"/>
          <w:szCs w:val="28"/>
        </w:rPr>
        <w:t>.  Контроль за выполнением настоящего постановления оставляю за собой.</w:t>
      </w:r>
    </w:p>
    <w:p w:rsidR="00AE4A7D" w:rsidRPr="001C4D7A" w:rsidRDefault="00AE4A7D" w:rsidP="007B1B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E4A7D" w:rsidRPr="001C4D7A" w:rsidRDefault="00AE4A7D" w:rsidP="007B1B7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1C4D7A">
        <w:rPr>
          <w:rFonts w:ascii="Times New Roman" w:hAnsi="Times New Roman" w:cs="Times New Roman"/>
          <w:sz w:val="28"/>
          <w:szCs w:val="28"/>
        </w:rPr>
        <w:t xml:space="preserve"> Глава Логовского</w:t>
      </w:r>
    </w:p>
    <w:p w:rsidR="00AE4A7D" w:rsidRPr="001C4D7A" w:rsidRDefault="00AE4A7D" w:rsidP="007B1B7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1C4D7A">
        <w:rPr>
          <w:rFonts w:ascii="Times New Roman" w:hAnsi="Times New Roman" w:cs="Times New Roman"/>
          <w:sz w:val="28"/>
          <w:szCs w:val="28"/>
        </w:rPr>
        <w:t xml:space="preserve"> сельского поселения</w:t>
      </w:r>
      <w:r w:rsidRPr="001C4D7A">
        <w:rPr>
          <w:rFonts w:ascii="Times New Roman" w:hAnsi="Times New Roman" w:cs="Times New Roman"/>
          <w:sz w:val="28"/>
          <w:szCs w:val="28"/>
        </w:rPr>
        <w:tab/>
      </w:r>
      <w:r w:rsidRPr="001C4D7A">
        <w:rPr>
          <w:rFonts w:ascii="Times New Roman" w:hAnsi="Times New Roman" w:cs="Times New Roman"/>
          <w:sz w:val="28"/>
          <w:szCs w:val="28"/>
        </w:rPr>
        <w:tab/>
      </w:r>
      <w:r w:rsidRPr="001C4D7A">
        <w:rPr>
          <w:rFonts w:ascii="Times New Roman" w:hAnsi="Times New Roman" w:cs="Times New Roman"/>
          <w:sz w:val="28"/>
          <w:szCs w:val="28"/>
        </w:rPr>
        <w:tab/>
      </w:r>
      <w:r w:rsidRPr="001C4D7A">
        <w:rPr>
          <w:rFonts w:ascii="Times New Roman" w:hAnsi="Times New Roman" w:cs="Times New Roman"/>
          <w:sz w:val="28"/>
          <w:szCs w:val="28"/>
        </w:rPr>
        <w:tab/>
      </w:r>
      <w:r w:rsidRPr="001C4D7A">
        <w:rPr>
          <w:rFonts w:ascii="Times New Roman" w:hAnsi="Times New Roman" w:cs="Times New Roman"/>
          <w:sz w:val="28"/>
          <w:szCs w:val="28"/>
        </w:rPr>
        <w:tab/>
      </w:r>
      <w:r w:rsidRPr="001C4D7A">
        <w:rPr>
          <w:rFonts w:ascii="Times New Roman" w:hAnsi="Times New Roman" w:cs="Times New Roman"/>
          <w:sz w:val="28"/>
          <w:szCs w:val="28"/>
        </w:rPr>
        <w:tab/>
      </w:r>
      <w:r w:rsidR="00975C58">
        <w:rPr>
          <w:rFonts w:ascii="Times New Roman" w:hAnsi="Times New Roman" w:cs="Times New Roman"/>
          <w:sz w:val="28"/>
          <w:szCs w:val="28"/>
        </w:rPr>
        <w:t>Е.А. Федотов</w:t>
      </w:r>
    </w:p>
    <w:p w:rsidR="00786B13" w:rsidRPr="001C4D7A" w:rsidRDefault="00786B13" w:rsidP="007B1B79">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786B13" w:rsidRPr="001C4D7A" w:rsidRDefault="00786B13" w:rsidP="007B1B79">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786B13" w:rsidRPr="001C4D7A" w:rsidRDefault="00786B13" w:rsidP="007B1B79">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786B13" w:rsidRPr="001C4D7A" w:rsidRDefault="00786B13" w:rsidP="007B1B79">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786B13" w:rsidRPr="007B1B79" w:rsidRDefault="00786B13" w:rsidP="007B1B79">
      <w:pPr>
        <w:shd w:val="clear" w:color="auto" w:fill="FFFFFF"/>
        <w:autoSpaceDE w:val="0"/>
        <w:autoSpaceDN w:val="0"/>
        <w:adjustRightInd w:val="0"/>
        <w:spacing w:after="0" w:line="240" w:lineRule="auto"/>
        <w:jc w:val="both"/>
        <w:rPr>
          <w:rFonts w:ascii="Arial" w:hAnsi="Arial" w:cs="Arial"/>
          <w:b/>
          <w:color w:val="000000" w:themeColor="text1"/>
          <w:sz w:val="24"/>
          <w:szCs w:val="24"/>
        </w:rPr>
      </w:pPr>
    </w:p>
    <w:p w:rsidR="00786B13" w:rsidRPr="007B1B79" w:rsidRDefault="00786B13" w:rsidP="007B1B79">
      <w:pPr>
        <w:shd w:val="clear" w:color="auto" w:fill="FFFFFF"/>
        <w:autoSpaceDE w:val="0"/>
        <w:autoSpaceDN w:val="0"/>
        <w:adjustRightInd w:val="0"/>
        <w:spacing w:after="0" w:line="240" w:lineRule="auto"/>
        <w:jc w:val="both"/>
        <w:rPr>
          <w:rFonts w:ascii="Arial" w:hAnsi="Arial" w:cs="Arial"/>
          <w:b/>
          <w:color w:val="000000" w:themeColor="text1"/>
          <w:sz w:val="24"/>
          <w:szCs w:val="24"/>
        </w:rPr>
      </w:pPr>
    </w:p>
    <w:sectPr w:rsidR="00786B13" w:rsidRPr="007B1B79" w:rsidSect="00786B13">
      <w:pgSz w:w="11906" w:h="16838"/>
      <w:pgMar w:top="426"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1BD" w:rsidRDefault="00D801BD" w:rsidP="00930BC1">
      <w:pPr>
        <w:spacing w:after="0" w:line="240" w:lineRule="auto"/>
      </w:pPr>
      <w:r>
        <w:separator/>
      </w:r>
    </w:p>
  </w:endnote>
  <w:endnote w:type="continuationSeparator" w:id="1">
    <w:p w:rsidR="00D801BD" w:rsidRDefault="00D801BD" w:rsidP="00930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1BD" w:rsidRDefault="00D801BD" w:rsidP="00930BC1">
      <w:pPr>
        <w:spacing w:after="0" w:line="240" w:lineRule="auto"/>
      </w:pPr>
      <w:r>
        <w:separator/>
      </w:r>
    </w:p>
  </w:footnote>
  <w:footnote w:type="continuationSeparator" w:id="1">
    <w:p w:rsidR="00D801BD" w:rsidRDefault="00D801BD" w:rsidP="00930B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E4A7D"/>
    <w:rsid w:val="00030D67"/>
    <w:rsid w:val="00032B66"/>
    <w:rsid w:val="0003476D"/>
    <w:rsid w:val="00042EB3"/>
    <w:rsid w:val="000461B7"/>
    <w:rsid w:val="000514CC"/>
    <w:rsid w:val="00052085"/>
    <w:rsid w:val="00073DF6"/>
    <w:rsid w:val="00081325"/>
    <w:rsid w:val="00086B03"/>
    <w:rsid w:val="00087548"/>
    <w:rsid w:val="000D1465"/>
    <w:rsid w:val="000D1F2F"/>
    <w:rsid w:val="000E3E8B"/>
    <w:rsid w:val="000F0C1F"/>
    <w:rsid w:val="000F52ED"/>
    <w:rsid w:val="00100EA2"/>
    <w:rsid w:val="001110E1"/>
    <w:rsid w:val="001141F4"/>
    <w:rsid w:val="00117979"/>
    <w:rsid w:val="001202A4"/>
    <w:rsid w:val="00122FC1"/>
    <w:rsid w:val="00127AD3"/>
    <w:rsid w:val="00132B03"/>
    <w:rsid w:val="00141A29"/>
    <w:rsid w:val="001479E2"/>
    <w:rsid w:val="00147DA6"/>
    <w:rsid w:val="00151BAF"/>
    <w:rsid w:val="0017057C"/>
    <w:rsid w:val="0017436D"/>
    <w:rsid w:val="0017748B"/>
    <w:rsid w:val="00183B6E"/>
    <w:rsid w:val="001A0F07"/>
    <w:rsid w:val="001B477C"/>
    <w:rsid w:val="001C4D7A"/>
    <w:rsid w:val="001C5D09"/>
    <w:rsid w:val="001F448F"/>
    <w:rsid w:val="00201F4E"/>
    <w:rsid w:val="00203144"/>
    <w:rsid w:val="00207399"/>
    <w:rsid w:val="0021199A"/>
    <w:rsid w:val="002132E6"/>
    <w:rsid w:val="00215258"/>
    <w:rsid w:val="00244062"/>
    <w:rsid w:val="00251884"/>
    <w:rsid w:val="00262911"/>
    <w:rsid w:val="0027105C"/>
    <w:rsid w:val="00280E52"/>
    <w:rsid w:val="002864A5"/>
    <w:rsid w:val="002B1F71"/>
    <w:rsid w:val="002C6FC3"/>
    <w:rsid w:val="002D53F8"/>
    <w:rsid w:val="002E1631"/>
    <w:rsid w:val="003302E8"/>
    <w:rsid w:val="00332DA5"/>
    <w:rsid w:val="00353505"/>
    <w:rsid w:val="00354DCF"/>
    <w:rsid w:val="00362412"/>
    <w:rsid w:val="00384DAC"/>
    <w:rsid w:val="003C1D0F"/>
    <w:rsid w:val="003C2CFD"/>
    <w:rsid w:val="003C51F5"/>
    <w:rsid w:val="004151A5"/>
    <w:rsid w:val="0042540B"/>
    <w:rsid w:val="00446E8B"/>
    <w:rsid w:val="00462248"/>
    <w:rsid w:val="0046714D"/>
    <w:rsid w:val="0047397F"/>
    <w:rsid w:val="004A1EC0"/>
    <w:rsid w:val="004A3CD3"/>
    <w:rsid w:val="004A3E2D"/>
    <w:rsid w:val="004C2523"/>
    <w:rsid w:val="004F2BE6"/>
    <w:rsid w:val="005002CC"/>
    <w:rsid w:val="005022C9"/>
    <w:rsid w:val="00513558"/>
    <w:rsid w:val="0053372F"/>
    <w:rsid w:val="00534B4F"/>
    <w:rsid w:val="00540867"/>
    <w:rsid w:val="0055666E"/>
    <w:rsid w:val="005653D9"/>
    <w:rsid w:val="005C1B69"/>
    <w:rsid w:val="00605735"/>
    <w:rsid w:val="00674A5A"/>
    <w:rsid w:val="00680CD5"/>
    <w:rsid w:val="00692BD2"/>
    <w:rsid w:val="0069503F"/>
    <w:rsid w:val="006C0738"/>
    <w:rsid w:val="00712B0B"/>
    <w:rsid w:val="00720A0B"/>
    <w:rsid w:val="007653DB"/>
    <w:rsid w:val="007834D2"/>
    <w:rsid w:val="00786B13"/>
    <w:rsid w:val="00796306"/>
    <w:rsid w:val="007B14A4"/>
    <w:rsid w:val="007B1B79"/>
    <w:rsid w:val="007B1CBC"/>
    <w:rsid w:val="007B4714"/>
    <w:rsid w:val="007C41E4"/>
    <w:rsid w:val="007C65A4"/>
    <w:rsid w:val="007C6992"/>
    <w:rsid w:val="007F5F3D"/>
    <w:rsid w:val="008130E7"/>
    <w:rsid w:val="00823146"/>
    <w:rsid w:val="008478FC"/>
    <w:rsid w:val="00852020"/>
    <w:rsid w:val="0086272A"/>
    <w:rsid w:val="00862F6D"/>
    <w:rsid w:val="0087094B"/>
    <w:rsid w:val="008768B2"/>
    <w:rsid w:val="00885AC1"/>
    <w:rsid w:val="00890CE0"/>
    <w:rsid w:val="008936A6"/>
    <w:rsid w:val="008962D4"/>
    <w:rsid w:val="008A3296"/>
    <w:rsid w:val="008C0993"/>
    <w:rsid w:val="008D71DE"/>
    <w:rsid w:val="008F2797"/>
    <w:rsid w:val="008F7E74"/>
    <w:rsid w:val="009124A4"/>
    <w:rsid w:val="00930BC1"/>
    <w:rsid w:val="00937C01"/>
    <w:rsid w:val="00975C58"/>
    <w:rsid w:val="0099372A"/>
    <w:rsid w:val="009A3ED3"/>
    <w:rsid w:val="009C1744"/>
    <w:rsid w:val="009C729C"/>
    <w:rsid w:val="009C7432"/>
    <w:rsid w:val="00A016B8"/>
    <w:rsid w:val="00A01D21"/>
    <w:rsid w:val="00A07DC7"/>
    <w:rsid w:val="00A16877"/>
    <w:rsid w:val="00A534B9"/>
    <w:rsid w:val="00A65F7D"/>
    <w:rsid w:val="00A66B1F"/>
    <w:rsid w:val="00A70707"/>
    <w:rsid w:val="00A72CF9"/>
    <w:rsid w:val="00A96C00"/>
    <w:rsid w:val="00AB4860"/>
    <w:rsid w:val="00AC2A21"/>
    <w:rsid w:val="00AC665F"/>
    <w:rsid w:val="00AD0A94"/>
    <w:rsid w:val="00AE0252"/>
    <w:rsid w:val="00AE4A7D"/>
    <w:rsid w:val="00B12D1E"/>
    <w:rsid w:val="00B22D5F"/>
    <w:rsid w:val="00B33798"/>
    <w:rsid w:val="00B43FD0"/>
    <w:rsid w:val="00B532BB"/>
    <w:rsid w:val="00B569A6"/>
    <w:rsid w:val="00B74C9C"/>
    <w:rsid w:val="00BC194B"/>
    <w:rsid w:val="00BE0B07"/>
    <w:rsid w:val="00BE2EAD"/>
    <w:rsid w:val="00BE4136"/>
    <w:rsid w:val="00C00B2B"/>
    <w:rsid w:val="00C05909"/>
    <w:rsid w:val="00C12ECB"/>
    <w:rsid w:val="00C34004"/>
    <w:rsid w:val="00C428DD"/>
    <w:rsid w:val="00C4296E"/>
    <w:rsid w:val="00C5186A"/>
    <w:rsid w:val="00C6540D"/>
    <w:rsid w:val="00C71AFB"/>
    <w:rsid w:val="00CB1B61"/>
    <w:rsid w:val="00CC22CD"/>
    <w:rsid w:val="00CD0156"/>
    <w:rsid w:val="00CD52E1"/>
    <w:rsid w:val="00CE19EA"/>
    <w:rsid w:val="00CE6182"/>
    <w:rsid w:val="00CF3E52"/>
    <w:rsid w:val="00D37A61"/>
    <w:rsid w:val="00D47E05"/>
    <w:rsid w:val="00D76047"/>
    <w:rsid w:val="00D801BD"/>
    <w:rsid w:val="00D82C0F"/>
    <w:rsid w:val="00D97E49"/>
    <w:rsid w:val="00DB0C36"/>
    <w:rsid w:val="00DC1E4F"/>
    <w:rsid w:val="00DC307C"/>
    <w:rsid w:val="00DD6F1B"/>
    <w:rsid w:val="00DE12F1"/>
    <w:rsid w:val="00DE578C"/>
    <w:rsid w:val="00DE7FF1"/>
    <w:rsid w:val="00DF19C3"/>
    <w:rsid w:val="00E02FFC"/>
    <w:rsid w:val="00E1043B"/>
    <w:rsid w:val="00E12A0A"/>
    <w:rsid w:val="00EC6936"/>
    <w:rsid w:val="00EC781F"/>
    <w:rsid w:val="00EE4B6E"/>
    <w:rsid w:val="00EF24C6"/>
    <w:rsid w:val="00EF3D99"/>
    <w:rsid w:val="00EF434D"/>
    <w:rsid w:val="00EF70AF"/>
    <w:rsid w:val="00F01548"/>
    <w:rsid w:val="00F05AC9"/>
    <w:rsid w:val="00F15A45"/>
    <w:rsid w:val="00F325BE"/>
    <w:rsid w:val="00F458F7"/>
    <w:rsid w:val="00F460E0"/>
    <w:rsid w:val="00F65E12"/>
    <w:rsid w:val="00F67CD7"/>
    <w:rsid w:val="00F76C4D"/>
    <w:rsid w:val="00F83488"/>
    <w:rsid w:val="00FA6716"/>
    <w:rsid w:val="00FC357B"/>
    <w:rsid w:val="00FD11C6"/>
    <w:rsid w:val="00FD3F64"/>
    <w:rsid w:val="00FD56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F3D"/>
  </w:style>
  <w:style w:type="paragraph" w:styleId="3">
    <w:name w:val="heading 3"/>
    <w:basedOn w:val="a"/>
    <w:next w:val="a"/>
    <w:link w:val="30"/>
    <w:semiHidden/>
    <w:unhideWhenUsed/>
    <w:qFormat/>
    <w:rsid w:val="00AE4A7D"/>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AE4A7D"/>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E4A7D"/>
    <w:rPr>
      <w:rFonts w:ascii="Cambria" w:eastAsia="Times New Roman" w:hAnsi="Cambria" w:cs="Times New Roman"/>
      <w:b/>
      <w:bCs/>
      <w:sz w:val="26"/>
      <w:szCs w:val="26"/>
    </w:rPr>
  </w:style>
  <w:style w:type="character" w:customStyle="1" w:styleId="50">
    <w:name w:val="Заголовок 5 Знак"/>
    <w:basedOn w:val="a0"/>
    <w:link w:val="5"/>
    <w:semiHidden/>
    <w:rsid w:val="00AE4A7D"/>
    <w:rPr>
      <w:rFonts w:ascii="Calibri" w:eastAsia="Times New Roman" w:hAnsi="Calibri" w:cs="Times New Roman"/>
      <w:b/>
      <w:bCs/>
      <w:i/>
      <w:iCs/>
      <w:sz w:val="26"/>
      <w:szCs w:val="26"/>
    </w:rPr>
  </w:style>
  <w:style w:type="character" w:styleId="a3">
    <w:name w:val="Hyperlink"/>
    <w:basedOn w:val="a0"/>
    <w:uiPriority w:val="99"/>
    <w:semiHidden/>
    <w:unhideWhenUsed/>
    <w:rsid w:val="00AE4A7D"/>
    <w:rPr>
      <w:color w:val="0000FF"/>
      <w:u w:val="single"/>
    </w:rPr>
  </w:style>
  <w:style w:type="paragraph" w:styleId="a4">
    <w:name w:val="header"/>
    <w:basedOn w:val="a"/>
    <w:link w:val="a5"/>
    <w:uiPriority w:val="99"/>
    <w:semiHidden/>
    <w:unhideWhenUsed/>
    <w:rsid w:val="00AE4A7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semiHidden/>
    <w:rsid w:val="00AE4A7D"/>
    <w:rPr>
      <w:rFonts w:ascii="Times New Roman" w:eastAsia="Times New Roman" w:hAnsi="Times New Roman" w:cs="Times New Roman"/>
      <w:sz w:val="20"/>
      <w:szCs w:val="20"/>
    </w:rPr>
  </w:style>
  <w:style w:type="paragraph" w:customStyle="1" w:styleId="ConsPlusNonformat">
    <w:name w:val="ConsPlusNonformat"/>
    <w:rsid w:val="00AE4A7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AE4A7D"/>
    <w:pPr>
      <w:widowControl w:val="0"/>
      <w:autoSpaceDE w:val="0"/>
      <w:autoSpaceDN w:val="0"/>
      <w:adjustRightInd w:val="0"/>
      <w:spacing w:after="0" w:line="240" w:lineRule="auto"/>
    </w:pPr>
    <w:rPr>
      <w:rFonts w:ascii="Calibri" w:eastAsia="Times New Roman" w:hAnsi="Calibri" w:cs="Calibri"/>
    </w:rPr>
  </w:style>
  <w:style w:type="paragraph" w:customStyle="1" w:styleId="ConsPlusNormal">
    <w:name w:val="ConsPlusNormal"/>
    <w:rsid w:val="0021199A"/>
    <w:pPr>
      <w:widowControl w:val="0"/>
      <w:autoSpaceDE w:val="0"/>
      <w:autoSpaceDN w:val="0"/>
      <w:adjustRightInd w:val="0"/>
      <w:spacing w:after="0" w:line="240" w:lineRule="auto"/>
    </w:pPr>
    <w:rPr>
      <w:rFonts w:ascii="Arial" w:hAnsi="Arial" w:cs="Arial"/>
      <w:sz w:val="20"/>
      <w:szCs w:val="20"/>
    </w:rPr>
  </w:style>
  <w:style w:type="paragraph" w:styleId="a6">
    <w:name w:val="footer"/>
    <w:basedOn w:val="a"/>
    <w:link w:val="a7"/>
    <w:uiPriority w:val="99"/>
    <w:semiHidden/>
    <w:unhideWhenUsed/>
    <w:rsid w:val="00930BC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30BC1"/>
  </w:style>
  <w:style w:type="paragraph" w:customStyle="1" w:styleId="s1">
    <w:name w:val="s_1"/>
    <w:basedOn w:val="a"/>
    <w:rsid w:val="006057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6057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9"/>
    <w:rsid w:val="00086B03"/>
    <w:rPr>
      <w:sz w:val="28"/>
      <w:szCs w:val="28"/>
      <w:shd w:val="clear" w:color="auto" w:fill="FFFFFF"/>
    </w:rPr>
  </w:style>
  <w:style w:type="paragraph" w:styleId="a9">
    <w:name w:val="Body Text"/>
    <w:basedOn w:val="a"/>
    <w:link w:val="a8"/>
    <w:rsid w:val="00086B03"/>
    <w:pPr>
      <w:shd w:val="clear" w:color="auto" w:fill="FFFFFF"/>
      <w:spacing w:before="240" w:after="240" w:line="324" w:lineRule="exact"/>
      <w:jc w:val="both"/>
    </w:pPr>
    <w:rPr>
      <w:sz w:val="28"/>
      <w:szCs w:val="28"/>
    </w:rPr>
  </w:style>
  <w:style w:type="character" w:customStyle="1" w:styleId="1">
    <w:name w:val="Основной текст Знак1"/>
    <w:basedOn w:val="a0"/>
    <w:link w:val="a9"/>
    <w:uiPriority w:val="99"/>
    <w:semiHidden/>
    <w:rsid w:val="00086B03"/>
  </w:style>
  <w:style w:type="paragraph" w:styleId="aa">
    <w:name w:val="List Paragraph"/>
    <w:basedOn w:val="a"/>
    <w:uiPriority w:val="34"/>
    <w:qFormat/>
    <w:rsid w:val="001C4D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052190">
      <w:bodyDiv w:val="1"/>
      <w:marLeft w:val="0"/>
      <w:marRight w:val="0"/>
      <w:marTop w:val="0"/>
      <w:marBottom w:val="0"/>
      <w:divBdr>
        <w:top w:val="none" w:sz="0" w:space="0" w:color="auto"/>
        <w:left w:val="none" w:sz="0" w:space="0" w:color="auto"/>
        <w:bottom w:val="none" w:sz="0" w:space="0" w:color="auto"/>
        <w:right w:val="none" w:sz="0" w:space="0" w:color="auto"/>
      </w:divBdr>
      <w:divsChild>
        <w:div w:id="1697344558">
          <w:marLeft w:val="0"/>
          <w:marRight w:val="0"/>
          <w:marTop w:val="0"/>
          <w:marBottom w:val="0"/>
          <w:divBdr>
            <w:top w:val="none" w:sz="0" w:space="0" w:color="auto"/>
            <w:left w:val="none" w:sz="0" w:space="0" w:color="auto"/>
            <w:bottom w:val="none" w:sz="0" w:space="0" w:color="auto"/>
            <w:right w:val="none" w:sz="0" w:space="0" w:color="auto"/>
          </w:divBdr>
          <w:divsChild>
            <w:div w:id="839661850">
              <w:marLeft w:val="0"/>
              <w:marRight w:val="0"/>
              <w:marTop w:val="0"/>
              <w:marBottom w:val="0"/>
              <w:divBdr>
                <w:top w:val="none" w:sz="0" w:space="0" w:color="auto"/>
                <w:left w:val="none" w:sz="0" w:space="0" w:color="auto"/>
                <w:bottom w:val="none" w:sz="0" w:space="0" w:color="auto"/>
                <w:right w:val="none" w:sz="0" w:space="0" w:color="auto"/>
              </w:divBdr>
            </w:div>
            <w:div w:id="839001887">
              <w:marLeft w:val="0"/>
              <w:marRight w:val="0"/>
              <w:marTop w:val="0"/>
              <w:marBottom w:val="0"/>
              <w:divBdr>
                <w:top w:val="none" w:sz="0" w:space="0" w:color="auto"/>
                <w:left w:val="none" w:sz="0" w:space="0" w:color="auto"/>
                <w:bottom w:val="none" w:sz="0" w:space="0" w:color="auto"/>
                <w:right w:val="none" w:sz="0" w:space="0" w:color="auto"/>
              </w:divBdr>
            </w:div>
            <w:div w:id="1617835490">
              <w:marLeft w:val="0"/>
              <w:marRight w:val="0"/>
              <w:marTop w:val="0"/>
              <w:marBottom w:val="0"/>
              <w:divBdr>
                <w:top w:val="none" w:sz="0" w:space="0" w:color="auto"/>
                <w:left w:val="none" w:sz="0" w:space="0" w:color="auto"/>
                <w:bottom w:val="none" w:sz="0" w:space="0" w:color="auto"/>
                <w:right w:val="none" w:sz="0" w:space="0" w:color="auto"/>
              </w:divBdr>
            </w:div>
            <w:div w:id="915865703">
              <w:marLeft w:val="0"/>
              <w:marRight w:val="0"/>
              <w:marTop w:val="0"/>
              <w:marBottom w:val="0"/>
              <w:divBdr>
                <w:top w:val="none" w:sz="0" w:space="0" w:color="auto"/>
                <w:left w:val="none" w:sz="0" w:space="0" w:color="auto"/>
                <w:bottom w:val="none" w:sz="0" w:space="0" w:color="auto"/>
                <w:right w:val="none" w:sz="0" w:space="0" w:color="auto"/>
              </w:divBdr>
            </w:div>
            <w:div w:id="1833134407">
              <w:marLeft w:val="0"/>
              <w:marRight w:val="0"/>
              <w:marTop w:val="0"/>
              <w:marBottom w:val="0"/>
              <w:divBdr>
                <w:top w:val="none" w:sz="0" w:space="0" w:color="auto"/>
                <w:left w:val="none" w:sz="0" w:space="0" w:color="auto"/>
                <w:bottom w:val="none" w:sz="0" w:space="0" w:color="auto"/>
                <w:right w:val="none" w:sz="0" w:space="0" w:color="auto"/>
              </w:divBdr>
            </w:div>
            <w:div w:id="275791590">
              <w:marLeft w:val="0"/>
              <w:marRight w:val="0"/>
              <w:marTop w:val="0"/>
              <w:marBottom w:val="0"/>
              <w:divBdr>
                <w:top w:val="none" w:sz="0" w:space="0" w:color="auto"/>
                <w:left w:val="none" w:sz="0" w:space="0" w:color="auto"/>
                <w:bottom w:val="none" w:sz="0" w:space="0" w:color="auto"/>
                <w:right w:val="none" w:sz="0" w:space="0" w:color="auto"/>
              </w:divBdr>
              <w:divsChild>
                <w:div w:id="1643079991">
                  <w:marLeft w:val="0"/>
                  <w:marRight w:val="0"/>
                  <w:marTop w:val="0"/>
                  <w:marBottom w:val="300"/>
                  <w:divBdr>
                    <w:top w:val="none" w:sz="0" w:space="0" w:color="auto"/>
                    <w:left w:val="none" w:sz="0" w:space="0" w:color="auto"/>
                    <w:bottom w:val="none" w:sz="0" w:space="0" w:color="auto"/>
                    <w:right w:val="none" w:sz="0" w:space="0" w:color="auto"/>
                  </w:divBdr>
                </w:div>
              </w:divsChild>
            </w:div>
            <w:div w:id="502093689">
              <w:marLeft w:val="0"/>
              <w:marRight w:val="0"/>
              <w:marTop w:val="0"/>
              <w:marBottom w:val="0"/>
              <w:divBdr>
                <w:top w:val="none" w:sz="0" w:space="0" w:color="auto"/>
                <w:left w:val="none" w:sz="0" w:space="0" w:color="auto"/>
                <w:bottom w:val="none" w:sz="0" w:space="0" w:color="auto"/>
                <w:right w:val="none" w:sz="0" w:space="0" w:color="auto"/>
              </w:divBdr>
              <w:divsChild>
                <w:div w:id="2331314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53440811">
          <w:marLeft w:val="0"/>
          <w:marRight w:val="0"/>
          <w:marTop w:val="0"/>
          <w:marBottom w:val="0"/>
          <w:divBdr>
            <w:top w:val="none" w:sz="0" w:space="0" w:color="auto"/>
            <w:left w:val="none" w:sz="0" w:space="0" w:color="auto"/>
            <w:bottom w:val="none" w:sz="0" w:space="0" w:color="auto"/>
            <w:right w:val="none" w:sz="0" w:space="0" w:color="auto"/>
          </w:divBdr>
          <w:divsChild>
            <w:div w:id="1255043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23275172">
      <w:bodyDiv w:val="1"/>
      <w:marLeft w:val="0"/>
      <w:marRight w:val="0"/>
      <w:marTop w:val="0"/>
      <w:marBottom w:val="0"/>
      <w:divBdr>
        <w:top w:val="none" w:sz="0" w:space="0" w:color="auto"/>
        <w:left w:val="none" w:sz="0" w:space="0" w:color="auto"/>
        <w:bottom w:val="none" w:sz="0" w:space="0" w:color="auto"/>
        <w:right w:val="none" w:sz="0" w:space="0" w:color="auto"/>
      </w:divBdr>
      <w:divsChild>
        <w:div w:id="1588419583">
          <w:marLeft w:val="0"/>
          <w:marRight w:val="0"/>
          <w:marTop w:val="0"/>
          <w:marBottom w:val="0"/>
          <w:divBdr>
            <w:top w:val="none" w:sz="0" w:space="0" w:color="auto"/>
            <w:left w:val="none" w:sz="0" w:space="0" w:color="auto"/>
            <w:bottom w:val="none" w:sz="0" w:space="0" w:color="auto"/>
            <w:right w:val="none" w:sz="0" w:space="0" w:color="auto"/>
          </w:divBdr>
          <w:divsChild>
            <w:div w:id="626283031">
              <w:marLeft w:val="0"/>
              <w:marRight w:val="0"/>
              <w:marTop w:val="240"/>
              <w:marBottom w:val="240"/>
              <w:divBdr>
                <w:top w:val="none" w:sz="0" w:space="0" w:color="auto"/>
                <w:left w:val="none" w:sz="0" w:space="0" w:color="auto"/>
                <w:bottom w:val="none" w:sz="0" w:space="0" w:color="auto"/>
                <w:right w:val="none" w:sz="0" w:space="0" w:color="auto"/>
              </w:divBdr>
            </w:div>
          </w:divsChild>
        </w:div>
        <w:div w:id="1597401298">
          <w:marLeft w:val="0"/>
          <w:marRight w:val="0"/>
          <w:marTop w:val="0"/>
          <w:marBottom w:val="0"/>
          <w:divBdr>
            <w:top w:val="none" w:sz="0" w:space="0" w:color="auto"/>
            <w:left w:val="none" w:sz="0" w:space="0" w:color="auto"/>
            <w:bottom w:val="none" w:sz="0" w:space="0" w:color="auto"/>
            <w:right w:val="none" w:sz="0" w:space="0" w:color="auto"/>
          </w:divBdr>
        </w:div>
        <w:div w:id="1524443324">
          <w:marLeft w:val="0"/>
          <w:marRight w:val="0"/>
          <w:marTop w:val="0"/>
          <w:marBottom w:val="0"/>
          <w:divBdr>
            <w:top w:val="none" w:sz="0" w:space="0" w:color="auto"/>
            <w:left w:val="none" w:sz="0" w:space="0" w:color="auto"/>
            <w:bottom w:val="none" w:sz="0" w:space="0" w:color="auto"/>
            <w:right w:val="none" w:sz="0" w:space="0" w:color="auto"/>
          </w:divBdr>
        </w:div>
        <w:div w:id="959188985">
          <w:marLeft w:val="0"/>
          <w:marRight w:val="0"/>
          <w:marTop w:val="0"/>
          <w:marBottom w:val="0"/>
          <w:divBdr>
            <w:top w:val="none" w:sz="0" w:space="0" w:color="auto"/>
            <w:left w:val="none" w:sz="0" w:space="0" w:color="auto"/>
            <w:bottom w:val="none" w:sz="0" w:space="0" w:color="auto"/>
            <w:right w:val="none" w:sz="0" w:space="0" w:color="auto"/>
          </w:divBdr>
        </w:div>
        <w:div w:id="1612203823">
          <w:marLeft w:val="0"/>
          <w:marRight w:val="0"/>
          <w:marTop w:val="0"/>
          <w:marBottom w:val="0"/>
          <w:divBdr>
            <w:top w:val="none" w:sz="0" w:space="0" w:color="auto"/>
            <w:left w:val="none" w:sz="0" w:space="0" w:color="auto"/>
            <w:bottom w:val="none" w:sz="0" w:space="0" w:color="auto"/>
            <w:right w:val="none" w:sz="0" w:space="0" w:color="auto"/>
          </w:divBdr>
        </w:div>
        <w:div w:id="186214366">
          <w:marLeft w:val="0"/>
          <w:marRight w:val="0"/>
          <w:marTop w:val="0"/>
          <w:marBottom w:val="0"/>
          <w:divBdr>
            <w:top w:val="none" w:sz="0" w:space="0" w:color="auto"/>
            <w:left w:val="none" w:sz="0" w:space="0" w:color="auto"/>
            <w:bottom w:val="none" w:sz="0" w:space="0" w:color="auto"/>
            <w:right w:val="none" w:sz="0" w:space="0" w:color="auto"/>
          </w:divBdr>
          <w:divsChild>
            <w:div w:id="1927223962">
              <w:marLeft w:val="0"/>
              <w:marRight w:val="0"/>
              <w:marTop w:val="240"/>
              <w:marBottom w:val="240"/>
              <w:divBdr>
                <w:top w:val="none" w:sz="0" w:space="0" w:color="auto"/>
                <w:left w:val="none" w:sz="0" w:space="0" w:color="auto"/>
                <w:bottom w:val="none" w:sz="0" w:space="0" w:color="auto"/>
                <w:right w:val="none" w:sz="0" w:space="0" w:color="auto"/>
              </w:divBdr>
            </w:div>
          </w:divsChild>
        </w:div>
        <w:div w:id="1175803060">
          <w:marLeft w:val="0"/>
          <w:marRight w:val="0"/>
          <w:marTop w:val="240"/>
          <w:marBottom w:val="240"/>
          <w:divBdr>
            <w:top w:val="none" w:sz="0" w:space="0" w:color="auto"/>
            <w:left w:val="none" w:sz="0" w:space="0" w:color="auto"/>
            <w:bottom w:val="none" w:sz="0" w:space="0" w:color="auto"/>
            <w:right w:val="none" w:sz="0" w:space="0" w:color="auto"/>
          </w:divBdr>
        </w:div>
        <w:div w:id="1997613747">
          <w:marLeft w:val="0"/>
          <w:marRight w:val="0"/>
          <w:marTop w:val="0"/>
          <w:marBottom w:val="0"/>
          <w:divBdr>
            <w:top w:val="none" w:sz="0" w:space="0" w:color="auto"/>
            <w:left w:val="none" w:sz="0" w:space="0" w:color="auto"/>
            <w:bottom w:val="none" w:sz="0" w:space="0" w:color="auto"/>
            <w:right w:val="none" w:sz="0" w:space="0" w:color="auto"/>
          </w:divBdr>
          <w:divsChild>
            <w:div w:id="267586744">
              <w:marLeft w:val="0"/>
              <w:marRight w:val="0"/>
              <w:marTop w:val="240"/>
              <w:marBottom w:val="240"/>
              <w:divBdr>
                <w:top w:val="none" w:sz="0" w:space="0" w:color="auto"/>
                <w:left w:val="none" w:sz="0" w:space="0" w:color="auto"/>
                <w:bottom w:val="none" w:sz="0" w:space="0" w:color="auto"/>
                <w:right w:val="none" w:sz="0" w:space="0" w:color="auto"/>
              </w:divBdr>
            </w:div>
          </w:divsChild>
        </w:div>
        <w:div w:id="742029526">
          <w:marLeft w:val="0"/>
          <w:marRight w:val="0"/>
          <w:marTop w:val="0"/>
          <w:marBottom w:val="0"/>
          <w:divBdr>
            <w:top w:val="none" w:sz="0" w:space="0" w:color="auto"/>
            <w:left w:val="none" w:sz="0" w:space="0" w:color="auto"/>
            <w:bottom w:val="none" w:sz="0" w:space="0" w:color="auto"/>
            <w:right w:val="none" w:sz="0" w:space="0" w:color="auto"/>
          </w:divBdr>
        </w:div>
        <w:div w:id="1316641908">
          <w:marLeft w:val="0"/>
          <w:marRight w:val="0"/>
          <w:marTop w:val="0"/>
          <w:marBottom w:val="0"/>
          <w:divBdr>
            <w:top w:val="none" w:sz="0" w:space="0" w:color="auto"/>
            <w:left w:val="none" w:sz="0" w:space="0" w:color="auto"/>
            <w:bottom w:val="none" w:sz="0" w:space="0" w:color="auto"/>
            <w:right w:val="none" w:sz="0" w:space="0" w:color="auto"/>
          </w:divBdr>
        </w:div>
        <w:div w:id="1792018172">
          <w:marLeft w:val="0"/>
          <w:marRight w:val="0"/>
          <w:marTop w:val="0"/>
          <w:marBottom w:val="0"/>
          <w:divBdr>
            <w:top w:val="none" w:sz="0" w:space="0" w:color="auto"/>
            <w:left w:val="none" w:sz="0" w:space="0" w:color="auto"/>
            <w:bottom w:val="none" w:sz="0" w:space="0" w:color="auto"/>
            <w:right w:val="none" w:sz="0" w:space="0" w:color="auto"/>
          </w:divBdr>
        </w:div>
        <w:div w:id="1968586806">
          <w:marLeft w:val="0"/>
          <w:marRight w:val="0"/>
          <w:marTop w:val="0"/>
          <w:marBottom w:val="0"/>
          <w:divBdr>
            <w:top w:val="none" w:sz="0" w:space="0" w:color="auto"/>
            <w:left w:val="none" w:sz="0" w:space="0" w:color="auto"/>
            <w:bottom w:val="none" w:sz="0" w:space="0" w:color="auto"/>
            <w:right w:val="none" w:sz="0" w:space="0" w:color="auto"/>
          </w:divBdr>
        </w:div>
        <w:div w:id="94403588">
          <w:marLeft w:val="0"/>
          <w:marRight w:val="0"/>
          <w:marTop w:val="0"/>
          <w:marBottom w:val="0"/>
          <w:divBdr>
            <w:top w:val="none" w:sz="0" w:space="0" w:color="auto"/>
            <w:left w:val="none" w:sz="0" w:space="0" w:color="auto"/>
            <w:bottom w:val="none" w:sz="0" w:space="0" w:color="auto"/>
            <w:right w:val="none" w:sz="0" w:space="0" w:color="auto"/>
          </w:divBdr>
        </w:div>
        <w:div w:id="1323436711">
          <w:marLeft w:val="0"/>
          <w:marRight w:val="0"/>
          <w:marTop w:val="0"/>
          <w:marBottom w:val="0"/>
          <w:divBdr>
            <w:top w:val="none" w:sz="0" w:space="0" w:color="auto"/>
            <w:left w:val="none" w:sz="0" w:space="0" w:color="auto"/>
            <w:bottom w:val="none" w:sz="0" w:space="0" w:color="auto"/>
            <w:right w:val="none" w:sz="0" w:space="0" w:color="auto"/>
          </w:divBdr>
        </w:div>
        <w:div w:id="684016648">
          <w:marLeft w:val="0"/>
          <w:marRight w:val="0"/>
          <w:marTop w:val="0"/>
          <w:marBottom w:val="0"/>
          <w:divBdr>
            <w:top w:val="none" w:sz="0" w:space="0" w:color="auto"/>
            <w:left w:val="none" w:sz="0" w:space="0" w:color="auto"/>
            <w:bottom w:val="none" w:sz="0" w:space="0" w:color="auto"/>
            <w:right w:val="none" w:sz="0" w:space="0" w:color="auto"/>
          </w:divBdr>
        </w:div>
        <w:div w:id="2113433995">
          <w:marLeft w:val="0"/>
          <w:marRight w:val="0"/>
          <w:marTop w:val="0"/>
          <w:marBottom w:val="0"/>
          <w:divBdr>
            <w:top w:val="none" w:sz="0" w:space="0" w:color="auto"/>
            <w:left w:val="none" w:sz="0" w:space="0" w:color="auto"/>
            <w:bottom w:val="none" w:sz="0" w:space="0" w:color="auto"/>
            <w:right w:val="none" w:sz="0" w:space="0" w:color="auto"/>
          </w:divBdr>
        </w:div>
        <w:div w:id="229578738">
          <w:marLeft w:val="0"/>
          <w:marRight w:val="0"/>
          <w:marTop w:val="0"/>
          <w:marBottom w:val="0"/>
          <w:divBdr>
            <w:top w:val="none" w:sz="0" w:space="0" w:color="auto"/>
            <w:left w:val="none" w:sz="0" w:space="0" w:color="auto"/>
            <w:bottom w:val="none" w:sz="0" w:space="0" w:color="auto"/>
            <w:right w:val="none" w:sz="0" w:space="0" w:color="auto"/>
          </w:divBdr>
        </w:div>
      </w:divsChild>
    </w:div>
    <w:div w:id="656303745">
      <w:bodyDiv w:val="1"/>
      <w:marLeft w:val="0"/>
      <w:marRight w:val="0"/>
      <w:marTop w:val="0"/>
      <w:marBottom w:val="0"/>
      <w:divBdr>
        <w:top w:val="none" w:sz="0" w:space="0" w:color="auto"/>
        <w:left w:val="none" w:sz="0" w:space="0" w:color="auto"/>
        <w:bottom w:val="none" w:sz="0" w:space="0" w:color="auto"/>
        <w:right w:val="none" w:sz="0" w:space="0" w:color="auto"/>
      </w:divBdr>
    </w:div>
    <w:div w:id="827131006">
      <w:bodyDiv w:val="1"/>
      <w:marLeft w:val="0"/>
      <w:marRight w:val="0"/>
      <w:marTop w:val="0"/>
      <w:marBottom w:val="0"/>
      <w:divBdr>
        <w:top w:val="none" w:sz="0" w:space="0" w:color="auto"/>
        <w:left w:val="none" w:sz="0" w:space="0" w:color="auto"/>
        <w:bottom w:val="none" w:sz="0" w:space="0" w:color="auto"/>
        <w:right w:val="none" w:sz="0" w:space="0" w:color="auto"/>
      </w:divBdr>
      <w:divsChild>
        <w:div w:id="146017738">
          <w:marLeft w:val="0"/>
          <w:marRight w:val="0"/>
          <w:marTop w:val="240"/>
          <w:marBottom w:val="240"/>
          <w:divBdr>
            <w:top w:val="none" w:sz="0" w:space="0" w:color="auto"/>
            <w:left w:val="none" w:sz="0" w:space="0" w:color="auto"/>
            <w:bottom w:val="none" w:sz="0" w:space="0" w:color="auto"/>
            <w:right w:val="none" w:sz="0" w:space="0" w:color="auto"/>
          </w:divBdr>
        </w:div>
        <w:div w:id="210728239">
          <w:marLeft w:val="0"/>
          <w:marRight w:val="0"/>
          <w:marTop w:val="240"/>
          <w:marBottom w:val="240"/>
          <w:divBdr>
            <w:top w:val="none" w:sz="0" w:space="0" w:color="auto"/>
            <w:left w:val="none" w:sz="0" w:space="0" w:color="auto"/>
            <w:bottom w:val="none" w:sz="0" w:space="0" w:color="auto"/>
            <w:right w:val="none" w:sz="0" w:space="0" w:color="auto"/>
          </w:divBdr>
        </w:div>
      </w:divsChild>
    </w:div>
    <w:div w:id="1002973148">
      <w:bodyDiv w:val="1"/>
      <w:marLeft w:val="0"/>
      <w:marRight w:val="0"/>
      <w:marTop w:val="0"/>
      <w:marBottom w:val="0"/>
      <w:divBdr>
        <w:top w:val="none" w:sz="0" w:space="0" w:color="auto"/>
        <w:left w:val="none" w:sz="0" w:space="0" w:color="auto"/>
        <w:bottom w:val="none" w:sz="0" w:space="0" w:color="auto"/>
        <w:right w:val="none" w:sz="0" w:space="0" w:color="auto"/>
      </w:divBdr>
    </w:div>
    <w:div w:id="1075321322">
      <w:bodyDiv w:val="1"/>
      <w:marLeft w:val="0"/>
      <w:marRight w:val="0"/>
      <w:marTop w:val="0"/>
      <w:marBottom w:val="0"/>
      <w:divBdr>
        <w:top w:val="none" w:sz="0" w:space="0" w:color="auto"/>
        <w:left w:val="none" w:sz="0" w:space="0" w:color="auto"/>
        <w:bottom w:val="none" w:sz="0" w:space="0" w:color="auto"/>
        <w:right w:val="none" w:sz="0" w:space="0" w:color="auto"/>
      </w:divBdr>
      <w:divsChild>
        <w:div w:id="1261600415">
          <w:marLeft w:val="0"/>
          <w:marRight w:val="0"/>
          <w:marTop w:val="240"/>
          <w:marBottom w:val="240"/>
          <w:divBdr>
            <w:top w:val="none" w:sz="0" w:space="0" w:color="auto"/>
            <w:left w:val="none" w:sz="0" w:space="0" w:color="auto"/>
            <w:bottom w:val="none" w:sz="0" w:space="0" w:color="auto"/>
            <w:right w:val="none" w:sz="0" w:space="0" w:color="auto"/>
          </w:divBdr>
        </w:div>
      </w:divsChild>
    </w:div>
    <w:div w:id="1106466272">
      <w:bodyDiv w:val="1"/>
      <w:marLeft w:val="0"/>
      <w:marRight w:val="0"/>
      <w:marTop w:val="0"/>
      <w:marBottom w:val="0"/>
      <w:divBdr>
        <w:top w:val="none" w:sz="0" w:space="0" w:color="auto"/>
        <w:left w:val="none" w:sz="0" w:space="0" w:color="auto"/>
        <w:bottom w:val="none" w:sz="0" w:space="0" w:color="auto"/>
        <w:right w:val="none" w:sz="0" w:space="0" w:color="auto"/>
      </w:divBdr>
      <w:divsChild>
        <w:div w:id="179591018">
          <w:marLeft w:val="0"/>
          <w:marRight w:val="0"/>
          <w:marTop w:val="0"/>
          <w:marBottom w:val="0"/>
          <w:divBdr>
            <w:top w:val="none" w:sz="0" w:space="0" w:color="auto"/>
            <w:left w:val="none" w:sz="0" w:space="0" w:color="auto"/>
            <w:bottom w:val="none" w:sz="0" w:space="0" w:color="auto"/>
            <w:right w:val="none" w:sz="0" w:space="0" w:color="auto"/>
          </w:divBdr>
        </w:div>
        <w:div w:id="795179602">
          <w:marLeft w:val="0"/>
          <w:marRight w:val="0"/>
          <w:marTop w:val="0"/>
          <w:marBottom w:val="0"/>
          <w:divBdr>
            <w:top w:val="none" w:sz="0" w:space="0" w:color="auto"/>
            <w:left w:val="none" w:sz="0" w:space="0" w:color="auto"/>
            <w:bottom w:val="none" w:sz="0" w:space="0" w:color="auto"/>
            <w:right w:val="none" w:sz="0" w:space="0" w:color="auto"/>
          </w:divBdr>
        </w:div>
        <w:div w:id="1128279342">
          <w:marLeft w:val="0"/>
          <w:marRight w:val="0"/>
          <w:marTop w:val="0"/>
          <w:marBottom w:val="0"/>
          <w:divBdr>
            <w:top w:val="none" w:sz="0" w:space="0" w:color="auto"/>
            <w:left w:val="none" w:sz="0" w:space="0" w:color="auto"/>
            <w:bottom w:val="none" w:sz="0" w:space="0" w:color="auto"/>
            <w:right w:val="none" w:sz="0" w:space="0" w:color="auto"/>
          </w:divBdr>
        </w:div>
        <w:div w:id="1496726149">
          <w:marLeft w:val="0"/>
          <w:marRight w:val="0"/>
          <w:marTop w:val="0"/>
          <w:marBottom w:val="0"/>
          <w:divBdr>
            <w:top w:val="none" w:sz="0" w:space="0" w:color="auto"/>
            <w:left w:val="none" w:sz="0" w:space="0" w:color="auto"/>
            <w:bottom w:val="none" w:sz="0" w:space="0" w:color="auto"/>
            <w:right w:val="none" w:sz="0" w:space="0" w:color="auto"/>
          </w:divBdr>
        </w:div>
        <w:div w:id="112017638">
          <w:marLeft w:val="0"/>
          <w:marRight w:val="0"/>
          <w:marTop w:val="0"/>
          <w:marBottom w:val="0"/>
          <w:divBdr>
            <w:top w:val="none" w:sz="0" w:space="0" w:color="auto"/>
            <w:left w:val="none" w:sz="0" w:space="0" w:color="auto"/>
            <w:bottom w:val="none" w:sz="0" w:space="0" w:color="auto"/>
            <w:right w:val="none" w:sz="0" w:space="0" w:color="auto"/>
          </w:divBdr>
        </w:div>
        <w:div w:id="1443845154">
          <w:marLeft w:val="0"/>
          <w:marRight w:val="0"/>
          <w:marTop w:val="0"/>
          <w:marBottom w:val="0"/>
          <w:divBdr>
            <w:top w:val="none" w:sz="0" w:space="0" w:color="auto"/>
            <w:left w:val="none" w:sz="0" w:space="0" w:color="auto"/>
            <w:bottom w:val="none" w:sz="0" w:space="0" w:color="auto"/>
            <w:right w:val="none" w:sz="0" w:space="0" w:color="auto"/>
          </w:divBdr>
        </w:div>
      </w:divsChild>
    </w:div>
    <w:div w:id="1116751958">
      <w:bodyDiv w:val="1"/>
      <w:marLeft w:val="0"/>
      <w:marRight w:val="0"/>
      <w:marTop w:val="0"/>
      <w:marBottom w:val="0"/>
      <w:divBdr>
        <w:top w:val="none" w:sz="0" w:space="0" w:color="auto"/>
        <w:left w:val="none" w:sz="0" w:space="0" w:color="auto"/>
        <w:bottom w:val="none" w:sz="0" w:space="0" w:color="auto"/>
        <w:right w:val="none" w:sz="0" w:space="0" w:color="auto"/>
      </w:divBdr>
      <w:divsChild>
        <w:div w:id="2004507876">
          <w:marLeft w:val="0"/>
          <w:marRight w:val="0"/>
          <w:marTop w:val="240"/>
          <w:marBottom w:val="240"/>
          <w:divBdr>
            <w:top w:val="none" w:sz="0" w:space="0" w:color="auto"/>
            <w:left w:val="none" w:sz="0" w:space="0" w:color="auto"/>
            <w:bottom w:val="none" w:sz="0" w:space="0" w:color="auto"/>
            <w:right w:val="none" w:sz="0" w:space="0" w:color="auto"/>
          </w:divBdr>
        </w:div>
      </w:divsChild>
    </w:div>
    <w:div w:id="1149324495">
      <w:bodyDiv w:val="1"/>
      <w:marLeft w:val="0"/>
      <w:marRight w:val="0"/>
      <w:marTop w:val="0"/>
      <w:marBottom w:val="0"/>
      <w:divBdr>
        <w:top w:val="none" w:sz="0" w:space="0" w:color="auto"/>
        <w:left w:val="none" w:sz="0" w:space="0" w:color="auto"/>
        <w:bottom w:val="none" w:sz="0" w:space="0" w:color="auto"/>
        <w:right w:val="none" w:sz="0" w:space="0" w:color="auto"/>
      </w:divBdr>
    </w:div>
    <w:div w:id="1230573735">
      <w:bodyDiv w:val="1"/>
      <w:marLeft w:val="0"/>
      <w:marRight w:val="0"/>
      <w:marTop w:val="0"/>
      <w:marBottom w:val="0"/>
      <w:divBdr>
        <w:top w:val="none" w:sz="0" w:space="0" w:color="auto"/>
        <w:left w:val="none" w:sz="0" w:space="0" w:color="auto"/>
        <w:bottom w:val="none" w:sz="0" w:space="0" w:color="auto"/>
        <w:right w:val="none" w:sz="0" w:space="0" w:color="auto"/>
      </w:divBdr>
      <w:divsChild>
        <w:div w:id="1985500108">
          <w:marLeft w:val="0"/>
          <w:marRight w:val="0"/>
          <w:marTop w:val="0"/>
          <w:marBottom w:val="0"/>
          <w:divBdr>
            <w:top w:val="none" w:sz="0" w:space="0" w:color="auto"/>
            <w:left w:val="none" w:sz="0" w:space="0" w:color="auto"/>
            <w:bottom w:val="none" w:sz="0" w:space="0" w:color="auto"/>
            <w:right w:val="none" w:sz="0" w:space="0" w:color="auto"/>
          </w:divBdr>
          <w:divsChild>
            <w:div w:id="1539855546">
              <w:marLeft w:val="0"/>
              <w:marRight w:val="0"/>
              <w:marTop w:val="0"/>
              <w:marBottom w:val="0"/>
              <w:divBdr>
                <w:top w:val="none" w:sz="0" w:space="0" w:color="auto"/>
                <w:left w:val="none" w:sz="0" w:space="0" w:color="auto"/>
                <w:bottom w:val="none" w:sz="0" w:space="0" w:color="auto"/>
                <w:right w:val="none" w:sz="0" w:space="0" w:color="auto"/>
              </w:divBdr>
              <w:divsChild>
                <w:div w:id="945501497">
                  <w:marLeft w:val="0"/>
                  <w:marRight w:val="0"/>
                  <w:marTop w:val="0"/>
                  <w:marBottom w:val="0"/>
                  <w:divBdr>
                    <w:top w:val="none" w:sz="0" w:space="0" w:color="auto"/>
                    <w:left w:val="none" w:sz="0" w:space="0" w:color="auto"/>
                    <w:bottom w:val="none" w:sz="0" w:space="0" w:color="auto"/>
                    <w:right w:val="none" w:sz="0" w:space="0" w:color="auto"/>
                  </w:divBdr>
                  <w:divsChild>
                    <w:div w:id="522479351">
                      <w:marLeft w:val="0"/>
                      <w:marRight w:val="0"/>
                      <w:marTop w:val="0"/>
                      <w:marBottom w:val="0"/>
                      <w:divBdr>
                        <w:top w:val="none" w:sz="0" w:space="0" w:color="auto"/>
                        <w:left w:val="none" w:sz="0" w:space="0" w:color="auto"/>
                        <w:bottom w:val="none" w:sz="0" w:space="0" w:color="auto"/>
                        <w:right w:val="none" w:sz="0" w:space="0" w:color="auto"/>
                      </w:divBdr>
                      <w:divsChild>
                        <w:div w:id="723602279">
                          <w:marLeft w:val="0"/>
                          <w:marRight w:val="0"/>
                          <w:marTop w:val="0"/>
                          <w:marBottom w:val="0"/>
                          <w:divBdr>
                            <w:top w:val="none" w:sz="0" w:space="0" w:color="auto"/>
                            <w:left w:val="none" w:sz="0" w:space="0" w:color="auto"/>
                            <w:bottom w:val="none" w:sz="0" w:space="0" w:color="auto"/>
                            <w:right w:val="none" w:sz="0" w:space="0" w:color="auto"/>
                          </w:divBdr>
                        </w:div>
                        <w:div w:id="1375809621">
                          <w:marLeft w:val="0"/>
                          <w:marRight w:val="0"/>
                          <w:marTop w:val="0"/>
                          <w:marBottom w:val="0"/>
                          <w:divBdr>
                            <w:top w:val="none" w:sz="0" w:space="0" w:color="auto"/>
                            <w:left w:val="none" w:sz="0" w:space="0" w:color="auto"/>
                            <w:bottom w:val="none" w:sz="0" w:space="0" w:color="auto"/>
                            <w:right w:val="none" w:sz="0" w:space="0" w:color="auto"/>
                          </w:divBdr>
                        </w:div>
                        <w:div w:id="1224214374">
                          <w:marLeft w:val="0"/>
                          <w:marRight w:val="0"/>
                          <w:marTop w:val="0"/>
                          <w:marBottom w:val="0"/>
                          <w:divBdr>
                            <w:top w:val="none" w:sz="0" w:space="0" w:color="auto"/>
                            <w:left w:val="none" w:sz="0" w:space="0" w:color="auto"/>
                            <w:bottom w:val="none" w:sz="0" w:space="0" w:color="auto"/>
                            <w:right w:val="none" w:sz="0" w:space="0" w:color="auto"/>
                          </w:divBdr>
                        </w:div>
                        <w:div w:id="1709181727">
                          <w:marLeft w:val="0"/>
                          <w:marRight w:val="0"/>
                          <w:marTop w:val="0"/>
                          <w:marBottom w:val="0"/>
                          <w:divBdr>
                            <w:top w:val="none" w:sz="0" w:space="0" w:color="auto"/>
                            <w:left w:val="none" w:sz="0" w:space="0" w:color="auto"/>
                            <w:bottom w:val="none" w:sz="0" w:space="0" w:color="auto"/>
                            <w:right w:val="none" w:sz="0" w:space="0" w:color="auto"/>
                          </w:divBdr>
                          <w:divsChild>
                            <w:div w:id="1504858844">
                              <w:marLeft w:val="0"/>
                              <w:marRight w:val="0"/>
                              <w:marTop w:val="240"/>
                              <w:marBottom w:val="240"/>
                              <w:divBdr>
                                <w:top w:val="none" w:sz="0" w:space="0" w:color="auto"/>
                                <w:left w:val="none" w:sz="0" w:space="0" w:color="auto"/>
                                <w:bottom w:val="none" w:sz="0" w:space="0" w:color="auto"/>
                                <w:right w:val="none" w:sz="0" w:space="0" w:color="auto"/>
                              </w:divBdr>
                            </w:div>
                          </w:divsChild>
                        </w:div>
                        <w:div w:id="1354770362">
                          <w:marLeft w:val="0"/>
                          <w:marRight w:val="0"/>
                          <w:marTop w:val="0"/>
                          <w:marBottom w:val="0"/>
                          <w:divBdr>
                            <w:top w:val="none" w:sz="0" w:space="0" w:color="auto"/>
                            <w:left w:val="none" w:sz="0" w:space="0" w:color="auto"/>
                            <w:bottom w:val="none" w:sz="0" w:space="0" w:color="auto"/>
                            <w:right w:val="none" w:sz="0" w:space="0" w:color="auto"/>
                          </w:divBdr>
                          <w:divsChild>
                            <w:div w:id="8296420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07684801">
          <w:marLeft w:val="0"/>
          <w:marRight w:val="0"/>
          <w:marTop w:val="0"/>
          <w:marBottom w:val="0"/>
          <w:divBdr>
            <w:top w:val="none" w:sz="0" w:space="0" w:color="auto"/>
            <w:left w:val="none" w:sz="0" w:space="0" w:color="auto"/>
            <w:bottom w:val="none" w:sz="0" w:space="0" w:color="auto"/>
            <w:right w:val="none" w:sz="0" w:space="0" w:color="auto"/>
          </w:divBdr>
          <w:divsChild>
            <w:div w:id="829640394">
              <w:marLeft w:val="0"/>
              <w:marRight w:val="0"/>
              <w:marTop w:val="0"/>
              <w:marBottom w:val="0"/>
              <w:divBdr>
                <w:top w:val="none" w:sz="0" w:space="0" w:color="auto"/>
                <w:left w:val="none" w:sz="0" w:space="0" w:color="auto"/>
                <w:bottom w:val="none" w:sz="0" w:space="0" w:color="auto"/>
                <w:right w:val="none" w:sz="0" w:space="0" w:color="auto"/>
              </w:divBdr>
              <w:divsChild>
                <w:div w:id="1461146788">
                  <w:marLeft w:val="0"/>
                  <w:marRight w:val="0"/>
                  <w:marTop w:val="0"/>
                  <w:marBottom w:val="0"/>
                  <w:divBdr>
                    <w:top w:val="none" w:sz="0" w:space="0" w:color="auto"/>
                    <w:left w:val="none" w:sz="0" w:space="0" w:color="auto"/>
                    <w:bottom w:val="none" w:sz="0" w:space="0" w:color="auto"/>
                    <w:right w:val="none" w:sz="0" w:space="0" w:color="auto"/>
                  </w:divBdr>
                  <w:divsChild>
                    <w:div w:id="1538930088">
                      <w:marLeft w:val="0"/>
                      <w:marRight w:val="0"/>
                      <w:marTop w:val="0"/>
                      <w:marBottom w:val="0"/>
                      <w:divBdr>
                        <w:top w:val="none" w:sz="0" w:space="0" w:color="auto"/>
                        <w:left w:val="none" w:sz="0" w:space="0" w:color="auto"/>
                        <w:bottom w:val="none" w:sz="0" w:space="0" w:color="auto"/>
                        <w:right w:val="none" w:sz="0" w:space="0" w:color="auto"/>
                      </w:divBdr>
                    </w:div>
                    <w:div w:id="837187091">
                      <w:marLeft w:val="0"/>
                      <w:marRight w:val="0"/>
                      <w:marTop w:val="0"/>
                      <w:marBottom w:val="0"/>
                      <w:divBdr>
                        <w:top w:val="none" w:sz="0" w:space="0" w:color="auto"/>
                        <w:left w:val="none" w:sz="0" w:space="0" w:color="auto"/>
                        <w:bottom w:val="none" w:sz="0" w:space="0" w:color="auto"/>
                        <w:right w:val="none" w:sz="0" w:space="0" w:color="auto"/>
                      </w:divBdr>
                      <w:divsChild>
                        <w:div w:id="235210924">
                          <w:marLeft w:val="0"/>
                          <w:marRight w:val="0"/>
                          <w:marTop w:val="240"/>
                          <w:marBottom w:val="240"/>
                          <w:divBdr>
                            <w:top w:val="none" w:sz="0" w:space="0" w:color="auto"/>
                            <w:left w:val="none" w:sz="0" w:space="0" w:color="auto"/>
                            <w:bottom w:val="none" w:sz="0" w:space="0" w:color="auto"/>
                            <w:right w:val="none" w:sz="0" w:space="0" w:color="auto"/>
                          </w:divBdr>
                        </w:div>
                      </w:divsChild>
                    </w:div>
                    <w:div w:id="222067356">
                      <w:marLeft w:val="0"/>
                      <w:marRight w:val="0"/>
                      <w:marTop w:val="0"/>
                      <w:marBottom w:val="0"/>
                      <w:divBdr>
                        <w:top w:val="none" w:sz="0" w:space="0" w:color="auto"/>
                        <w:left w:val="none" w:sz="0" w:space="0" w:color="auto"/>
                        <w:bottom w:val="none" w:sz="0" w:space="0" w:color="auto"/>
                        <w:right w:val="none" w:sz="0" w:space="0" w:color="auto"/>
                      </w:divBdr>
                      <w:divsChild>
                        <w:div w:id="1921670464">
                          <w:marLeft w:val="0"/>
                          <w:marRight w:val="0"/>
                          <w:marTop w:val="240"/>
                          <w:marBottom w:val="240"/>
                          <w:divBdr>
                            <w:top w:val="none" w:sz="0" w:space="0" w:color="auto"/>
                            <w:left w:val="none" w:sz="0" w:space="0" w:color="auto"/>
                            <w:bottom w:val="none" w:sz="0" w:space="0" w:color="auto"/>
                            <w:right w:val="none" w:sz="0" w:space="0" w:color="auto"/>
                          </w:divBdr>
                        </w:div>
                      </w:divsChild>
                    </w:div>
                    <w:div w:id="199054412">
                      <w:marLeft w:val="0"/>
                      <w:marRight w:val="0"/>
                      <w:marTop w:val="0"/>
                      <w:marBottom w:val="0"/>
                      <w:divBdr>
                        <w:top w:val="none" w:sz="0" w:space="0" w:color="auto"/>
                        <w:left w:val="none" w:sz="0" w:space="0" w:color="auto"/>
                        <w:bottom w:val="none" w:sz="0" w:space="0" w:color="auto"/>
                        <w:right w:val="none" w:sz="0" w:space="0" w:color="auto"/>
                      </w:divBdr>
                      <w:divsChild>
                        <w:div w:id="1776556357">
                          <w:marLeft w:val="0"/>
                          <w:marRight w:val="0"/>
                          <w:marTop w:val="240"/>
                          <w:marBottom w:val="240"/>
                          <w:divBdr>
                            <w:top w:val="none" w:sz="0" w:space="0" w:color="auto"/>
                            <w:left w:val="none" w:sz="0" w:space="0" w:color="auto"/>
                            <w:bottom w:val="none" w:sz="0" w:space="0" w:color="auto"/>
                            <w:right w:val="none" w:sz="0" w:space="0" w:color="auto"/>
                          </w:divBdr>
                        </w:div>
                      </w:divsChild>
                    </w:div>
                    <w:div w:id="1846552794">
                      <w:marLeft w:val="0"/>
                      <w:marRight w:val="0"/>
                      <w:marTop w:val="0"/>
                      <w:marBottom w:val="0"/>
                      <w:divBdr>
                        <w:top w:val="none" w:sz="0" w:space="0" w:color="auto"/>
                        <w:left w:val="none" w:sz="0" w:space="0" w:color="auto"/>
                        <w:bottom w:val="none" w:sz="0" w:space="0" w:color="auto"/>
                        <w:right w:val="none" w:sz="0" w:space="0" w:color="auto"/>
                      </w:divBdr>
                      <w:divsChild>
                        <w:div w:id="1383075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90149853">
      <w:bodyDiv w:val="1"/>
      <w:marLeft w:val="0"/>
      <w:marRight w:val="0"/>
      <w:marTop w:val="0"/>
      <w:marBottom w:val="0"/>
      <w:divBdr>
        <w:top w:val="none" w:sz="0" w:space="0" w:color="auto"/>
        <w:left w:val="none" w:sz="0" w:space="0" w:color="auto"/>
        <w:bottom w:val="none" w:sz="0" w:space="0" w:color="auto"/>
        <w:right w:val="none" w:sz="0" w:space="0" w:color="auto"/>
      </w:divBdr>
    </w:div>
    <w:div w:id="1562641375">
      <w:bodyDiv w:val="1"/>
      <w:marLeft w:val="0"/>
      <w:marRight w:val="0"/>
      <w:marTop w:val="0"/>
      <w:marBottom w:val="0"/>
      <w:divBdr>
        <w:top w:val="none" w:sz="0" w:space="0" w:color="auto"/>
        <w:left w:val="none" w:sz="0" w:space="0" w:color="auto"/>
        <w:bottom w:val="none" w:sz="0" w:space="0" w:color="auto"/>
        <w:right w:val="none" w:sz="0" w:space="0" w:color="auto"/>
      </w:divBdr>
    </w:div>
    <w:div w:id="1693190329">
      <w:bodyDiv w:val="1"/>
      <w:marLeft w:val="0"/>
      <w:marRight w:val="0"/>
      <w:marTop w:val="0"/>
      <w:marBottom w:val="0"/>
      <w:divBdr>
        <w:top w:val="none" w:sz="0" w:space="0" w:color="auto"/>
        <w:left w:val="none" w:sz="0" w:space="0" w:color="auto"/>
        <w:bottom w:val="none" w:sz="0" w:space="0" w:color="auto"/>
        <w:right w:val="none" w:sz="0" w:space="0" w:color="auto"/>
      </w:divBdr>
      <w:divsChild>
        <w:div w:id="1413772460">
          <w:marLeft w:val="0"/>
          <w:marRight w:val="0"/>
          <w:marTop w:val="0"/>
          <w:marBottom w:val="0"/>
          <w:divBdr>
            <w:top w:val="none" w:sz="0" w:space="0" w:color="auto"/>
            <w:left w:val="none" w:sz="0" w:space="0" w:color="auto"/>
            <w:bottom w:val="none" w:sz="0" w:space="0" w:color="auto"/>
            <w:right w:val="none" w:sz="0" w:space="0" w:color="auto"/>
          </w:divBdr>
        </w:div>
        <w:div w:id="410545556">
          <w:marLeft w:val="0"/>
          <w:marRight w:val="0"/>
          <w:marTop w:val="0"/>
          <w:marBottom w:val="0"/>
          <w:divBdr>
            <w:top w:val="none" w:sz="0" w:space="0" w:color="auto"/>
            <w:left w:val="none" w:sz="0" w:space="0" w:color="auto"/>
            <w:bottom w:val="none" w:sz="0" w:space="0" w:color="auto"/>
            <w:right w:val="none" w:sz="0" w:space="0" w:color="auto"/>
          </w:divBdr>
          <w:divsChild>
            <w:div w:id="204491835">
              <w:marLeft w:val="0"/>
              <w:marRight w:val="0"/>
              <w:marTop w:val="240"/>
              <w:marBottom w:val="240"/>
              <w:divBdr>
                <w:top w:val="none" w:sz="0" w:space="0" w:color="auto"/>
                <w:left w:val="none" w:sz="0" w:space="0" w:color="auto"/>
                <w:bottom w:val="none" w:sz="0" w:space="0" w:color="auto"/>
                <w:right w:val="none" w:sz="0" w:space="0" w:color="auto"/>
              </w:divBdr>
            </w:div>
          </w:divsChild>
        </w:div>
        <w:div w:id="2092849510">
          <w:marLeft w:val="0"/>
          <w:marRight w:val="0"/>
          <w:marTop w:val="0"/>
          <w:marBottom w:val="0"/>
          <w:divBdr>
            <w:top w:val="none" w:sz="0" w:space="0" w:color="auto"/>
            <w:left w:val="none" w:sz="0" w:space="0" w:color="auto"/>
            <w:bottom w:val="none" w:sz="0" w:space="0" w:color="auto"/>
            <w:right w:val="none" w:sz="0" w:space="0" w:color="auto"/>
          </w:divBdr>
        </w:div>
        <w:div w:id="1358971844">
          <w:marLeft w:val="0"/>
          <w:marRight w:val="0"/>
          <w:marTop w:val="240"/>
          <w:marBottom w:val="240"/>
          <w:divBdr>
            <w:top w:val="none" w:sz="0" w:space="0" w:color="auto"/>
            <w:left w:val="none" w:sz="0" w:space="0" w:color="auto"/>
            <w:bottom w:val="none" w:sz="0" w:space="0" w:color="auto"/>
            <w:right w:val="none" w:sz="0" w:space="0" w:color="auto"/>
          </w:divBdr>
        </w:div>
      </w:divsChild>
    </w:div>
    <w:div w:id="1786191908">
      <w:bodyDiv w:val="1"/>
      <w:marLeft w:val="0"/>
      <w:marRight w:val="0"/>
      <w:marTop w:val="0"/>
      <w:marBottom w:val="0"/>
      <w:divBdr>
        <w:top w:val="none" w:sz="0" w:space="0" w:color="auto"/>
        <w:left w:val="none" w:sz="0" w:space="0" w:color="auto"/>
        <w:bottom w:val="none" w:sz="0" w:space="0" w:color="auto"/>
        <w:right w:val="none" w:sz="0" w:space="0" w:color="auto"/>
      </w:divBdr>
    </w:div>
    <w:div w:id="1804689920">
      <w:bodyDiv w:val="1"/>
      <w:marLeft w:val="0"/>
      <w:marRight w:val="0"/>
      <w:marTop w:val="0"/>
      <w:marBottom w:val="0"/>
      <w:divBdr>
        <w:top w:val="none" w:sz="0" w:space="0" w:color="auto"/>
        <w:left w:val="none" w:sz="0" w:space="0" w:color="auto"/>
        <w:bottom w:val="none" w:sz="0" w:space="0" w:color="auto"/>
        <w:right w:val="none" w:sz="0" w:space="0" w:color="auto"/>
      </w:divBdr>
    </w:div>
    <w:div w:id="1972831583">
      <w:bodyDiv w:val="1"/>
      <w:marLeft w:val="0"/>
      <w:marRight w:val="0"/>
      <w:marTop w:val="0"/>
      <w:marBottom w:val="0"/>
      <w:divBdr>
        <w:top w:val="none" w:sz="0" w:space="0" w:color="auto"/>
        <w:left w:val="none" w:sz="0" w:space="0" w:color="auto"/>
        <w:bottom w:val="none" w:sz="0" w:space="0" w:color="auto"/>
        <w:right w:val="none" w:sz="0" w:space="0" w:color="auto"/>
      </w:divBdr>
    </w:div>
    <w:div w:id="2093041284">
      <w:bodyDiv w:val="1"/>
      <w:marLeft w:val="0"/>
      <w:marRight w:val="0"/>
      <w:marTop w:val="0"/>
      <w:marBottom w:val="0"/>
      <w:divBdr>
        <w:top w:val="none" w:sz="0" w:space="0" w:color="auto"/>
        <w:left w:val="none" w:sz="0" w:space="0" w:color="auto"/>
        <w:bottom w:val="none" w:sz="0" w:space="0" w:color="auto"/>
        <w:right w:val="none" w:sz="0" w:space="0" w:color="auto"/>
      </w:divBdr>
      <w:divsChild>
        <w:div w:id="1802921127">
          <w:marLeft w:val="0"/>
          <w:marRight w:val="0"/>
          <w:marTop w:val="240"/>
          <w:marBottom w:val="240"/>
          <w:divBdr>
            <w:top w:val="none" w:sz="0" w:space="0" w:color="auto"/>
            <w:left w:val="none" w:sz="0" w:space="0" w:color="auto"/>
            <w:bottom w:val="none" w:sz="0" w:space="0" w:color="auto"/>
            <w:right w:val="none" w:sz="0" w:space="0" w:color="auto"/>
          </w:divBdr>
        </w:div>
        <w:div w:id="2135634051">
          <w:marLeft w:val="0"/>
          <w:marRight w:val="0"/>
          <w:marTop w:val="240"/>
          <w:marBottom w:val="240"/>
          <w:divBdr>
            <w:top w:val="none" w:sz="0" w:space="0" w:color="auto"/>
            <w:left w:val="none" w:sz="0" w:space="0" w:color="auto"/>
            <w:bottom w:val="none" w:sz="0" w:space="0" w:color="auto"/>
            <w:right w:val="none" w:sz="0" w:space="0" w:color="auto"/>
          </w:divBdr>
        </w:div>
        <w:div w:id="62292253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garant.ru/" TargetMode="External"/><Relationship Id="rId13" Type="http://schemas.openxmlformats.org/officeDocument/2006/relationships/hyperlink" Target="https://home.garant.ru/" TargetMode="External"/><Relationship Id="rId18" Type="http://schemas.openxmlformats.org/officeDocument/2006/relationships/hyperlink" Target="https://home.garant.ru/" TargetMode="External"/><Relationship Id="rId26" Type="http://schemas.openxmlformats.org/officeDocument/2006/relationships/hyperlink" Target="https://home.garant.ru/" TargetMode="External"/><Relationship Id="rId39" Type="http://schemas.openxmlformats.org/officeDocument/2006/relationships/hyperlink" Target="https://home.garant.ru/" TargetMode="External"/><Relationship Id="rId3" Type="http://schemas.openxmlformats.org/officeDocument/2006/relationships/settings" Target="settings.xml"/><Relationship Id="rId21" Type="http://schemas.openxmlformats.org/officeDocument/2006/relationships/hyperlink" Target="https://home.garant.ru/" TargetMode="External"/><Relationship Id="rId34" Type="http://schemas.openxmlformats.org/officeDocument/2006/relationships/hyperlink" Target="https://home.garant.ru/" TargetMode="External"/><Relationship Id="rId42" Type="http://schemas.microsoft.com/office/2007/relationships/stylesWithEffects" Target="stylesWithEffects.xml"/><Relationship Id="rId7" Type="http://schemas.openxmlformats.org/officeDocument/2006/relationships/hyperlink" Target="https://home.garant.ru/" TargetMode="External"/><Relationship Id="rId12" Type="http://schemas.openxmlformats.org/officeDocument/2006/relationships/hyperlink" Target="https://home.garant.ru/" TargetMode="External"/><Relationship Id="rId17" Type="http://schemas.openxmlformats.org/officeDocument/2006/relationships/hyperlink" Target="https://home.garant.ru/" TargetMode="External"/><Relationship Id="rId25" Type="http://schemas.openxmlformats.org/officeDocument/2006/relationships/hyperlink" Target="https://home.garant.ru/" TargetMode="External"/><Relationship Id="rId33" Type="http://schemas.openxmlformats.org/officeDocument/2006/relationships/hyperlink" Target="https://home.garant.ru/" TargetMode="External"/><Relationship Id="rId38" Type="http://schemas.openxmlformats.org/officeDocument/2006/relationships/hyperlink" Target="https://home.garant.ru/"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https://www.gosuslugi.ru/" TargetMode="External"/><Relationship Id="rId29" Type="http://schemas.openxmlformats.org/officeDocument/2006/relationships/hyperlink" Target="https://home.garant.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ome.garant.ru/" TargetMode="External"/><Relationship Id="rId24" Type="http://schemas.openxmlformats.org/officeDocument/2006/relationships/hyperlink" Target="https://home.garant.ru/" TargetMode="External"/><Relationship Id="rId32" Type="http://schemas.openxmlformats.org/officeDocument/2006/relationships/hyperlink" Target="https://home.garant.ru/" TargetMode="External"/><Relationship Id="rId37" Type="http://schemas.openxmlformats.org/officeDocument/2006/relationships/hyperlink" Target="https://home.garant.ru/"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home.garant.ru/" TargetMode="External"/><Relationship Id="rId23" Type="http://schemas.openxmlformats.org/officeDocument/2006/relationships/hyperlink" Target="https://home.garant.ru/" TargetMode="External"/><Relationship Id="rId28" Type="http://schemas.openxmlformats.org/officeDocument/2006/relationships/hyperlink" Target="https://home.garant.ru/" TargetMode="External"/><Relationship Id="rId36" Type="http://schemas.openxmlformats.org/officeDocument/2006/relationships/hyperlink" Target="https://home.garant.ru/" TargetMode="External"/><Relationship Id="rId10" Type="http://schemas.openxmlformats.org/officeDocument/2006/relationships/hyperlink" Target="https://home.garant.ru/" TargetMode="External"/><Relationship Id="rId19" Type="http://schemas.openxmlformats.org/officeDocument/2006/relationships/hyperlink" Target="https://home.garant.ru/" TargetMode="External"/><Relationship Id="rId31" Type="http://schemas.openxmlformats.org/officeDocument/2006/relationships/hyperlink" Target="https://home.garant.ru/" TargetMode="External"/><Relationship Id="rId4" Type="http://schemas.openxmlformats.org/officeDocument/2006/relationships/webSettings" Target="webSettings.xml"/><Relationship Id="rId9" Type="http://schemas.openxmlformats.org/officeDocument/2006/relationships/hyperlink" Target="https://home.garant.ru/" TargetMode="External"/><Relationship Id="rId14" Type="http://schemas.openxmlformats.org/officeDocument/2006/relationships/hyperlink" Target="https://home.garant.ru/" TargetMode="External"/><Relationship Id="rId22" Type="http://schemas.openxmlformats.org/officeDocument/2006/relationships/hyperlink" Target="https://home.garant.ru/" TargetMode="External"/><Relationship Id="rId27" Type="http://schemas.openxmlformats.org/officeDocument/2006/relationships/hyperlink" Target="https://home.garant.ru/" TargetMode="External"/><Relationship Id="rId30" Type="http://schemas.openxmlformats.org/officeDocument/2006/relationships/hyperlink" Target="https://home.garant.ru/" TargetMode="External"/><Relationship Id="rId35" Type="http://schemas.openxmlformats.org/officeDocument/2006/relationships/hyperlink" Target="https://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74DBF-0749-41CA-BE99-CE1630A6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3437</Words>
  <Characters>19596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2021-05-28T12:56:00Z</cp:lastPrinted>
  <dcterms:created xsi:type="dcterms:W3CDTF">2021-04-09T08:48:00Z</dcterms:created>
  <dcterms:modified xsi:type="dcterms:W3CDTF">2021-05-28T12:58:00Z</dcterms:modified>
</cp:coreProperties>
</file>