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Arial" w:hAnsi="Arial" w:cs="Arial"/>
          <w:b/>
          <w:color w:val="000000"/>
          <w:sz w:val="24"/>
          <w:szCs w:val="24"/>
        </w:rPr>
      </w:pPr>
      <w:r>
        <w:rPr>
          <w:rFonts w:ascii="Arial" w:hAnsi="Arial" w:cs="Arial"/>
          <w:b/>
          <w:color w:val="000000"/>
          <w:sz w:val="24"/>
          <w:szCs w:val="24"/>
        </w:rPr>
        <w:t>АДМИНИСТРАЦИЯ</w:t>
      </w:r>
    </w:p>
    <w:p>
      <w:pPr>
        <w:spacing w:after="0" w:line="240" w:lineRule="auto"/>
        <w:jc w:val="center"/>
        <w:rPr>
          <w:rFonts w:ascii="Arial" w:hAnsi="Arial" w:cs="Arial"/>
          <w:b/>
          <w:color w:val="000000"/>
          <w:sz w:val="24"/>
          <w:szCs w:val="24"/>
        </w:rPr>
      </w:pPr>
      <w:r>
        <w:rPr>
          <w:rFonts w:ascii="Arial" w:hAnsi="Arial" w:cs="Arial"/>
          <w:b/>
          <w:color w:val="000000"/>
          <w:sz w:val="24"/>
          <w:szCs w:val="24"/>
        </w:rPr>
        <w:t>ЛОГОВСКОГО СЕЛЬСКОГО ПОСЕЛЕНИЯ</w:t>
      </w:r>
    </w:p>
    <w:p>
      <w:pPr>
        <w:spacing w:after="0" w:line="240" w:lineRule="auto"/>
        <w:jc w:val="center"/>
        <w:rPr>
          <w:rFonts w:ascii="Arial" w:hAnsi="Arial" w:cs="Arial"/>
          <w:b/>
          <w:color w:val="000000"/>
          <w:sz w:val="24"/>
          <w:szCs w:val="24"/>
        </w:rPr>
      </w:pPr>
      <w:r>
        <w:rPr>
          <w:rFonts w:ascii="Arial" w:hAnsi="Arial" w:cs="Arial"/>
          <w:b/>
          <w:color w:val="000000"/>
          <w:sz w:val="24"/>
          <w:szCs w:val="24"/>
        </w:rPr>
        <w:t>КАЛАЧЕВСКОГО МУНИЦИПАЛЬНОГО РАЙОНА</w:t>
      </w:r>
    </w:p>
    <w:p>
      <w:pPr>
        <w:spacing w:after="0" w:line="240" w:lineRule="auto"/>
        <w:jc w:val="center"/>
        <w:rPr>
          <w:rFonts w:ascii="Arial" w:hAnsi="Arial" w:cs="Arial"/>
          <w:b/>
          <w:color w:val="000000"/>
          <w:sz w:val="24"/>
          <w:szCs w:val="24"/>
        </w:rPr>
      </w:pPr>
      <w:r>
        <w:rPr>
          <w:rFonts w:ascii="Arial" w:hAnsi="Arial" w:cs="Arial"/>
          <w:b/>
          <w:color w:val="000000"/>
          <w:sz w:val="24"/>
          <w:szCs w:val="24"/>
        </w:rPr>
        <w:t>ВОЛГОГРАДСКОЙ ОБЛАСТИ</w:t>
      </w:r>
    </w:p>
    <w:tbl>
      <w:tblPr>
        <w:tblStyle w:val="30"/>
        <w:tblW w:w="9369" w:type="dxa"/>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369"/>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 w:hRule="atLeast"/>
        </w:trPr>
        <w:tc>
          <w:tcPr>
            <w:tcW w:w="9369" w:type="dxa"/>
            <w:tcBorders>
              <w:top w:val="thinThickSmallGap" w:color="auto" w:sz="24" w:space="0"/>
            </w:tcBorders>
          </w:tcPr>
          <w:p>
            <w:pPr>
              <w:spacing w:after="0" w:line="240" w:lineRule="auto"/>
              <w:jc w:val="center"/>
              <w:rPr>
                <w:rFonts w:ascii="Arial" w:hAnsi="Arial" w:cs="Arial"/>
                <w:color w:val="000000"/>
                <w:sz w:val="24"/>
                <w:szCs w:val="24"/>
              </w:rPr>
            </w:pPr>
          </w:p>
        </w:tc>
      </w:tr>
    </w:tbl>
    <w:p>
      <w:pPr>
        <w:spacing w:after="0" w:line="240" w:lineRule="auto"/>
        <w:jc w:val="center"/>
        <w:rPr>
          <w:rFonts w:ascii="Arial" w:hAnsi="Arial" w:cs="Arial"/>
          <w:b/>
          <w:color w:val="000000"/>
          <w:sz w:val="24"/>
          <w:szCs w:val="24"/>
        </w:rPr>
      </w:pPr>
      <w:r>
        <w:rPr>
          <w:rFonts w:ascii="Arial" w:hAnsi="Arial" w:cs="Arial"/>
          <w:b/>
          <w:color w:val="000000"/>
          <w:sz w:val="24"/>
          <w:szCs w:val="24"/>
        </w:rPr>
        <w:t xml:space="preserve">ПОСТАНОВЛЕНИЕ </w:t>
      </w:r>
    </w:p>
    <w:p>
      <w:pPr>
        <w:spacing w:after="0" w:line="240" w:lineRule="auto"/>
        <w:jc w:val="center"/>
        <w:rPr>
          <w:rFonts w:ascii="Arial" w:hAnsi="Arial" w:cs="Arial"/>
          <w:b/>
          <w:color w:val="000000"/>
          <w:sz w:val="24"/>
          <w:szCs w:val="24"/>
        </w:rPr>
      </w:pPr>
    </w:p>
    <w:p>
      <w:pPr>
        <w:spacing w:after="0" w:line="240" w:lineRule="auto"/>
        <w:rPr>
          <w:rFonts w:ascii="Arial" w:hAnsi="Arial" w:cs="Arial"/>
          <w:color w:val="000000"/>
          <w:sz w:val="24"/>
          <w:szCs w:val="24"/>
        </w:rPr>
      </w:pPr>
      <w:r>
        <w:rPr>
          <w:rFonts w:ascii="Arial" w:hAnsi="Arial" w:cs="Arial"/>
          <w:color w:val="000000"/>
          <w:sz w:val="24"/>
          <w:szCs w:val="24"/>
        </w:rPr>
        <w:t>От 25 июня 2020 г. № 63</w:t>
      </w:r>
    </w:p>
    <w:p>
      <w:pPr>
        <w:spacing w:after="0" w:line="240" w:lineRule="auto"/>
        <w:rPr>
          <w:rFonts w:ascii="Arial" w:hAnsi="Arial" w:cs="Arial"/>
          <w:color w:val="000000"/>
          <w:sz w:val="24"/>
          <w:szCs w:val="24"/>
        </w:rPr>
      </w:pPr>
    </w:p>
    <w:p>
      <w:pPr>
        <w:tabs>
          <w:tab w:val="left" w:pos="1620"/>
        </w:tabs>
        <w:autoSpaceDE w:val="0"/>
        <w:autoSpaceDN w:val="0"/>
        <w:adjustRightInd w:val="0"/>
        <w:spacing w:after="0"/>
        <w:jc w:val="center"/>
        <w:rPr>
          <w:rStyle w:val="75"/>
          <w:rFonts w:ascii="Arial" w:hAnsi="Arial" w:cs="Arial"/>
          <w:color w:val="000000"/>
          <w:sz w:val="24"/>
          <w:szCs w:val="24"/>
        </w:rPr>
      </w:pPr>
      <w:bookmarkStart w:id="1" w:name="_GoBack"/>
      <w:r>
        <w:rPr>
          <w:rFonts w:ascii="Arial" w:hAnsi="Arial" w:cs="Arial"/>
          <w:b/>
          <w:bCs/>
          <w:color w:val="000000"/>
          <w:sz w:val="24"/>
          <w:szCs w:val="24"/>
        </w:rPr>
        <w:t>О внесении изменений в постановление администрации Логовского сельского поселения № 68 от 03.10.2017 «Об утверждении административного регламента</w:t>
      </w:r>
      <w:r>
        <w:rPr>
          <w:rFonts w:ascii="Arial" w:hAnsi="Arial" w:cs="Arial"/>
          <w:b/>
          <w:color w:val="000000"/>
          <w:sz w:val="24"/>
          <w:szCs w:val="24"/>
        </w:rPr>
        <w:t xml:space="preserve"> предоставления муниципальной услуги «Предоставление земельных участков, находящихся в муниципальной собственности Логовского сельского поселения Калачевского  муниципального района Волгоградской области, в аренду без проведения торгов» </w:t>
      </w:r>
      <w:r>
        <w:rPr>
          <w:rStyle w:val="75"/>
          <w:rFonts w:ascii="Arial" w:hAnsi="Arial" w:cs="Arial"/>
          <w:color w:val="000000"/>
          <w:sz w:val="24"/>
          <w:szCs w:val="24"/>
        </w:rPr>
        <w:t>(в ред.  от 15.12.2017 № 92 от 21.05.2018 № 47,  от 20.06.2018 № 55,  от 27.08.2018 № 71,  от 13.12.2018 № 115 , от 27.03.2019 № 9)</w:t>
      </w:r>
    </w:p>
    <w:bookmarkEnd w:id="1"/>
    <w:p>
      <w:pPr>
        <w:pStyle w:val="23"/>
        <w:spacing w:before="0" w:beforeAutospacing="0" w:after="0" w:afterAutospacing="0" w:line="276" w:lineRule="auto"/>
        <w:jc w:val="both"/>
        <w:textAlignment w:val="baseline"/>
        <w:rPr>
          <w:rFonts w:ascii="Arial" w:hAnsi="Arial" w:cs="Arial"/>
          <w:bCs/>
          <w:color w:val="000000"/>
        </w:rPr>
      </w:pPr>
    </w:p>
    <w:p>
      <w:pPr>
        <w:spacing w:after="0"/>
        <w:ind w:firstLine="567"/>
        <w:jc w:val="both"/>
        <w:rPr>
          <w:rFonts w:ascii="Arial" w:hAnsi="Arial" w:eastAsia="SimSun" w:cs="Arial"/>
          <w:color w:val="000000"/>
          <w:sz w:val="24"/>
          <w:szCs w:val="24"/>
        </w:rPr>
      </w:pPr>
      <w:r>
        <w:rPr>
          <w:rFonts w:ascii="Arial" w:hAnsi="Arial" w:cs="Arial"/>
          <w:color w:val="000000"/>
          <w:sz w:val="24"/>
          <w:szCs w:val="24"/>
        </w:rPr>
        <w:t xml:space="preserve">В соответствии Федеральными законами от 23.06.2014 № 171-ФЗ «О внесении изменений в Земельный кодекс Российской Федерации и отдельные законодательные акты Российской Федерации», от 27.12.2019 № 502-ФЗ "О внесении изменений в Земельный кодекс Российской Федерации и Федеральный закон «Об аквакультуре (рыбоводстве) и о внесении изменений в отдельные законодательные акты Российской Федерации",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w:t>
      </w:r>
      <w:r>
        <w:rPr>
          <w:rFonts w:ascii="Arial" w:hAnsi="Arial" w:eastAsia="SimSun" w:cs="Arial"/>
          <w:color w:val="000000"/>
          <w:sz w:val="24"/>
          <w:szCs w:val="24"/>
        </w:rPr>
        <w:t>руководствуясь Уставом Логовского сельского поселения Калачевского муниципального района Волгоградской области, администрация Логовского сельского поселения Калачевского муниципального района Волгоградской области</w:t>
      </w:r>
    </w:p>
    <w:p>
      <w:pPr>
        <w:spacing w:after="0"/>
        <w:ind w:firstLine="567"/>
        <w:jc w:val="both"/>
        <w:rPr>
          <w:rFonts w:ascii="Arial" w:hAnsi="Arial" w:eastAsia="SimSun" w:cs="Arial"/>
          <w:color w:val="000000"/>
          <w:sz w:val="24"/>
          <w:szCs w:val="24"/>
        </w:rPr>
      </w:pPr>
    </w:p>
    <w:p>
      <w:pPr>
        <w:spacing w:after="0"/>
        <w:jc w:val="center"/>
        <w:rPr>
          <w:rFonts w:ascii="Arial" w:hAnsi="Arial" w:cs="Arial"/>
          <w:b/>
          <w:bCs/>
          <w:color w:val="000000"/>
          <w:sz w:val="24"/>
          <w:szCs w:val="24"/>
        </w:rPr>
      </w:pPr>
      <w:r>
        <w:rPr>
          <w:rFonts w:ascii="Arial" w:hAnsi="Arial" w:cs="Arial"/>
          <w:b/>
          <w:bCs/>
          <w:color w:val="000000"/>
          <w:sz w:val="24"/>
          <w:szCs w:val="24"/>
        </w:rPr>
        <w:t>ПОСТАНОВЛЯЕТ:</w:t>
      </w:r>
    </w:p>
    <w:p>
      <w:pPr>
        <w:spacing w:after="0"/>
        <w:rPr>
          <w:rFonts w:ascii="Arial" w:hAnsi="Arial" w:cs="Arial"/>
          <w:b/>
          <w:bCs/>
          <w:color w:val="000000"/>
          <w:sz w:val="24"/>
          <w:szCs w:val="24"/>
        </w:rPr>
      </w:pPr>
    </w:p>
    <w:p>
      <w:pPr>
        <w:tabs>
          <w:tab w:val="left" w:pos="1620"/>
        </w:tabs>
        <w:autoSpaceDE w:val="0"/>
        <w:autoSpaceDN w:val="0"/>
        <w:adjustRightInd w:val="0"/>
        <w:spacing w:after="0"/>
        <w:ind w:firstLine="567"/>
        <w:jc w:val="both"/>
        <w:rPr>
          <w:rStyle w:val="75"/>
          <w:rFonts w:ascii="Arial" w:hAnsi="Arial" w:cs="Arial"/>
          <w:color w:val="000000"/>
          <w:sz w:val="24"/>
          <w:szCs w:val="24"/>
        </w:rPr>
      </w:pPr>
      <w:r>
        <w:rPr>
          <w:rFonts w:ascii="Arial" w:hAnsi="Arial" w:eastAsia="SimSun" w:cs="Arial"/>
          <w:color w:val="000000"/>
          <w:sz w:val="24"/>
          <w:szCs w:val="24"/>
        </w:rPr>
        <w:t>1. Внести в административный регламент предоставления муниципальной услуги</w:t>
      </w:r>
      <w:r>
        <w:rPr>
          <w:rFonts w:ascii="Arial" w:hAnsi="Arial" w:cs="Arial"/>
          <w:color w:val="000000"/>
          <w:sz w:val="24"/>
          <w:szCs w:val="24"/>
        </w:rPr>
        <w:t xml:space="preserve"> «Предоставление земельных участков, находящихся в муниципальной собственности Логовского сельского поселения Калачевского  муниципального района Волгоградской области, в аренду без проведения торгов», утвержденный постановлением администрации Логовского сельского поселения </w:t>
      </w:r>
      <w:r>
        <w:rPr>
          <w:rFonts w:ascii="Arial" w:hAnsi="Arial" w:eastAsia="SimSun" w:cs="Arial"/>
          <w:color w:val="000000"/>
          <w:sz w:val="24"/>
          <w:szCs w:val="24"/>
        </w:rPr>
        <w:t>Калачевского муниципального района Волгоградской области</w:t>
      </w:r>
      <w:r>
        <w:rPr>
          <w:rFonts w:ascii="Arial" w:hAnsi="Arial" w:cs="Arial"/>
          <w:color w:val="000000"/>
          <w:sz w:val="24"/>
          <w:szCs w:val="24"/>
        </w:rPr>
        <w:t xml:space="preserve"> № 68 от 03.10.2017 </w:t>
      </w:r>
      <w:r>
        <w:rPr>
          <w:rStyle w:val="75"/>
          <w:rFonts w:ascii="Arial" w:hAnsi="Arial" w:cs="Arial"/>
          <w:b w:val="0"/>
          <w:color w:val="000000"/>
          <w:sz w:val="24"/>
          <w:szCs w:val="24"/>
        </w:rPr>
        <w:t xml:space="preserve">(в ред.  от 15.12.2017 № 92 от 21.05.2018 № 47,  от 20.06.2018 № 55,  от 27.08.2018 № 71,  от 13.12.2018 № 115 , от 27.03.2019 № 9) </w:t>
      </w:r>
      <w:r>
        <w:rPr>
          <w:rFonts w:ascii="Arial" w:hAnsi="Arial" w:cs="Arial"/>
          <w:bCs/>
          <w:color w:val="000000"/>
          <w:sz w:val="24"/>
          <w:szCs w:val="24"/>
        </w:rPr>
        <w:t>«Об утверждении административного регламента</w:t>
      </w:r>
      <w:r>
        <w:rPr>
          <w:rFonts w:ascii="Arial" w:hAnsi="Arial" w:cs="Arial"/>
          <w:color w:val="000000"/>
          <w:sz w:val="24"/>
          <w:szCs w:val="24"/>
        </w:rPr>
        <w:t xml:space="preserve"> предоставления муниципальной услуги «Предоставление земельных участков, находящихся в муниципальной собственности Логовского сельского поселения Калачевского  муниципального района Волгоградской области, в аренду без проведения торгов», следующие изменения</w:t>
      </w:r>
      <w:r>
        <w:rPr>
          <w:rStyle w:val="75"/>
          <w:rFonts w:ascii="Arial" w:hAnsi="Arial" w:cs="Arial"/>
          <w:color w:val="000000"/>
          <w:sz w:val="24"/>
          <w:szCs w:val="24"/>
        </w:rPr>
        <w:t>:</w:t>
      </w:r>
    </w:p>
    <w:p>
      <w:pPr>
        <w:tabs>
          <w:tab w:val="left" w:pos="1620"/>
        </w:tabs>
        <w:autoSpaceDE w:val="0"/>
        <w:autoSpaceDN w:val="0"/>
        <w:adjustRightInd w:val="0"/>
        <w:spacing w:after="0" w:line="240" w:lineRule="auto"/>
        <w:ind w:firstLine="567"/>
        <w:jc w:val="both"/>
        <w:rPr>
          <w:rFonts w:ascii="Arial" w:hAnsi="Arial" w:eastAsia="Calibri" w:cs="Arial"/>
          <w:color w:val="000000"/>
          <w:sz w:val="24"/>
          <w:szCs w:val="24"/>
        </w:rPr>
      </w:pPr>
      <w:r>
        <w:rPr>
          <w:rFonts w:ascii="Arial" w:hAnsi="Arial" w:eastAsia="Calibri" w:cs="Arial"/>
          <w:color w:val="000000"/>
          <w:sz w:val="24"/>
          <w:szCs w:val="24"/>
        </w:rPr>
        <w:t>1) в пункте 1.2:</w:t>
      </w:r>
    </w:p>
    <w:p>
      <w:pPr>
        <w:tabs>
          <w:tab w:val="left" w:pos="1620"/>
        </w:tabs>
        <w:autoSpaceDE w:val="0"/>
        <w:autoSpaceDN w:val="0"/>
        <w:adjustRightInd w:val="0"/>
        <w:spacing w:after="0" w:line="240" w:lineRule="auto"/>
        <w:ind w:firstLine="567"/>
        <w:jc w:val="both"/>
        <w:rPr>
          <w:rFonts w:ascii="Arial" w:hAnsi="Arial" w:cs="Arial"/>
          <w:color w:val="000000"/>
          <w:sz w:val="24"/>
          <w:szCs w:val="24"/>
        </w:rPr>
      </w:pPr>
      <w:r>
        <w:rPr>
          <w:rFonts w:ascii="Arial" w:hAnsi="Arial" w:eastAsia="Calibri" w:cs="Arial"/>
          <w:color w:val="000000"/>
          <w:sz w:val="24"/>
          <w:szCs w:val="24"/>
        </w:rPr>
        <w:t xml:space="preserve">а) </w:t>
      </w:r>
      <w:r>
        <w:fldChar w:fldCharType="begin"/>
      </w:r>
      <w:r>
        <w:instrText xml:space="preserve"> HYPERLINK "consultantplus://offline/ref=AA1D20AE5379D3A2ADF0EB01E093240E2FACFE4ED309C582BD94B8456C75667DF259B849B6CFE29952936CA26A1D8FF5C2DCFF6BB83AFC55s1M1G" </w:instrText>
      </w:r>
      <w:r>
        <w:fldChar w:fldCharType="separate"/>
      </w:r>
      <w:r>
        <w:rPr>
          <w:rStyle w:val="28"/>
          <w:rFonts w:ascii="Arial" w:hAnsi="Arial" w:cs="Arial"/>
          <w:color w:val="000000"/>
          <w:sz w:val="24"/>
          <w:szCs w:val="24"/>
        </w:rPr>
        <w:t>дополнить</w:t>
      </w:r>
      <w:r>
        <w:rPr>
          <w:rStyle w:val="28"/>
          <w:rFonts w:ascii="Arial" w:hAnsi="Arial" w:cs="Arial"/>
          <w:color w:val="000000"/>
          <w:sz w:val="24"/>
          <w:szCs w:val="24"/>
        </w:rPr>
        <w:fldChar w:fldCharType="end"/>
      </w:r>
      <w:r>
        <w:rPr>
          <w:rFonts w:ascii="Arial" w:hAnsi="Arial" w:cs="Arial"/>
          <w:color w:val="000000"/>
          <w:sz w:val="24"/>
          <w:szCs w:val="24"/>
        </w:rPr>
        <w:t xml:space="preserve"> новым абзацем шестым следующего содержания:</w:t>
      </w:r>
    </w:p>
    <w:p>
      <w:pPr>
        <w:autoSpaceDE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   «-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r>
        <w:fldChar w:fldCharType="begin"/>
      </w:r>
      <w:r>
        <w:instrText xml:space="preserve"> HYPERLINK "consultantplus://offline/ref=DF6FCDA57B202026C6ADCA52D9D2D023E70D6E25341C09564CB55A5CEED5634E196F5B2D53FD448E5C47D03D4456v2F" </w:instrText>
      </w:r>
      <w:r>
        <w:fldChar w:fldCharType="separate"/>
      </w:r>
      <w:r>
        <w:rPr>
          <w:rStyle w:val="28"/>
          <w:rFonts w:ascii="Arial" w:hAnsi="Arial" w:cs="Arial"/>
          <w:color w:val="000000"/>
          <w:sz w:val="24"/>
          <w:szCs w:val="24"/>
        </w:rPr>
        <w:t>законом</w:t>
      </w:r>
      <w:r>
        <w:rPr>
          <w:rStyle w:val="28"/>
          <w:rFonts w:ascii="Arial" w:hAnsi="Arial" w:cs="Arial"/>
          <w:color w:val="000000"/>
          <w:sz w:val="24"/>
          <w:szCs w:val="24"/>
        </w:rPr>
        <w:fldChar w:fldCharType="end"/>
      </w:r>
      <w:r>
        <w:rPr>
          <w:rFonts w:ascii="Arial" w:hAnsi="Arial" w:cs="Arial"/>
          <w:color w:val="000000"/>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color w:val="000000"/>
          <w:sz w:val="24"/>
          <w:szCs w:val="24"/>
        </w:rPr>
        <w:t xml:space="preserve">б) абзацы шестой – тридцать восьмой считать соответственно абзацами    седьмым – тридцать девятым; </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color w:val="000000"/>
          <w:sz w:val="24"/>
          <w:szCs w:val="24"/>
        </w:rPr>
        <w:t>в) абзац восьмой изложить в следующей редакции:</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color w:val="000000"/>
          <w:sz w:val="24"/>
          <w:szCs w:val="24"/>
        </w:rPr>
        <w:t>«</w:t>
      </w:r>
      <w:r>
        <w:rPr>
          <w:rFonts w:ascii="Arial" w:hAnsi="Arial" w:cs="Arial"/>
          <w:color w:val="000000"/>
          <w:sz w:val="24"/>
          <w:szCs w:val="24"/>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r>
        <w:fldChar w:fldCharType="begin"/>
      </w:r>
      <w:r>
        <w:instrText xml:space="preserve"> HYPERLINK \l "Par6" </w:instrText>
      </w:r>
      <w:r>
        <w:fldChar w:fldCharType="separate"/>
      </w:r>
      <w:r>
        <w:rPr>
          <w:rStyle w:val="28"/>
          <w:rFonts w:ascii="Arial" w:hAnsi="Arial" w:cs="Arial"/>
          <w:color w:val="000000"/>
          <w:sz w:val="24"/>
          <w:szCs w:val="24"/>
        </w:rPr>
        <w:t>подпунктами 6</w:t>
      </w:r>
      <w:r>
        <w:rPr>
          <w:rStyle w:val="28"/>
          <w:rFonts w:ascii="Arial" w:hAnsi="Arial" w:cs="Arial"/>
          <w:color w:val="000000"/>
          <w:sz w:val="24"/>
          <w:szCs w:val="24"/>
        </w:rPr>
        <w:fldChar w:fldCharType="end"/>
      </w:r>
      <w:r>
        <w:rPr>
          <w:rFonts w:ascii="Arial" w:hAnsi="Arial" w:cs="Arial"/>
          <w:color w:val="000000"/>
          <w:sz w:val="24"/>
          <w:szCs w:val="24"/>
        </w:rPr>
        <w:t xml:space="preserve"> и </w:t>
      </w:r>
      <w:r>
        <w:fldChar w:fldCharType="begin"/>
      </w:r>
      <w:r>
        <w:instrText xml:space="preserve"> HYPERLINK \l "Par8" </w:instrText>
      </w:r>
      <w:r>
        <w:fldChar w:fldCharType="separate"/>
      </w:r>
      <w:r>
        <w:rPr>
          <w:rStyle w:val="28"/>
          <w:rFonts w:ascii="Arial" w:hAnsi="Arial" w:cs="Arial"/>
          <w:color w:val="000000"/>
          <w:sz w:val="24"/>
          <w:szCs w:val="24"/>
        </w:rPr>
        <w:t>8</w:t>
      </w:r>
      <w:r>
        <w:rPr>
          <w:rStyle w:val="28"/>
          <w:rFonts w:ascii="Arial" w:hAnsi="Arial" w:cs="Arial"/>
          <w:color w:val="000000"/>
          <w:sz w:val="24"/>
          <w:szCs w:val="24"/>
        </w:rPr>
        <w:fldChar w:fldCharType="end"/>
      </w:r>
      <w:r>
        <w:rPr>
          <w:rFonts w:ascii="Arial" w:hAnsi="Arial" w:cs="Arial"/>
          <w:color w:val="000000"/>
          <w:sz w:val="24"/>
          <w:szCs w:val="24"/>
        </w:rPr>
        <w:t xml:space="preserve">  пункта 2 статьи 39.6, пунктом 5 статьи 46 Земельного кодекса Российской Федерации (п.п. 5 п. 2 ст. 39.6 ЗК РФ);»;</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color w:val="000000"/>
          <w:sz w:val="24"/>
          <w:szCs w:val="24"/>
        </w:rPr>
        <w:t>г) абзацы десятый и одиннадцатый изложить в следующей редакции:</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bookmarkStart w:id="0" w:name="Par8"/>
      <w:bookmarkEnd w:id="0"/>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color w:val="000000"/>
          <w:sz w:val="24"/>
          <w:szCs w:val="24"/>
        </w:rPr>
        <w:t>д) дополнить пункт новым абзацем двенадцатым следующего содержания:</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color w:val="000000"/>
          <w:sz w:val="24"/>
          <w:szCs w:val="24"/>
        </w:rPr>
        <w:t>«</w:t>
      </w:r>
      <w:r>
        <w:rPr>
          <w:rFonts w:ascii="Arial" w:hAnsi="Arial" w:cs="Arial"/>
          <w:color w:val="000000"/>
          <w:sz w:val="24"/>
          <w:szCs w:val="24"/>
        </w:rPr>
        <w:t>-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 (п.п. 8.1 п. 2 ст. 39.6 ЗК РФ);»;</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color w:val="000000"/>
          <w:sz w:val="24"/>
          <w:szCs w:val="24"/>
        </w:rPr>
        <w:t>е) абзацы двенадцатый – тридцать девятый считать соответственно абзацами тринадцатым  – сороковым;</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color w:val="000000"/>
          <w:sz w:val="24"/>
          <w:szCs w:val="24"/>
        </w:rPr>
        <w:t>ж) в абзаце восемнадцатом слова «жилья экономического класса» заменить словами «</w:t>
      </w:r>
      <w:r>
        <w:rPr>
          <w:rFonts w:ascii="Arial" w:hAnsi="Arial" w:cs="Arial"/>
          <w:color w:val="000000"/>
          <w:sz w:val="24"/>
          <w:szCs w:val="24"/>
        </w:rPr>
        <w:t xml:space="preserve">стандартного жилья»; </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з) </w:t>
      </w:r>
      <w:r>
        <w:rPr>
          <w:rFonts w:ascii="Arial" w:hAnsi="Arial" w:eastAsia="Calibri" w:cs="Arial"/>
          <w:color w:val="000000"/>
          <w:sz w:val="24"/>
          <w:szCs w:val="24"/>
        </w:rPr>
        <w:t>в абзаце девятнадцатом слова «</w:t>
      </w:r>
      <w:r>
        <w:rPr>
          <w:rFonts w:ascii="Arial" w:hAnsi="Arial" w:cs="Arial"/>
          <w:color w:val="000000"/>
          <w:sz w:val="24"/>
          <w:szCs w:val="24"/>
        </w:rPr>
        <w:t>у физического или юридического лица, которому такой земельный участок был предоставлен на праве безвозмездного пользования, аренды</w:t>
      </w:r>
      <w:r>
        <w:rPr>
          <w:rFonts w:ascii="Arial" w:hAnsi="Arial" w:eastAsia="Calibri" w:cs="Arial"/>
          <w:color w:val="000000"/>
          <w:sz w:val="24"/>
          <w:szCs w:val="24"/>
        </w:rPr>
        <w:t>» заменить словами «</w:t>
      </w:r>
      <w:r>
        <w:rPr>
          <w:rFonts w:ascii="Arial" w:hAnsi="Arial" w:cs="Arial"/>
          <w:color w:val="000000"/>
          <w:sz w:val="24"/>
          <w:szCs w:val="24"/>
        </w:rPr>
        <w:t>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и) </w:t>
      </w:r>
      <w:r>
        <w:rPr>
          <w:rFonts w:ascii="Arial" w:hAnsi="Arial" w:eastAsia="Calibri" w:cs="Arial"/>
          <w:color w:val="000000"/>
          <w:sz w:val="24"/>
          <w:szCs w:val="24"/>
        </w:rPr>
        <w:t>в абзаце двадцатом слова «</w:t>
      </w:r>
      <w:r>
        <w:rPr>
          <w:rFonts w:ascii="Arial" w:hAnsi="Arial" w:cs="Arial"/>
          <w:color w:val="000000"/>
          <w:sz w:val="24"/>
          <w:szCs w:val="24"/>
        </w:rPr>
        <w:t xml:space="preserve">с Градостроительным </w:t>
      </w:r>
      <w:r>
        <w:fldChar w:fldCharType="begin"/>
      </w:r>
      <w:r>
        <w:instrText xml:space="preserve"> HYPERLINK "consultantplus://offline/ref=773CDBCE7718BF7C6958EF3174D089A871E2373CD2F78195FF9400C074JBR9N" </w:instrText>
      </w:r>
      <w:r>
        <w:fldChar w:fldCharType="separate"/>
      </w:r>
      <w:r>
        <w:rPr>
          <w:rStyle w:val="28"/>
          <w:rFonts w:ascii="Arial" w:hAnsi="Arial" w:cs="Arial"/>
          <w:color w:val="000000"/>
          <w:sz w:val="24"/>
          <w:szCs w:val="24"/>
        </w:rPr>
        <w:t>кодексом</w:t>
      </w:r>
      <w:r>
        <w:rPr>
          <w:rStyle w:val="28"/>
          <w:rFonts w:ascii="Arial" w:hAnsi="Arial" w:cs="Arial"/>
          <w:color w:val="000000"/>
          <w:sz w:val="24"/>
          <w:szCs w:val="24"/>
        </w:rPr>
        <w:fldChar w:fldCharType="end"/>
      </w:r>
      <w:r>
        <w:rPr>
          <w:rFonts w:ascii="Arial" w:hAnsi="Arial" w:cs="Arial"/>
          <w:color w:val="000000"/>
          <w:sz w:val="24"/>
          <w:szCs w:val="24"/>
        </w:rPr>
        <w:t xml:space="preserve">» заменить словами «со </w:t>
      </w:r>
      <w:r>
        <w:fldChar w:fldCharType="begin"/>
      </w:r>
      <w:r>
        <w:instrText xml:space="preserve"> HYPERLINK "consultantplus://offline/ref=D69F194F8E8B8BA4DD1A1273DDA99ABED8BFEE7EA35F2B6EE28F3BED92DBAADC58CDEBF6B916064C388C4EAB32356E026CD1D230CBA6r645E" </w:instrText>
      </w:r>
      <w:r>
        <w:fldChar w:fldCharType="separate"/>
      </w:r>
      <w:r>
        <w:rPr>
          <w:rStyle w:val="28"/>
          <w:rFonts w:ascii="Arial" w:hAnsi="Arial" w:cs="Arial"/>
          <w:color w:val="000000"/>
          <w:sz w:val="24"/>
          <w:szCs w:val="24"/>
        </w:rPr>
        <w:t>статьей 46.9</w:t>
      </w:r>
      <w:r>
        <w:rPr>
          <w:rStyle w:val="28"/>
          <w:rFonts w:ascii="Arial" w:hAnsi="Arial" w:cs="Arial"/>
          <w:color w:val="000000"/>
          <w:sz w:val="24"/>
          <w:szCs w:val="24"/>
        </w:rPr>
        <w:fldChar w:fldCharType="end"/>
      </w:r>
      <w:r>
        <w:rPr>
          <w:rFonts w:ascii="Arial" w:hAnsi="Arial" w:cs="Arial"/>
          <w:color w:val="000000"/>
          <w:sz w:val="24"/>
          <w:szCs w:val="24"/>
        </w:rPr>
        <w:t xml:space="preserve"> Градостроительного кодекса»;</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к) в абзаце тридцать пятом слова «о предоставлении рыбопромыслового участка» заменить словами «пользования рыболовным участком»;</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л) </w:t>
      </w:r>
      <w:r>
        <w:rPr>
          <w:rFonts w:ascii="Arial" w:hAnsi="Arial" w:eastAsia="Calibri" w:cs="Arial"/>
          <w:color w:val="000000"/>
          <w:sz w:val="24"/>
          <w:szCs w:val="24"/>
        </w:rPr>
        <w:t>дополнить пункт новым абзацем тридцать шестым следующего содержания:</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color w:val="000000"/>
          <w:sz w:val="24"/>
          <w:szCs w:val="24"/>
        </w:rPr>
        <w:t>«</w:t>
      </w:r>
      <w:r>
        <w:rPr>
          <w:rFonts w:ascii="Arial" w:hAnsi="Arial" w:cs="Arial"/>
          <w:color w:val="000000"/>
          <w:sz w:val="24"/>
          <w:szCs w:val="24"/>
        </w:rPr>
        <w:t>-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color w:val="000000"/>
          <w:sz w:val="24"/>
          <w:szCs w:val="24"/>
        </w:rPr>
        <w:t>м) абзацы тридцать шестой – сороковой считать соответственно абзацами тридцать седьмым  – сорок первым;</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color w:val="000000"/>
          <w:sz w:val="24"/>
          <w:szCs w:val="24"/>
        </w:rPr>
        <w:t xml:space="preserve">2) </w:t>
      </w:r>
      <w:r>
        <w:rPr>
          <w:rFonts w:ascii="Arial" w:hAnsi="Arial" w:cs="Arial"/>
          <w:color w:val="000000"/>
          <w:sz w:val="24"/>
          <w:szCs w:val="24"/>
        </w:rPr>
        <w:t>в абзаце четвертом пункта 1.3.2 и абзаце четырнадцатом пункта 2.15.4 слова «(</w:t>
      </w:r>
      <w:r>
        <w:fldChar w:fldCharType="begin"/>
      </w:r>
      <w:r>
        <w:instrText xml:space="preserve"> HYPERLINK </w:instrText>
      </w:r>
      <w:r>
        <w:fldChar w:fldCharType="separate"/>
      </w:r>
      <w:r>
        <w:rPr>
          <w:rStyle w:val="28"/>
          <w:rFonts w:ascii="Arial" w:hAnsi="Arial" w:cs="Arial"/>
          <w:color w:val="000000"/>
          <w:sz w:val="24"/>
          <w:szCs w:val="24"/>
        </w:rPr>
        <w:t>www.volganet.ru)»</w:t>
      </w:r>
      <w:r>
        <w:rPr>
          <w:rStyle w:val="28"/>
          <w:rFonts w:ascii="Arial" w:hAnsi="Arial" w:cs="Arial"/>
          <w:color w:val="000000"/>
          <w:sz w:val="24"/>
          <w:szCs w:val="24"/>
        </w:rPr>
        <w:fldChar w:fldCharType="end"/>
      </w:r>
      <w:r>
        <w:rPr>
          <w:rFonts w:ascii="Arial" w:hAnsi="Arial" w:cs="Arial"/>
          <w:color w:val="000000"/>
          <w:sz w:val="24"/>
          <w:szCs w:val="24"/>
        </w:rPr>
        <w:t xml:space="preserve"> заменить словами «(</w:t>
      </w:r>
      <w:r>
        <w:fldChar w:fldCharType="begin"/>
      </w:r>
      <w:r>
        <w:instrText xml:space="preserve"> HYPERLINK </w:instrText>
      </w:r>
      <w:r>
        <w:fldChar w:fldCharType="separate"/>
      </w:r>
      <w:r>
        <w:rPr>
          <w:rStyle w:val="28"/>
          <w:rFonts w:ascii="Arial" w:hAnsi="Arial" w:cs="Arial"/>
          <w:color w:val="000000"/>
          <w:sz w:val="24"/>
          <w:szCs w:val="24"/>
        </w:rPr>
        <w:t>www.volgograd.ru)»</w:t>
      </w:r>
      <w:r>
        <w:rPr>
          <w:rStyle w:val="28"/>
          <w:rFonts w:ascii="Arial" w:hAnsi="Arial" w:cs="Arial"/>
          <w:color w:val="000000"/>
          <w:sz w:val="24"/>
          <w:szCs w:val="24"/>
        </w:rPr>
        <w:fldChar w:fldCharType="end"/>
      </w:r>
      <w:r>
        <w:rPr>
          <w:rFonts w:ascii="Arial" w:hAnsi="Arial" w:cs="Arial"/>
          <w:color w:val="000000"/>
          <w:sz w:val="24"/>
          <w:szCs w:val="24"/>
        </w:rPr>
        <w:t>;</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color w:val="000000"/>
          <w:sz w:val="24"/>
          <w:szCs w:val="24"/>
        </w:rPr>
        <w:t xml:space="preserve">3) в абзаце втором пункта 2.1 слова </w:t>
      </w:r>
      <w:r>
        <w:rPr>
          <w:rFonts w:ascii="Arial" w:hAnsi="Arial" w:cs="Arial"/>
          <w:color w:val="000000"/>
          <w:sz w:val="24"/>
          <w:szCs w:val="24"/>
        </w:rPr>
        <w:t>«О государственном кадастре недвижимости» заменить словами «О кадастровой деятельности»;</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color w:val="000000"/>
          <w:sz w:val="24"/>
          <w:szCs w:val="24"/>
        </w:rPr>
        <w:t xml:space="preserve">4) в </w:t>
      </w:r>
      <w:r>
        <w:rPr>
          <w:rFonts w:ascii="Arial" w:hAnsi="Arial" w:cs="Arial"/>
          <w:color w:val="000000"/>
          <w:sz w:val="24"/>
          <w:szCs w:val="24"/>
        </w:rPr>
        <w:t>пункте 2.5:</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а) в абзаце девятом слова «О государственном кадастре недвижимости» заменить словами «О кадастровой деятельности»;</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б) дополнить пункт новым абзацем тринадцатым следующего содержания:</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Pr>
          <w:rFonts w:ascii="Arial" w:hAnsi="Arial" w:eastAsia="Calibri" w:cs="Arial"/>
          <w:color w:val="000000"/>
          <w:sz w:val="24"/>
          <w:szCs w:val="24"/>
          <w:lang w:eastAsia="en-US"/>
        </w:rPr>
        <w:t xml:space="preserve">);»; </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color w:val="000000"/>
          <w:sz w:val="24"/>
          <w:szCs w:val="24"/>
        </w:rPr>
        <w:t>в) абзацы тринадцатый – шестнадцатый считать соответственно абзацами четырнадцатым – семнадцатым;</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color w:val="000000"/>
          <w:sz w:val="24"/>
          <w:szCs w:val="24"/>
        </w:rPr>
        <w:t xml:space="preserve">г) абзац пятнадцатый после слов «, а также требований к их формату» дополнить словами «(далее – Приказ № 7)»;  </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color w:val="000000"/>
          <w:sz w:val="24"/>
          <w:szCs w:val="24"/>
        </w:rPr>
        <w:t xml:space="preserve">д) абзац шестнадцатый признать утратившим силу; </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color w:val="000000"/>
          <w:sz w:val="24"/>
          <w:szCs w:val="24"/>
        </w:rPr>
        <w:t>е) абзац семнадцатый считать абзацем шестнадцатым;</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color w:val="000000"/>
          <w:sz w:val="24"/>
          <w:szCs w:val="24"/>
        </w:rPr>
        <w:t xml:space="preserve">5) в пункте 2.6.1.2: </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color w:val="000000"/>
          <w:sz w:val="24"/>
          <w:szCs w:val="24"/>
        </w:rPr>
        <w:t xml:space="preserve">а) </w:t>
      </w:r>
      <w:r>
        <w:fldChar w:fldCharType="begin"/>
      </w:r>
      <w:r>
        <w:instrText xml:space="preserve"> HYPERLINK "consultantplus://offline/ref=1CAB5E3F88D5B907E23C0DE4A1178A52DCFD02B4261560E73B0A15A757DA4D3BB85CCCBC2CE8vAa4K" </w:instrText>
      </w:r>
      <w:r>
        <w:fldChar w:fldCharType="separate"/>
      </w:r>
      <w:r>
        <w:rPr>
          <w:rStyle w:val="28"/>
          <w:rFonts w:ascii="Arial" w:hAnsi="Arial" w:cs="Arial"/>
          <w:color w:val="000000"/>
          <w:sz w:val="24"/>
          <w:szCs w:val="24"/>
        </w:rPr>
        <w:t xml:space="preserve">подпункт 3 </w:t>
      </w:r>
      <w:r>
        <w:rPr>
          <w:rStyle w:val="28"/>
          <w:rFonts w:ascii="Arial" w:hAnsi="Arial" w:cs="Arial"/>
          <w:color w:val="000000"/>
          <w:sz w:val="24"/>
          <w:szCs w:val="24"/>
        </w:rPr>
        <w:fldChar w:fldCharType="end"/>
      </w:r>
      <w:r>
        <w:rPr>
          <w:rFonts w:ascii="Arial" w:hAnsi="Arial" w:cs="Arial"/>
          <w:color w:val="000000"/>
          <w:sz w:val="24"/>
          <w:szCs w:val="24"/>
        </w:rPr>
        <w:t>дополнить словами «, за исключением лесного участка, образуемого в целях размещения линейного объекта»;</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color w:val="000000"/>
          <w:sz w:val="24"/>
          <w:szCs w:val="24"/>
        </w:rPr>
        <w:t>б)  подпункт 6 изложить в следующей редакции:</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color w:val="000000"/>
          <w:sz w:val="24"/>
          <w:szCs w:val="24"/>
        </w:rPr>
        <w:t xml:space="preserve">«6)  </w:t>
      </w:r>
      <w:r>
        <w:rPr>
          <w:rFonts w:ascii="Arial" w:hAnsi="Arial" w:cs="Arial"/>
          <w:color w:val="000000"/>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color w:val="000000"/>
          <w:sz w:val="24"/>
          <w:szCs w:val="24"/>
        </w:rPr>
        <w:t>в) в подпункте 7 в таблице:</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color w:val="000000"/>
          <w:sz w:val="24"/>
          <w:szCs w:val="24"/>
        </w:rPr>
        <w:t>позиции «</w:t>
      </w:r>
      <w:r>
        <w:fldChar w:fldCharType="begin"/>
      </w:r>
      <w:r>
        <w:instrText xml:space="preserve"> HYPERLINK "consultantplus://offline/ref=0E885329CB9322F50FCF7361F164B624F6F007AC5F439FE92163A8F014FFD42A56D5816292P6u4L" </w:instrText>
      </w:r>
      <w:r>
        <w:fldChar w:fldCharType="separate"/>
      </w:r>
      <w:r>
        <w:rPr>
          <w:rStyle w:val="28"/>
          <w:rFonts w:ascii="Arial" w:hAnsi="Arial" w:cs="Arial"/>
          <w:color w:val="000000"/>
          <w:sz w:val="24"/>
          <w:szCs w:val="24"/>
        </w:rPr>
        <w:t>Подпункт 7 пункта 2 статьи 39.6</w:t>
      </w:r>
      <w:r>
        <w:rPr>
          <w:rStyle w:val="28"/>
          <w:rFonts w:ascii="Arial" w:hAnsi="Arial" w:cs="Arial"/>
          <w:color w:val="000000"/>
          <w:sz w:val="24"/>
          <w:szCs w:val="24"/>
        </w:rPr>
        <w:fldChar w:fldCharType="end"/>
      </w:r>
      <w:r>
        <w:rPr>
          <w:rFonts w:ascii="Arial" w:hAnsi="Arial" w:cs="Arial"/>
          <w:color w:val="000000"/>
          <w:sz w:val="24"/>
          <w:szCs w:val="24"/>
        </w:rPr>
        <w:t xml:space="preserve"> Земельного кодекса», «</w:t>
      </w:r>
      <w:r>
        <w:fldChar w:fldCharType="begin"/>
      </w:r>
      <w:r>
        <w:instrText xml:space="preserve"> HYPERLINK "consultantplus://offline/ref=0E885329CB9322F50FCF7361F164B624F6F007AC5F439FE92163A8F014FFD42A56D5816292P6u5L" </w:instrText>
      </w:r>
      <w:r>
        <w:fldChar w:fldCharType="separate"/>
      </w:r>
      <w:r>
        <w:rPr>
          <w:rStyle w:val="28"/>
          <w:rFonts w:ascii="Arial" w:hAnsi="Arial" w:cs="Arial"/>
          <w:color w:val="000000"/>
          <w:sz w:val="24"/>
          <w:szCs w:val="24"/>
        </w:rPr>
        <w:t>Подпункт 8 пункта 2 статьи 39.6</w:t>
      </w:r>
      <w:r>
        <w:rPr>
          <w:rStyle w:val="28"/>
          <w:rFonts w:ascii="Arial" w:hAnsi="Arial" w:cs="Arial"/>
          <w:color w:val="000000"/>
          <w:sz w:val="24"/>
          <w:szCs w:val="24"/>
        </w:rPr>
        <w:fldChar w:fldCharType="end"/>
      </w:r>
      <w:r>
        <w:rPr>
          <w:rFonts w:ascii="Arial" w:hAnsi="Arial" w:cs="Arial"/>
          <w:color w:val="000000"/>
          <w:sz w:val="24"/>
          <w:szCs w:val="24"/>
        </w:rPr>
        <w:t xml:space="preserve"> Земельного кодекса» изложить в следующей редакции:</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w:t>
      </w:r>
    </w:p>
    <w:tbl>
      <w:tblPr>
        <w:tblStyle w:val="30"/>
        <w:tblW w:w="9832" w:type="dxa"/>
        <w:tblInd w:w="-25" w:type="dxa"/>
        <w:tblLayout w:type="fixed"/>
        <w:tblCellMar>
          <w:top w:w="102" w:type="dxa"/>
          <w:left w:w="62" w:type="dxa"/>
          <w:bottom w:w="102" w:type="dxa"/>
          <w:right w:w="62" w:type="dxa"/>
        </w:tblCellMar>
      </w:tblPr>
      <w:tblGrid>
        <w:gridCol w:w="2162"/>
        <w:gridCol w:w="2141"/>
        <w:gridCol w:w="2156"/>
        <w:gridCol w:w="3373"/>
      </w:tblGrid>
      <w:tr>
        <w:tblPrEx>
          <w:tblCellMar>
            <w:top w:w="102" w:type="dxa"/>
            <w:left w:w="62" w:type="dxa"/>
            <w:bottom w:w="102" w:type="dxa"/>
            <w:right w:w="62" w:type="dxa"/>
          </w:tblCellMar>
        </w:tblPrEx>
        <w:trPr>
          <w:trHeight w:val="1298" w:hRule="atLeast"/>
        </w:trPr>
        <w:tc>
          <w:tcPr>
            <w:tcW w:w="2162" w:type="dxa"/>
            <w:vMerge w:val="restart"/>
            <w:tcBorders>
              <w:top w:val="single" w:color="000000" w:sz="4" w:space="0"/>
              <w:left w:val="single" w:color="000000" w:sz="4" w:space="0"/>
            </w:tcBorders>
            <w:shd w:val="clear" w:color="auto" w:fill="auto"/>
          </w:tcPr>
          <w:p>
            <w:pPr>
              <w:spacing w:after="0" w:line="240" w:lineRule="auto"/>
              <w:rPr>
                <w:rFonts w:ascii="Arial" w:hAnsi="Arial" w:cs="Arial"/>
                <w:color w:val="000000"/>
              </w:rPr>
            </w:pPr>
            <w:r>
              <w:fldChar w:fldCharType="begin"/>
            </w:r>
            <w:r>
              <w:instrText xml:space="preserve"> HYPERLINK "consultantplus://offline/ref=0E885329CB9322F50FCF7361F164B624F6F007AC5F439FE92163A8F014FFD42A56D5816292P6u4L" </w:instrText>
            </w:r>
            <w:r>
              <w:fldChar w:fldCharType="separate"/>
            </w:r>
            <w:r>
              <w:rPr>
                <w:rStyle w:val="28"/>
                <w:rFonts w:ascii="Arial" w:hAnsi="Arial" w:cs="Arial"/>
                <w:color w:val="000000"/>
              </w:rPr>
              <w:t>Подпункт 7 пункта 2 статьи 39.6</w:t>
            </w:r>
            <w:r>
              <w:rPr>
                <w:rStyle w:val="28"/>
                <w:rFonts w:ascii="Arial" w:hAnsi="Arial" w:cs="Arial"/>
                <w:color w:val="000000"/>
              </w:rPr>
              <w:fldChar w:fldCharType="end"/>
            </w:r>
            <w:r>
              <w:rPr>
                <w:rFonts w:ascii="Arial" w:hAnsi="Arial" w:cs="Arial"/>
                <w:color w:val="000000"/>
              </w:rPr>
              <w:t xml:space="preserve"> Земельного кодекса</w:t>
            </w:r>
          </w:p>
        </w:tc>
        <w:tc>
          <w:tcPr>
            <w:tcW w:w="2141" w:type="dxa"/>
            <w:vMerge w:val="restart"/>
            <w:tcBorders>
              <w:top w:val="single" w:color="000000" w:sz="4" w:space="0"/>
              <w:left w:val="single" w:color="000000" w:sz="4" w:space="0"/>
            </w:tcBorders>
            <w:shd w:val="clear" w:color="auto" w:fill="auto"/>
          </w:tcPr>
          <w:p>
            <w:pPr>
              <w:autoSpaceDE w:val="0"/>
              <w:spacing w:after="0" w:line="240" w:lineRule="auto"/>
              <w:jc w:val="center"/>
              <w:rPr>
                <w:rFonts w:ascii="Arial" w:hAnsi="Arial" w:cs="Arial"/>
                <w:color w:val="000000"/>
              </w:rPr>
            </w:pPr>
            <w:r>
              <w:rPr>
                <w:rFonts w:ascii="Arial" w:hAnsi="Arial" w:cs="Arial"/>
                <w:color w:val="000000"/>
              </w:rPr>
              <w:t>Член садоводческого некоммерческого товарищества (СНТ) или огороднического некоммерческого товарищества (ОНТ)</w:t>
            </w:r>
          </w:p>
        </w:tc>
        <w:tc>
          <w:tcPr>
            <w:tcW w:w="2156" w:type="dxa"/>
            <w:vMerge w:val="restart"/>
            <w:tcBorders>
              <w:top w:val="single" w:color="000000" w:sz="4" w:space="0"/>
              <w:left w:val="single" w:color="000000" w:sz="4" w:space="0"/>
            </w:tcBorders>
            <w:shd w:val="clear" w:color="auto" w:fill="auto"/>
          </w:tcPr>
          <w:p>
            <w:pPr>
              <w:autoSpaceDE w:val="0"/>
              <w:spacing w:after="0" w:line="240" w:lineRule="auto"/>
              <w:jc w:val="center"/>
              <w:rPr>
                <w:rFonts w:ascii="Arial" w:hAnsi="Arial" w:cs="Arial"/>
                <w:color w:val="000000"/>
              </w:rPr>
            </w:pPr>
            <w:r>
              <w:rPr>
                <w:rFonts w:ascii="Arial" w:hAnsi="Arial" w:cs="Arial"/>
                <w:color w:val="000000"/>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3373"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Arial" w:hAnsi="Arial" w:cs="Arial"/>
                <w:color w:val="000000"/>
              </w:rPr>
            </w:pPr>
            <w:r>
              <w:rPr>
                <w:rFonts w:ascii="Arial" w:hAnsi="Arial" w:cs="Arial"/>
                <w:color w:val="000000"/>
              </w:rPr>
              <w:t>Документ, подтверждающий членство заявителя в СНТ или ОНТ</w:t>
            </w:r>
          </w:p>
        </w:tc>
      </w:tr>
      <w:tr>
        <w:tblPrEx>
          <w:tblCellMar>
            <w:top w:w="102" w:type="dxa"/>
            <w:left w:w="62" w:type="dxa"/>
            <w:bottom w:w="102" w:type="dxa"/>
            <w:right w:w="62" w:type="dxa"/>
          </w:tblCellMar>
        </w:tblPrEx>
        <w:trPr>
          <w:trHeight w:val="2992" w:hRule="atLeast"/>
        </w:trPr>
        <w:tc>
          <w:tcPr>
            <w:tcW w:w="2162" w:type="dxa"/>
            <w:vMerge w:val="continue"/>
            <w:tcBorders>
              <w:top w:val="single" w:color="000000" w:sz="4" w:space="0"/>
              <w:left w:val="single" w:color="000000" w:sz="4" w:space="0"/>
            </w:tcBorders>
            <w:shd w:val="clear" w:color="auto" w:fill="auto"/>
          </w:tcPr>
          <w:p>
            <w:pPr>
              <w:snapToGrid w:val="0"/>
              <w:spacing w:after="0" w:line="240" w:lineRule="auto"/>
              <w:rPr>
                <w:rFonts w:ascii="Arial" w:hAnsi="Arial" w:cs="Arial"/>
                <w:color w:val="000000"/>
              </w:rPr>
            </w:pPr>
          </w:p>
        </w:tc>
        <w:tc>
          <w:tcPr>
            <w:tcW w:w="2141" w:type="dxa"/>
            <w:vMerge w:val="continue"/>
            <w:tcBorders>
              <w:top w:val="single" w:color="000000" w:sz="4" w:space="0"/>
              <w:left w:val="single" w:color="000000" w:sz="4" w:space="0"/>
            </w:tcBorders>
            <w:shd w:val="clear" w:color="auto" w:fill="auto"/>
          </w:tcPr>
          <w:p>
            <w:pPr>
              <w:snapToGrid w:val="0"/>
              <w:spacing w:after="0" w:line="240" w:lineRule="auto"/>
              <w:rPr>
                <w:rFonts w:ascii="Arial" w:hAnsi="Arial" w:cs="Arial"/>
                <w:color w:val="000000"/>
              </w:rPr>
            </w:pPr>
          </w:p>
        </w:tc>
        <w:tc>
          <w:tcPr>
            <w:tcW w:w="2156" w:type="dxa"/>
            <w:vMerge w:val="continue"/>
            <w:tcBorders>
              <w:top w:val="single" w:color="000000" w:sz="4" w:space="0"/>
              <w:left w:val="single" w:color="000000" w:sz="4" w:space="0"/>
            </w:tcBorders>
            <w:shd w:val="clear" w:color="auto" w:fill="auto"/>
          </w:tcPr>
          <w:p>
            <w:pPr>
              <w:snapToGrid w:val="0"/>
              <w:spacing w:after="0" w:line="240" w:lineRule="auto"/>
              <w:rPr>
                <w:rFonts w:ascii="Arial" w:hAnsi="Arial" w:cs="Arial"/>
                <w:color w:val="000000"/>
              </w:rPr>
            </w:pPr>
          </w:p>
        </w:tc>
        <w:tc>
          <w:tcPr>
            <w:tcW w:w="3373" w:type="dxa"/>
            <w:tcBorders>
              <w:top w:val="single" w:color="000000" w:sz="4" w:space="0"/>
              <w:left w:val="single" w:color="000000" w:sz="4" w:space="0"/>
              <w:right w:val="single" w:color="000000" w:sz="4" w:space="0"/>
            </w:tcBorders>
            <w:shd w:val="clear" w:color="auto" w:fill="auto"/>
          </w:tcPr>
          <w:p>
            <w:pPr>
              <w:spacing w:after="0" w:line="240" w:lineRule="auto"/>
              <w:jc w:val="center"/>
              <w:rPr>
                <w:rFonts w:ascii="Arial" w:hAnsi="Arial" w:cs="Arial"/>
                <w:color w:val="000000"/>
              </w:rPr>
            </w:pPr>
            <w:r>
              <w:rPr>
                <w:rFonts w:ascii="Arial" w:hAnsi="Arial" w:cs="Arial"/>
                <w:color w:val="000000"/>
              </w:rPr>
              <w:t>Решение общего собрания членов СНТ или ОНТ о распределении садового или огородного земельного участка заявителю</w:t>
            </w:r>
          </w:p>
        </w:tc>
      </w:tr>
      <w:tr>
        <w:tblPrEx>
          <w:tblCellMar>
            <w:top w:w="102" w:type="dxa"/>
            <w:left w:w="62" w:type="dxa"/>
            <w:bottom w:w="102" w:type="dxa"/>
            <w:right w:w="62" w:type="dxa"/>
          </w:tblCellMar>
        </w:tblPrEx>
        <w:trPr>
          <w:trHeight w:val="1801" w:hRule="atLeast"/>
        </w:trPr>
        <w:tc>
          <w:tcPr>
            <w:tcW w:w="2162" w:type="dxa"/>
            <w:vMerge w:val="restart"/>
            <w:tcBorders>
              <w:top w:val="single" w:color="000000" w:sz="4" w:space="0"/>
              <w:left w:val="single" w:color="000000" w:sz="4" w:space="0"/>
              <w:bottom w:val="single" w:color="000000" w:sz="4" w:space="0"/>
            </w:tcBorders>
            <w:shd w:val="clear" w:color="auto" w:fill="auto"/>
          </w:tcPr>
          <w:p>
            <w:pPr>
              <w:spacing w:after="0" w:line="240" w:lineRule="auto"/>
              <w:rPr>
                <w:rFonts w:ascii="Arial" w:hAnsi="Arial" w:cs="Arial"/>
                <w:color w:val="000000"/>
              </w:rPr>
            </w:pPr>
            <w:r>
              <w:fldChar w:fldCharType="begin"/>
            </w:r>
            <w:r>
              <w:instrText xml:space="preserve"> HYPERLINK "consultantplus://offline/ref=0E885329CB9322F50FCF7361F164B624F6F007AC5F439FE92163A8F014FFD42A56D5816292P6u5L" </w:instrText>
            </w:r>
            <w:r>
              <w:fldChar w:fldCharType="separate"/>
            </w:r>
            <w:r>
              <w:rPr>
                <w:rStyle w:val="28"/>
                <w:rFonts w:ascii="Arial" w:hAnsi="Arial" w:cs="Arial"/>
                <w:color w:val="000000"/>
              </w:rPr>
              <w:t>Подпункт 8 пункта 2 статьи 39.6</w:t>
            </w:r>
            <w:r>
              <w:rPr>
                <w:rStyle w:val="28"/>
                <w:rFonts w:ascii="Arial" w:hAnsi="Arial" w:cs="Arial"/>
                <w:color w:val="000000"/>
              </w:rPr>
              <w:fldChar w:fldCharType="end"/>
            </w:r>
            <w:r>
              <w:rPr>
                <w:rFonts w:ascii="Arial" w:hAnsi="Arial" w:cs="Arial"/>
                <w:color w:val="000000"/>
              </w:rPr>
              <w:t xml:space="preserve"> Земельного кодекса</w:t>
            </w:r>
          </w:p>
        </w:tc>
        <w:tc>
          <w:tcPr>
            <w:tcW w:w="2141" w:type="dxa"/>
            <w:vMerge w:val="restart"/>
            <w:tcBorders>
              <w:top w:val="single" w:color="000000" w:sz="4" w:space="0"/>
              <w:left w:val="single" w:color="000000" w:sz="4" w:space="0"/>
              <w:bottom w:val="single" w:color="000000" w:sz="4" w:space="0"/>
            </w:tcBorders>
            <w:shd w:val="clear" w:color="auto" w:fill="auto"/>
          </w:tcPr>
          <w:p>
            <w:pPr>
              <w:spacing w:after="0" w:line="240" w:lineRule="auto"/>
              <w:jc w:val="center"/>
              <w:rPr>
                <w:rFonts w:ascii="Arial" w:hAnsi="Arial" w:cs="Arial"/>
                <w:color w:val="000000"/>
              </w:rPr>
            </w:pPr>
            <w:r>
              <w:rPr>
                <w:rFonts w:ascii="Arial" w:hAnsi="Arial" w:cs="Arial"/>
                <w:color w:val="000000"/>
              </w:rPr>
              <w:t>Лицо, уполномоченное на подачу заявления решением общего собрания членов СНТ или ОНТ</w:t>
            </w:r>
          </w:p>
        </w:tc>
        <w:tc>
          <w:tcPr>
            <w:tcW w:w="2156" w:type="dxa"/>
            <w:vMerge w:val="restart"/>
            <w:tcBorders>
              <w:top w:val="single" w:color="000000" w:sz="4" w:space="0"/>
              <w:left w:val="single" w:color="000000" w:sz="4" w:space="0"/>
              <w:bottom w:val="single" w:color="000000" w:sz="4" w:space="0"/>
            </w:tcBorders>
            <w:shd w:val="clear" w:color="auto" w:fill="auto"/>
          </w:tcPr>
          <w:p>
            <w:pPr>
              <w:spacing w:after="0" w:line="240" w:lineRule="auto"/>
              <w:jc w:val="center"/>
              <w:rPr>
                <w:rFonts w:ascii="Arial" w:hAnsi="Arial" w:cs="Arial"/>
                <w:color w:val="000000"/>
              </w:rPr>
            </w:pPr>
            <w:r>
              <w:rPr>
                <w:rFonts w:ascii="Arial" w:hAnsi="Arial" w:cs="Arial"/>
                <w:color w:val="000000"/>
              </w:rPr>
              <w:t>Ограниченный в обороте земельный участок общего назначения, расположенный в границах территории садоводства или огородничества</w:t>
            </w:r>
          </w:p>
        </w:tc>
        <w:tc>
          <w:tcPr>
            <w:tcW w:w="3373"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Arial" w:hAnsi="Arial" w:cs="Arial"/>
                <w:color w:val="000000"/>
              </w:rPr>
            </w:pPr>
            <w:r>
              <w:rPr>
                <w:rFonts w:ascii="Arial" w:hAnsi="Arial" w:cs="Arial"/>
                <w:color w:val="00000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tblPrEx>
          <w:tblCellMar>
            <w:top w:w="102" w:type="dxa"/>
            <w:left w:w="62" w:type="dxa"/>
            <w:bottom w:w="102" w:type="dxa"/>
            <w:right w:w="62" w:type="dxa"/>
          </w:tblCellMar>
        </w:tblPrEx>
        <w:tc>
          <w:tcPr>
            <w:tcW w:w="2162" w:type="dxa"/>
            <w:vMerge w:val="continue"/>
            <w:tcBorders>
              <w:top w:val="single" w:color="000000" w:sz="4" w:space="0"/>
              <w:left w:val="single" w:color="000000" w:sz="4" w:space="0"/>
              <w:bottom w:val="single" w:color="000000" w:sz="4" w:space="0"/>
            </w:tcBorders>
            <w:shd w:val="clear" w:color="auto" w:fill="auto"/>
          </w:tcPr>
          <w:p>
            <w:pPr>
              <w:snapToGrid w:val="0"/>
              <w:spacing w:after="0" w:line="240" w:lineRule="auto"/>
              <w:rPr>
                <w:rFonts w:ascii="Arial" w:hAnsi="Arial" w:cs="Arial"/>
                <w:color w:val="000000"/>
              </w:rPr>
            </w:pPr>
          </w:p>
        </w:tc>
        <w:tc>
          <w:tcPr>
            <w:tcW w:w="2141" w:type="dxa"/>
            <w:vMerge w:val="continue"/>
            <w:tcBorders>
              <w:top w:val="single" w:color="000000" w:sz="4" w:space="0"/>
              <w:left w:val="single" w:color="000000" w:sz="4" w:space="0"/>
              <w:bottom w:val="single" w:color="000000" w:sz="4" w:space="0"/>
            </w:tcBorders>
            <w:shd w:val="clear" w:color="auto" w:fill="auto"/>
          </w:tcPr>
          <w:p>
            <w:pPr>
              <w:snapToGrid w:val="0"/>
              <w:spacing w:after="0" w:line="240" w:lineRule="auto"/>
              <w:rPr>
                <w:rFonts w:ascii="Arial" w:hAnsi="Arial" w:cs="Arial"/>
                <w:color w:val="000000"/>
              </w:rPr>
            </w:pPr>
          </w:p>
        </w:tc>
        <w:tc>
          <w:tcPr>
            <w:tcW w:w="2156" w:type="dxa"/>
            <w:vMerge w:val="continue"/>
            <w:tcBorders>
              <w:top w:val="single" w:color="000000" w:sz="4" w:space="0"/>
              <w:left w:val="single" w:color="000000" w:sz="4" w:space="0"/>
              <w:bottom w:val="single" w:color="000000" w:sz="4" w:space="0"/>
            </w:tcBorders>
            <w:shd w:val="clear" w:color="auto" w:fill="auto"/>
          </w:tcPr>
          <w:p>
            <w:pPr>
              <w:snapToGrid w:val="0"/>
              <w:spacing w:after="0" w:line="240" w:lineRule="auto"/>
              <w:rPr>
                <w:rFonts w:ascii="Arial" w:hAnsi="Arial" w:cs="Arial"/>
                <w:color w:val="000000"/>
              </w:rPr>
            </w:pPr>
          </w:p>
        </w:tc>
        <w:tc>
          <w:tcPr>
            <w:tcW w:w="3373"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after="0" w:line="240" w:lineRule="auto"/>
              <w:jc w:val="center"/>
              <w:rPr>
                <w:rFonts w:ascii="Arial" w:hAnsi="Arial" w:cs="Arial"/>
                <w:dstrike/>
                <w:color w:val="000000"/>
              </w:rPr>
            </w:pPr>
          </w:p>
        </w:tc>
      </w:tr>
      <w:tr>
        <w:tblPrEx>
          <w:tblCellMar>
            <w:top w:w="102" w:type="dxa"/>
            <w:left w:w="62" w:type="dxa"/>
            <w:bottom w:w="102" w:type="dxa"/>
            <w:right w:w="62" w:type="dxa"/>
          </w:tblCellMar>
        </w:tblPrEx>
        <w:tc>
          <w:tcPr>
            <w:tcW w:w="2162" w:type="dxa"/>
            <w:vMerge w:val="continue"/>
            <w:tcBorders>
              <w:top w:val="single" w:color="000000" w:sz="4" w:space="0"/>
              <w:left w:val="single" w:color="000000" w:sz="4" w:space="0"/>
              <w:bottom w:val="single" w:color="000000" w:sz="4" w:space="0"/>
            </w:tcBorders>
            <w:shd w:val="clear" w:color="auto" w:fill="auto"/>
          </w:tcPr>
          <w:p>
            <w:pPr>
              <w:snapToGrid w:val="0"/>
              <w:spacing w:after="0" w:line="240" w:lineRule="auto"/>
              <w:rPr>
                <w:rFonts w:ascii="Arial" w:hAnsi="Arial" w:cs="Arial"/>
                <w:dstrike/>
                <w:color w:val="000000"/>
              </w:rPr>
            </w:pPr>
          </w:p>
        </w:tc>
        <w:tc>
          <w:tcPr>
            <w:tcW w:w="2141" w:type="dxa"/>
            <w:vMerge w:val="continue"/>
            <w:tcBorders>
              <w:top w:val="single" w:color="000000" w:sz="4" w:space="0"/>
              <w:left w:val="single" w:color="000000" w:sz="4" w:space="0"/>
              <w:bottom w:val="single" w:color="000000" w:sz="4" w:space="0"/>
            </w:tcBorders>
            <w:shd w:val="clear" w:color="auto" w:fill="auto"/>
          </w:tcPr>
          <w:p>
            <w:pPr>
              <w:snapToGrid w:val="0"/>
              <w:spacing w:after="0" w:line="240" w:lineRule="auto"/>
              <w:rPr>
                <w:rFonts w:ascii="Arial" w:hAnsi="Arial" w:cs="Arial"/>
                <w:dstrike/>
                <w:color w:val="000000"/>
              </w:rPr>
            </w:pPr>
          </w:p>
        </w:tc>
        <w:tc>
          <w:tcPr>
            <w:tcW w:w="2156" w:type="dxa"/>
            <w:vMerge w:val="continue"/>
            <w:tcBorders>
              <w:top w:val="single" w:color="000000" w:sz="4" w:space="0"/>
              <w:left w:val="single" w:color="000000" w:sz="4" w:space="0"/>
              <w:bottom w:val="single" w:color="000000" w:sz="4" w:space="0"/>
            </w:tcBorders>
            <w:shd w:val="clear" w:color="auto" w:fill="auto"/>
          </w:tcPr>
          <w:p>
            <w:pPr>
              <w:snapToGrid w:val="0"/>
              <w:spacing w:after="0" w:line="240" w:lineRule="auto"/>
              <w:rPr>
                <w:rFonts w:ascii="Arial" w:hAnsi="Arial" w:cs="Arial"/>
                <w:dstrike/>
                <w:color w:val="000000"/>
              </w:rPr>
            </w:pPr>
          </w:p>
        </w:tc>
        <w:tc>
          <w:tcPr>
            <w:tcW w:w="3373"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after="0" w:line="240" w:lineRule="auto"/>
              <w:jc w:val="center"/>
              <w:rPr>
                <w:rFonts w:ascii="Arial" w:hAnsi="Arial" w:cs="Arial"/>
                <w:dstrike/>
                <w:color w:val="000000"/>
              </w:rPr>
            </w:pPr>
          </w:p>
        </w:tc>
      </w:tr>
      <w:tr>
        <w:tblPrEx>
          <w:tblCellMar>
            <w:top w:w="102" w:type="dxa"/>
            <w:left w:w="62" w:type="dxa"/>
            <w:bottom w:w="102" w:type="dxa"/>
            <w:right w:w="62" w:type="dxa"/>
          </w:tblCellMar>
        </w:tblPrEx>
        <w:tc>
          <w:tcPr>
            <w:tcW w:w="2162" w:type="dxa"/>
            <w:vMerge w:val="continue"/>
            <w:tcBorders>
              <w:top w:val="single" w:color="000000" w:sz="4" w:space="0"/>
              <w:left w:val="single" w:color="000000" w:sz="4" w:space="0"/>
              <w:bottom w:val="single" w:color="000000" w:sz="4" w:space="0"/>
            </w:tcBorders>
            <w:shd w:val="clear" w:color="auto" w:fill="auto"/>
          </w:tcPr>
          <w:p>
            <w:pPr>
              <w:snapToGrid w:val="0"/>
              <w:spacing w:after="0" w:line="240" w:lineRule="auto"/>
              <w:rPr>
                <w:rFonts w:ascii="Arial" w:hAnsi="Arial" w:cs="Arial"/>
                <w:dstrike/>
                <w:color w:val="000000"/>
              </w:rPr>
            </w:pPr>
          </w:p>
        </w:tc>
        <w:tc>
          <w:tcPr>
            <w:tcW w:w="2141" w:type="dxa"/>
            <w:vMerge w:val="continue"/>
            <w:tcBorders>
              <w:top w:val="single" w:color="000000" w:sz="4" w:space="0"/>
              <w:left w:val="single" w:color="000000" w:sz="4" w:space="0"/>
              <w:bottom w:val="single" w:color="000000" w:sz="4" w:space="0"/>
            </w:tcBorders>
            <w:shd w:val="clear" w:color="auto" w:fill="auto"/>
          </w:tcPr>
          <w:p>
            <w:pPr>
              <w:snapToGrid w:val="0"/>
              <w:spacing w:after="0" w:line="240" w:lineRule="auto"/>
              <w:rPr>
                <w:rFonts w:ascii="Arial" w:hAnsi="Arial" w:cs="Arial"/>
                <w:dstrike/>
                <w:color w:val="000000"/>
              </w:rPr>
            </w:pPr>
          </w:p>
        </w:tc>
        <w:tc>
          <w:tcPr>
            <w:tcW w:w="2156" w:type="dxa"/>
            <w:vMerge w:val="continue"/>
            <w:tcBorders>
              <w:top w:val="single" w:color="000000" w:sz="4" w:space="0"/>
              <w:left w:val="single" w:color="000000" w:sz="4" w:space="0"/>
              <w:bottom w:val="single" w:color="000000" w:sz="4" w:space="0"/>
            </w:tcBorders>
            <w:shd w:val="clear" w:color="auto" w:fill="auto"/>
          </w:tcPr>
          <w:p>
            <w:pPr>
              <w:snapToGrid w:val="0"/>
              <w:spacing w:after="0" w:line="240" w:lineRule="auto"/>
              <w:rPr>
                <w:rFonts w:ascii="Arial" w:hAnsi="Arial" w:cs="Arial"/>
                <w:dstrike/>
                <w:color w:val="000000"/>
              </w:rPr>
            </w:pPr>
          </w:p>
        </w:tc>
        <w:tc>
          <w:tcPr>
            <w:tcW w:w="3373"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after="0" w:line="240" w:lineRule="auto"/>
              <w:jc w:val="center"/>
              <w:rPr>
                <w:rFonts w:ascii="Arial" w:hAnsi="Arial" w:cs="Arial"/>
                <w:dstrike/>
                <w:color w:val="000000"/>
              </w:rPr>
            </w:pPr>
          </w:p>
        </w:tc>
      </w:tr>
    </w:tbl>
    <w:p>
      <w:pPr>
        <w:widowControl w:val="0"/>
        <w:autoSpaceDE w:val="0"/>
        <w:jc w:val="both"/>
        <w:rPr>
          <w:color w:val="000000"/>
        </w:rPr>
      </w:pPr>
      <w:r>
        <w:rPr>
          <w:color w:val="000000"/>
          <w:sz w:val="28"/>
          <w:szCs w:val="28"/>
        </w:rPr>
        <w:t>»;</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в позициях «</w:t>
      </w:r>
      <w:r>
        <w:fldChar w:fldCharType="begin"/>
      </w:r>
      <w:r>
        <w:instrText xml:space="preserve"> HYPERLINK "consultantplus://offline/ref=0E885329CB9322F50FCF7361F164B624F6F007AC5F439FE92163A8F014FFD42A56D581679465PFuFL" </w:instrText>
      </w:r>
      <w:r>
        <w:fldChar w:fldCharType="separate"/>
      </w:r>
      <w:r>
        <w:rPr>
          <w:rStyle w:val="28"/>
          <w:rFonts w:ascii="Arial" w:hAnsi="Arial" w:cs="Arial"/>
          <w:color w:val="000000"/>
          <w:sz w:val="24"/>
          <w:szCs w:val="24"/>
        </w:rPr>
        <w:t>Подпункт 13.1 пункта 2 статьи 39.6</w:t>
      </w:r>
      <w:r>
        <w:rPr>
          <w:rStyle w:val="28"/>
          <w:rFonts w:ascii="Arial" w:hAnsi="Arial" w:cs="Arial"/>
          <w:color w:val="000000"/>
          <w:sz w:val="24"/>
          <w:szCs w:val="24"/>
        </w:rPr>
        <w:fldChar w:fldCharType="end"/>
      </w:r>
      <w:r>
        <w:rPr>
          <w:rFonts w:ascii="Arial" w:hAnsi="Arial" w:cs="Arial"/>
          <w:color w:val="000000"/>
          <w:sz w:val="24"/>
          <w:szCs w:val="24"/>
        </w:rPr>
        <w:t xml:space="preserve"> Земельного кодекса», «</w:t>
      </w:r>
      <w:r>
        <w:fldChar w:fldCharType="begin"/>
      </w:r>
      <w:r>
        <w:instrText xml:space="preserve"> HYPERLINK "consultantplus://offline/ref=0E885329CB9322F50FCF7361F164B624F6F007AC5F439FE92163A8F014FFD42A56D581679465PFuFL" </w:instrText>
      </w:r>
      <w:r>
        <w:fldChar w:fldCharType="separate"/>
      </w:r>
      <w:r>
        <w:rPr>
          <w:rStyle w:val="28"/>
          <w:rFonts w:ascii="Arial" w:hAnsi="Arial" w:cs="Arial"/>
          <w:color w:val="000000"/>
          <w:sz w:val="24"/>
          <w:szCs w:val="24"/>
        </w:rPr>
        <w:t>Подпункт 13.1 пункта 2 статьи 39.6</w:t>
      </w:r>
      <w:r>
        <w:rPr>
          <w:rStyle w:val="28"/>
          <w:rFonts w:ascii="Arial" w:hAnsi="Arial" w:cs="Arial"/>
          <w:color w:val="000000"/>
          <w:sz w:val="24"/>
          <w:szCs w:val="24"/>
        </w:rPr>
        <w:fldChar w:fldCharType="end"/>
      </w:r>
      <w:r>
        <w:rPr>
          <w:rFonts w:ascii="Arial" w:hAnsi="Arial" w:cs="Arial"/>
          <w:color w:val="000000"/>
          <w:sz w:val="24"/>
          <w:szCs w:val="24"/>
        </w:rPr>
        <w:t xml:space="preserve"> Земельного кодекса» </w:t>
      </w:r>
      <w:r>
        <w:rPr>
          <w:rFonts w:ascii="Arial" w:hAnsi="Arial" w:eastAsia="Calibri" w:cs="Arial"/>
          <w:color w:val="000000"/>
          <w:sz w:val="24"/>
          <w:szCs w:val="24"/>
        </w:rPr>
        <w:t>слова «жилья экономического класса» заменить словами «</w:t>
      </w:r>
      <w:r>
        <w:rPr>
          <w:rFonts w:ascii="Arial" w:hAnsi="Arial" w:cs="Arial"/>
          <w:color w:val="000000"/>
          <w:sz w:val="24"/>
          <w:szCs w:val="24"/>
        </w:rPr>
        <w:t>стандартного жилья»;</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color w:val="000000"/>
          <w:sz w:val="24"/>
          <w:szCs w:val="24"/>
        </w:rPr>
        <w:t>6) в абзаце втором пункта 2.6.3 в таблице:</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color w:val="000000"/>
          <w:sz w:val="24"/>
          <w:szCs w:val="24"/>
        </w:rPr>
        <w:t>позиции «</w:t>
      </w:r>
      <w:r>
        <w:fldChar w:fldCharType="begin"/>
      </w:r>
      <w:r>
        <w:instrText xml:space="preserve"> HYPERLINK "consultantplus://offline/ref=0E885329CB9322F50FCF7361F164B624F6F007AC5F439FE92163A8F014FFD42A56D5816292P6u4L" </w:instrText>
      </w:r>
      <w:r>
        <w:fldChar w:fldCharType="separate"/>
      </w:r>
      <w:r>
        <w:rPr>
          <w:rStyle w:val="28"/>
          <w:rFonts w:ascii="Arial" w:hAnsi="Arial" w:cs="Arial"/>
          <w:color w:val="000000"/>
          <w:sz w:val="24"/>
          <w:szCs w:val="24"/>
        </w:rPr>
        <w:t>Подпункт 7 пункта 2 статьи 39.6</w:t>
      </w:r>
      <w:r>
        <w:rPr>
          <w:rStyle w:val="28"/>
          <w:rFonts w:ascii="Arial" w:hAnsi="Arial" w:cs="Arial"/>
          <w:color w:val="000000"/>
          <w:sz w:val="24"/>
          <w:szCs w:val="24"/>
        </w:rPr>
        <w:fldChar w:fldCharType="end"/>
      </w:r>
      <w:r>
        <w:rPr>
          <w:rFonts w:ascii="Arial" w:hAnsi="Arial" w:cs="Arial"/>
          <w:color w:val="000000"/>
          <w:sz w:val="24"/>
          <w:szCs w:val="24"/>
        </w:rPr>
        <w:t xml:space="preserve"> Земельного кодекса», «</w:t>
      </w:r>
      <w:r>
        <w:fldChar w:fldCharType="begin"/>
      </w:r>
      <w:r>
        <w:instrText xml:space="preserve"> HYPERLINK "consultantplus://offline/ref=0E885329CB9322F50FCF7361F164B624F6F007AC5F439FE92163A8F014FFD42A56D5816292P6u5L" </w:instrText>
      </w:r>
      <w:r>
        <w:fldChar w:fldCharType="separate"/>
      </w:r>
      <w:r>
        <w:rPr>
          <w:rStyle w:val="28"/>
          <w:rFonts w:ascii="Arial" w:hAnsi="Arial" w:cs="Arial"/>
          <w:color w:val="000000"/>
          <w:sz w:val="24"/>
          <w:szCs w:val="24"/>
        </w:rPr>
        <w:t>Подпункт 8 пункта 2 статьи 39.6</w:t>
      </w:r>
      <w:r>
        <w:rPr>
          <w:rStyle w:val="28"/>
          <w:rFonts w:ascii="Arial" w:hAnsi="Arial" w:cs="Arial"/>
          <w:color w:val="000000"/>
          <w:sz w:val="24"/>
          <w:szCs w:val="24"/>
        </w:rPr>
        <w:fldChar w:fldCharType="end"/>
      </w:r>
      <w:r>
        <w:rPr>
          <w:rFonts w:ascii="Arial" w:hAnsi="Arial" w:cs="Arial"/>
          <w:color w:val="000000"/>
          <w:sz w:val="24"/>
          <w:szCs w:val="24"/>
        </w:rPr>
        <w:t xml:space="preserve"> Земельного кодекса» изложить в следующей редакции:</w:t>
      </w:r>
    </w:p>
    <w:p>
      <w:pPr>
        <w:widowControl w:val="0"/>
        <w:autoSpaceDE w:val="0"/>
        <w:spacing w:after="0" w:line="240" w:lineRule="auto"/>
        <w:jc w:val="both"/>
        <w:rPr>
          <w:rFonts w:ascii="Arial" w:hAnsi="Arial" w:cs="Arial"/>
          <w:color w:val="000000"/>
          <w:sz w:val="24"/>
          <w:szCs w:val="24"/>
        </w:rPr>
      </w:pPr>
      <w:r>
        <w:rPr>
          <w:rFonts w:ascii="Arial" w:hAnsi="Arial" w:cs="Arial"/>
          <w:color w:val="000000"/>
          <w:sz w:val="24"/>
          <w:szCs w:val="24"/>
        </w:rPr>
        <w:t>«</w:t>
      </w:r>
    </w:p>
    <w:tbl>
      <w:tblPr>
        <w:tblStyle w:val="30"/>
        <w:tblW w:w="0" w:type="auto"/>
        <w:tblInd w:w="-25" w:type="dxa"/>
        <w:tblLayout w:type="fixed"/>
        <w:tblCellMar>
          <w:top w:w="102" w:type="dxa"/>
          <w:left w:w="62" w:type="dxa"/>
          <w:bottom w:w="102" w:type="dxa"/>
          <w:right w:w="62" w:type="dxa"/>
        </w:tblCellMar>
      </w:tblPr>
      <w:tblGrid>
        <w:gridCol w:w="2162"/>
        <w:gridCol w:w="2141"/>
        <w:gridCol w:w="2156"/>
        <w:gridCol w:w="3373"/>
      </w:tblGrid>
      <w:tr>
        <w:tc>
          <w:tcPr>
            <w:tcW w:w="2162" w:type="dxa"/>
            <w:vMerge w:val="restart"/>
            <w:tcBorders>
              <w:top w:val="single" w:color="000000" w:sz="4" w:space="0"/>
              <w:left w:val="single" w:color="000000" w:sz="4" w:space="0"/>
            </w:tcBorders>
            <w:shd w:val="clear" w:color="auto" w:fill="auto"/>
          </w:tcPr>
          <w:p>
            <w:pPr>
              <w:spacing w:after="0" w:line="240" w:lineRule="auto"/>
              <w:rPr>
                <w:rFonts w:ascii="Arial" w:hAnsi="Arial" w:cs="Arial"/>
                <w:color w:val="000000"/>
              </w:rPr>
            </w:pPr>
            <w:r>
              <w:fldChar w:fldCharType="begin"/>
            </w:r>
            <w:r>
              <w:instrText xml:space="preserve"> HYPERLINK "consultantplus://offline/ref=0E885329CB9322F50FCF7361F164B624F6F007AC5F439FE92163A8F014FFD42A56D5816292P6u4L" </w:instrText>
            </w:r>
            <w:r>
              <w:fldChar w:fldCharType="separate"/>
            </w:r>
            <w:r>
              <w:rPr>
                <w:rStyle w:val="28"/>
                <w:rFonts w:ascii="Arial" w:hAnsi="Arial" w:cs="Arial"/>
                <w:color w:val="000000"/>
              </w:rPr>
              <w:t>Подпункт 7 пункта 2 статьи 39.6</w:t>
            </w:r>
            <w:r>
              <w:rPr>
                <w:rStyle w:val="28"/>
                <w:rFonts w:ascii="Arial" w:hAnsi="Arial" w:cs="Arial"/>
                <w:color w:val="000000"/>
              </w:rPr>
              <w:fldChar w:fldCharType="end"/>
            </w:r>
            <w:r>
              <w:rPr>
                <w:rFonts w:ascii="Arial" w:hAnsi="Arial" w:cs="Arial"/>
                <w:color w:val="000000"/>
              </w:rPr>
              <w:t xml:space="preserve"> Земельного кодекса</w:t>
            </w:r>
          </w:p>
        </w:tc>
        <w:tc>
          <w:tcPr>
            <w:tcW w:w="2141" w:type="dxa"/>
            <w:vMerge w:val="restart"/>
            <w:tcBorders>
              <w:top w:val="single" w:color="000000" w:sz="4" w:space="0"/>
              <w:left w:val="single" w:color="000000" w:sz="4" w:space="0"/>
            </w:tcBorders>
            <w:shd w:val="clear" w:color="auto" w:fill="auto"/>
          </w:tcPr>
          <w:p>
            <w:pPr>
              <w:autoSpaceDE w:val="0"/>
              <w:snapToGrid w:val="0"/>
              <w:spacing w:after="0" w:line="240" w:lineRule="auto"/>
              <w:jc w:val="center"/>
              <w:rPr>
                <w:rFonts w:ascii="Arial" w:hAnsi="Arial" w:cs="Arial"/>
                <w:color w:val="000000"/>
              </w:rPr>
            </w:pPr>
          </w:p>
          <w:p>
            <w:pPr>
              <w:autoSpaceDE w:val="0"/>
              <w:spacing w:after="0" w:line="240" w:lineRule="auto"/>
              <w:jc w:val="center"/>
              <w:rPr>
                <w:rFonts w:ascii="Arial" w:hAnsi="Arial" w:cs="Arial"/>
                <w:color w:val="000000"/>
              </w:rPr>
            </w:pPr>
            <w:r>
              <w:rPr>
                <w:rFonts w:ascii="Arial" w:hAnsi="Arial" w:cs="Arial"/>
                <w:color w:val="000000"/>
              </w:rPr>
              <w:t>Член садоводческого некоммерческого товарищества (СНТ) или огороднического некоммерческого товарищества (ОНТ)</w:t>
            </w:r>
          </w:p>
          <w:p>
            <w:pPr>
              <w:spacing w:after="0" w:line="240" w:lineRule="auto"/>
              <w:jc w:val="center"/>
              <w:rPr>
                <w:rFonts w:ascii="Arial" w:hAnsi="Arial" w:cs="Arial"/>
                <w:color w:val="000000"/>
              </w:rPr>
            </w:pPr>
          </w:p>
        </w:tc>
        <w:tc>
          <w:tcPr>
            <w:tcW w:w="2156" w:type="dxa"/>
            <w:vMerge w:val="restart"/>
            <w:tcBorders>
              <w:top w:val="single" w:color="000000" w:sz="4" w:space="0"/>
              <w:left w:val="single" w:color="000000" w:sz="4" w:space="0"/>
            </w:tcBorders>
            <w:shd w:val="clear" w:color="auto" w:fill="auto"/>
          </w:tcPr>
          <w:p>
            <w:pPr>
              <w:autoSpaceDE w:val="0"/>
              <w:snapToGrid w:val="0"/>
              <w:spacing w:after="0" w:line="240" w:lineRule="auto"/>
              <w:jc w:val="center"/>
              <w:rPr>
                <w:rFonts w:ascii="Arial" w:hAnsi="Arial" w:cs="Arial"/>
                <w:color w:val="000000"/>
              </w:rPr>
            </w:pPr>
          </w:p>
          <w:p>
            <w:pPr>
              <w:autoSpaceDE w:val="0"/>
              <w:spacing w:after="0" w:line="240" w:lineRule="auto"/>
              <w:jc w:val="center"/>
              <w:rPr>
                <w:rFonts w:ascii="Arial" w:hAnsi="Arial" w:cs="Arial"/>
                <w:color w:val="000000"/>
              </w:rPr>
            </w:pPr>
            <w:r>
              <w:rPr>
                <w:rFonts w:ascii="Arial" w:hAnsi="Arial" w:cs="Arial"/>
                <w:color w:val="000000"/>
              </w:rPr>
              <w:t>Садовый земельный участок или огородный земельный участок, образованный из земельного участка, предоставленного СНТ или ОНТ</w:t>
            </w:r>
          </w:p>
          <w:p>
            <w:pPr>
              <w:spacing w:after="0" w:line="240" w:lineRule="auto"/>
              <w:jc w:val="center"/>
              <w:rPr>
                <w:rFonts w:ascii="Arial" w:hAnsi="Arial" w:cs="Arial"/>
                <w:color w:val="000000"/>
              </w:rPr>
            </w:pPr>
            <w:r>
              <w:rPr>
                <w:rFonts w:ascii="Arial" w:hAnsi="Arial" w:cs="Arial"/>
                <w:color w:val="000000"/>
              </w:rPr>
              <w:t xml:space="preserve"> </w:t>
            </w:r>
          </w:p>
        </w:tc>
        <w:tc>
          <w:tcPr>
            <w:tcW w:w="3373" w:type="dxa"/>
            <w:tcBorders>
              <w:top w:val="single" w:color="000000" w:sz="4" w:space="0"/>
              <w:left w:val="single" w:color="000000" w:sz="4" w:space="0"/>
              <w:bottom w:val="single" w:color="000000" w:sz="6" w:space="0"/>
              <w:right w:val="single" w:color="000000" w:sz="4" w:space="0"/>
            </w:tcBorders>
            <w:shd w:val="clear" w:color="auto" w:fill="auto"/>
          </w:tcPr>
          <w:p>
            <w:pPr>
              <w:spacing w:after="0" w:line="240" w:lineRule="auto"/>
              <w:jc w:val="center"/>
              <w:rPr>
                <w:rFonts w:ascii="Arial" w:hAnsi="Arial" w:cs="Arial"/>
                <w:color w:val="000000"/>
              </w:rPr>
            </w:pPr>
            <w:r>
              <w:rPr>
                <w:rFonts w:ascii="Arial" w:hAnsi="Arial" w:cs="Arial"/>
                <w:color w:val="00000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tblPrEx>
          <w:tblCellMar>
            <w:top w:w="102" w:type="dxa"/>
            <w:left w:w="62" w:type="dxa"/>
            <w:bottom w:w="102" w:type="dxa"/>
            <w:right w:w="62" w:type="dxa"/>
          </w:tblCellMar>
        </w:tblPrEx>
        <w:tc>
          <w:tcPr>
            <w:tcW w:w="2162" w:type="dxa"/>
            <w:vMerge w:val="continue"/>
            <w:tcBorders>
              <w:top w:val="single" w:color="000000" w:sz="4" w:space="0"/>
              <w:left w:val="single" w:color="000000" w:sz="4" w:space="0"/>
            </w:tcBorders>
            <w:shd w:val="clear" w:color="auto" w:fill="auto"/>
          </w:tcPr>
          <w:p>
            <w:pPr>
              <w:snapToGrid w:val="0"/>
              <w:spacing w:after="0" w:line="240" w:lineRule="auto"/>
              <w:rPr>
                <w:rFonts w:ascii="Arial" w:hAnsi="Arial" w:cs="Arial"/>
                <w:color w:val="000000"/>
              </w:rPr>
            </w:pPr>
          </w:p>
        </w:tc>
        <w:tc>
          <w:tcPr>
            <w:tcW w:w="2141" w:type="dxa"/>
            <w:vMerge w:val="continue"/>
            <w:tcBorders>
              <w:top w:val="single" w:color="000000" w:sz="4" w:space="0"/>
              <w:left w:val="single" w:color="000000" w:sz="4" w:space="0"/>
            </w:tcBorders>
            <w:shd w:val="clear" w:color="auto" w:fill="auto"/>
          </w:tcPr>
          <w:p>
            <w:pPr>
              <w:snapToGrid w:val="0"/>
              <w:spacing w:after="0" w:line="240" w:lineRule="auto"/>
              <w:rPr>
                <w:rFonts w:ascii="Arial" w:hAnsi="Arial" w:cs="Arial"/>
                <w:color w:val="000000"/>
              </w:rPr>
            </w:pPr>
          </w:p>
        </w:tc>
        <w:tc>
          <w:tcPr>
            <w:tcW w:w="2156" w:type="dxa"/>
            <w:vMerge w:val="continue"/>
            <w:tcBorders>
              <w:top w:val="single" w:color="000000" w:sz="4" w:space="0"/>
              <w:left w:val="single" w:color="000000" w:sz="4" w:space="0"/>
            </w:tcBorders>
            <w:shd w:val="clear" w:color="auto" w:fill="auto"/>
          </w:tcPr>
          <w:p>
            <w:pPr>
              <w:snapToGrid w:val="0"/>
              <w:spacing w:after="0" w:line="240" w:lineRule="auto"/>
              <w:rPr>
                <w:rFonts w:ascii="Arial" w:hAnsi="Arial" w:cs="Arial"/>
                <w:color w:val="000000"/>
              </w:rPr>
            </w:pPr>
          </w:p>
        </w:tc>
        <w:tc>
          <w:tcPr>
            <w:tcW w:w="3373" w:type="dxa"/>
            <w:tcBorders>
              <w:top w:val="single" w:color="000000" w:sz="6" w:space="0"/>
              <w:left w:val="single" w:color="000000" w:sz="4" w:space="0"/>
              <w:bottom w:val="single" w:color="000000" w:sz="6" w:space="0"/>
              <w:right w:val="single" w:color="000000" w:sz="4" w:space="0"/>
            </w:tcBorders>
            <w:shd w:val="clear" w:color="auto" w:fill="auto"/>
          </w:tcPr>
          <w:p>
            <w:pPr>
              <w:spacing w:after="0" w:line="240" w:lineRule="auto"/>
              <w:jc w:val="center"/>
              <w:rPr>
                <w:rFonts w:ascii="Arial" w:hAnsi="Arial" w:cs="Arial"/>
                <w:color w:val="000000"/>
              </w:rPr>
            </w:pPr>
            <w:r>
              <w:rPr>
                <w:rFonts w:ascii="Arial" w:hAnsi="Arial" w:cs="Arial"/>
                <w:color w:val="000000"/>
              </w:rPr>
              <w:t>Утвержденный проект межевания территории</w:t>
            </w:r>
          </w:p>
        </w:tc>
      </w:tr>
      <w:tr>
        <w:tblPrEx>
          <w:tblCellMar>
            <w:top w:w="102" w:type="dxa"/>
            <w:left w:w="62" w:type="dxa"/>
            <w:bottom w:w="102" w:type="dxa"/>
            <w:right w:w="62" w:type="dxa"/>
          </w:tblCellMar>
        </w:tblPrEx>
        <w:tc>
          <w:tcPr>
            <w:tcW w:w="2162" w:type="dxa"/>
            <w:vMerge w:val="continue"/>
            <w:tcBorders>
              <w:top w:val="single" w:color="000000" w:sz="4" w:space="0"/>
              <w:left w:val="single" w:color="000000" w:sz="4" w:space="0"/>
            </w:tcBorders>
            <w:shd w:val="clear" w:color="auto" w:fill="auto"/>
          </w:tcPr>
          <w:p>
            <w:pPr>
              <w:snapToGrid w:val="0"/>
              <w:spacing w:after="0" w:line="240" w:lineRule="auto"/>
              <w:rPr>
                <w:rFonts w:ascii="Arial" w:hAnsi="Arial" w:cs="Arial"/>
                <w:color w:val="000000"/>
              </w:rPr>
            </w:pPr>
          </w:p>
        </w:tc>
        <w:tc>
          <w:tcPr>
            <w:tcW w:w="2141" w:type="dxa"/>
            <w:vMerge w:val="continue"/>
            <w:tcBorders>
              <w:top w:val="single" w:color="000000" w:sz="4" w:space="0"/>
              <w:left w:val="single" w:color="000000" w:sz="4" w:space="0"/>
            </w:tcBorders>
            <w:shd w:val="clear" w:color="auto" w:fill="auto"/>
          </w:tcPr>
          <w:p>
            <w:pPr>
              <w:snapToGrid w:val="0"/>
              <w:spacing w:after="0" w:line="240" w:lineRule="auto"/>
              <w:rPr>
                <w:rFonts w:ascii="Arial" w:hAnsi="Arial" w:cs="Arial"/>
                <w:color w:val="000000"/>
              </w:rPr>
            </w:pPr>
          </w:p>
        </w:tc>
        <w:tc>
          <w:tcPr>
            <w:tcW w:w="2156" w:type="dxa"/>
            <w:vMerge w:val="continue"/>
            <w:tcBorders>
              <w:top w:val="single" w:color="000000" w:sz="4" w:space="0"/>
              <w:left w:val="single" w:color="000000" w:sz="4" w:space="0"/>
            </w:tcBorders>
            <w:shd w:val="clear" w:color="auto" w:fill="auto"/>
          </w:tcPr>
          <w:p>
            <w:pPr>
              <w:snapToGrid w:val="0"/>
              <w:spacing w:after="0" w:line="240" w:lineRule="auto"/>
              <w:rPr>
                <w:rFonts w:ascii="Arial" w:hAnsi="Arial" w:cs="Arial"/>
                <w:color w:val="000000"/>
              </w:rPr>
            </w:pPr>
          </w:p>
        </w:tc>
        <w:tc>
          <w:tcPr>
            <w:tcW w:w="3373" w:type="dxa"/>
            <w:tcBorders>
              <w:top w:val="single" w:color="000000" w:sz="6" w:space="0"/>
              <w:left w:val="single" w:color="000000" w:sz="4" w:space="0"/>
              <w:bottom w:val="single" w:color="000000" w:sz="6" w:space="0"/>
              <w:right w:val="single" w:color="000000" w:sz="4" w:space="0"/>
            </w:tcBorders>
            <w:shd w:val="clear" w:color="auto" w:fill="auto"/>
          </w:tcPr>
          <w:p>
            <w:pPr>
              <w:spacing w:after="0" w:line="240" w:lineRule="auto"/>
              <w:jc w:val="center"/>
              <w:rPr>
                <w:rFonts w:ascii="Arial" w:hAnsi="Arial" w:cs="Arial"/>
                <w:color w:val="000000"/>
              </w:rPr>
            </w:pPr>
            <w:r>
              <w:rPr>
                <w:rFonts w:ascii="Arial" w:hAnsi="Arial" w:cs="Arial"/>
                <w:color w:val="000000"/>
              </w:rPr>
              <w:t>Выписка из ЕГРН об объекте недвижимости (об испрашиваемом земельном участке)</w:t>
            </w:r>
          </w:p>
        </w:tc>
      </w:tr>
      <w:tr>
        <w:tblPrEx>
          <w:tblCellMar>
            <w:top w:w="102" w:type="dxa"/>
            <w:left w:w="62" w:type="dxa"/>
            <w:bottom w:w="102" w:type="dxa"/>
            <w:right w:w="62" w:type="dxa"/>
          </w:tblCellMar>
        </w:tblPrEx>
        <w:trPr>
          <w:trHeight w:val="383" w:hRule="atLeast"/>
        </w:trPr>
        <w:tc>
          <w:tcPr>
            <w:tcW w:w="2162" w:type="dxa"/>
            <w:vMerge w:val="continue"/>
            <w:tcBorders>
              <w:top w:val="single" w:color="000000" w:sz="4" w:space="0"/>
              <w:left w:val="single" w:color="000000" w:sz="4" w:space="0"/>
            </w:tcBorders>
            <w:shd w:val="clear" w:color="auto" w:fill="auto"/>
          </w:tcPr>
          <w:p>
            <w:pPr>
              <w:snapToGrid w:val="0"/>
              <w:spacing w:after="0" w:line="240" w:lineRule="auto"/>
              <w:rPr>
                <w:rFonts w:ascii="Arial" w:hAnsi="Arial" w:cs="Arial"/>
                <w:color w:val="000000"/>
              </w:rPr>
            </w:pPr>
          </w:p>
        </w:tc>
        <w:tc>
          <w:tcPr>
            <w:tcW w:w="2141" w:type="dxa"/>
            <w:vMerge w:val="continue"/>
            <w:tcBorders>
              <w:top w:val="single" w:color="000000" w:sz="4" w:space="0"/>
              <w:left w:val="single" w:color="000000" w:sz="4" w:space="0"/>
            </w:tcBorders>
            <w:shd w:val="clear" w:color="auto" w:fill="auto"/>
          </w:tcPr>
          <w:p>
            <w:pPr>
              <w:snapToGrid w:val="0"/>
              <w:spacing w:after="0" w:line="240" w:lineRule="auto"/>
              <w:rPr>
                <w:rFonts w:ascii="Arial" w:hAnsi="Arial" w:cs="Arial"/>
                <w:color w:val="000000"/>
              </w:rPr>
            </w:pPr>
          </w:p>
        </w:tc>
        <w:tc>
          <w:tcPr>
            <w:tcW w:w="2156" w:type="dxa"/>
            <w:vMerge w:val="continue"/>
            <w:tcBorders>
              <w:top w:val="single" w:color="000000" w:sz="4" w:space="0"/>
              <w:left w:val="single" w:color="000000" w:sz="4" w:space="0"/>
            </w:tcBorders>
            <w:shd w:val="clear" w:color="auto" w:fill="auto"/>
          </w:tcPr>
          <w:p>
            <w:pPr>
              <w:snapToGrid w:val="0"/>
              <w:spacing w:after="0" w:line="240" w:lineRule="auto"/>
              <w:rPr>
                <w:rFonts w:ascii="Arial" w:hAnsi="Arial" w:cs="Arial"/>
                <w:color w:val="000000"/>
              </w:rPr>
            </w:pPr>
          </w:p>
        </w:tc>
        <w:tc>
          <w:tcPr>
            <w:tcW w:w="3373" w:type="dxa"/>
            <w:tcBorders>
              <w:top w:val="single" w:color="000000" w:sz="6" w:space="0"/>
              <w:left w:val="single" w:color="000000" w:sz="4" w:space="0"/>
              <w:right w:val="single" w:color="000000" w:sz="4" w:space="0"/>
            </w:tcBorders>
            <w:shd w:val="clear" w:color="auto" w:fill="auto"/>
          </w:tcPr>
          <w:p>
            <w:pPr>
              <w:spacing w:after="0" w:line="240" w:lineRule="auto"/>
              <w:jc w:val="center"/>
              <w:rPr>
                <w:rFonts w:ascii="Arial" w:hAnsi="Arial" w:cs="Arial"/>
                <w:color w:val="000000"/>
              </w:rPr>
            </w:pPr>
            <w:r>
              <w:rPr>
                <w:rFonts w:ascii="Arial" w:hAnsi="Arial" w:cs="Arial"/>
                <w:color w:val="000000"/>
              </w:rPr>
              <w:t>Выписка из ЕГРЮЛ в отношении СНТ или ОНТ</w:t>
            </w:r>
          </w:p>
        </w:tc>
      </w:tr>
      <w:tr>
        <w:tblPrEx>
          <w:tblCellMar>
            <w:top w:w="102" w:type="dxa"/>
            <w:left w:w="62" w:type="dxa"/>
            <w:bottom w:w="102" w:type="dxa"/>
            <w:right w:w="62" w:type="dxa"/>
          </w:tblCellMar>
        </w:tblPrEx>
        <w:tc>
          <w:tcPr>
            <w:tcW w:w="2162" w:type="dxa"/>
            <w:vMerge w:val="restart"/>
            <w:tcBorders>
              <w:top w:val="single" w:color="000000" w:sz="4" w:space="0"/>
              <w:left w:val="single" w:color="000000" w:sz="4" w:space="0"/>
              <w:bottom w:val="single" w:color="000000" w:sz="6" w:space="0"/>
            </w:tcBorders>
            <w:shd w:val="clear" w:color="auto" w:fill="auto"/>
          </w:tcPr>
          <w:p>
            <w:pPr>
              <w:spacing w:after="0" w:line="240" w:lineRule="auto"/>
              <w:rPr>
                <w:rFonts w:ascii="Arial" w:hAnsi="Arial" w:cs="Arial"/>
                <w:color w:val="000000"/>
              </w:rPr>
            </w:pPr>
            <w:r>
              <w:fldChar w:fldCharType="begin"/>
            </w:r>
            <w:r>
              <w:instrText xml:space="preserve"> HYPERLINK "consultantplus://offline/ref=0E885329CB9322F50FCF7361F164B624F6F007AC5F439FE92163A8F014FFD42A56D5816292P6u5L" </w:instrText>
            </w:r>
            <w:r>
              <w:fldChar w:fldCharType="separate"/>
            </w:r>
            <w:r>
              <w:rPr>
                <w:rStyle w:val="28"/>
                <w:rFonts w:ascii="Arial" w:hAnsi="Arial" w:cs="Arial"/>
                <w:color w:val="000000"/>
              </w:rPr>
              <w:t>Подпункт 8 пункта 2 статьи 39.6</w:t>
            </w:r>
            <w:r>
              <w:rPr>
                <w:rStyle w:val="28"/>
                <w:rFonts w:ascii="Arial" w:hAnsi="Arial" w:cs="Arial"/>
                <w:color w:val="000000"/>
              </w:rPr>
              <w:fldChar w:fldCharType="end"/>
            </w:r>
            <w:r>
              <w:rPr>
                <w:rFonts w:ascii="Arial" w:hAnsi="Arial" w:cs="Arial"/>
                <w:color w:val="000000"/>
              </w:rPr>
              <w:t xml:space="preserve"> Земельного кодекса</w:t>
            </w:r>
          </w:p>
        </w:tc>
        <w:tc>
          <w:tcPr>
            <w:tcW w:w="2141" w:type="dxa"/>
            <w:vMerge w:val="restart"/>
            <w:tcBorders>
              <w:top w:val="single" w:color="000000" w:sz="4" w:space="0"/>
              <w:left w:val="single" w:color="000000" w:sz="6" w:space="0"/>
              <w:bottom w:val="single" w:color="000000" w:sz="6" w:space="0"/>
            </w:tcBorders>
            <w:shd w:val="clear" w:color="auto" w:fill="auto"/>
          </w:tcPr>
          <w:p>
            <w:pPr>
              <w:spacing w:after="0" w:line="240" w:lineRule="auto"/>
              <w:jc w:val="center"/>
              <w:rPr>
                <w:rFonts w:ascii="Arial" w:hAnsi="Arial" w:cs="Arial"/>
                <w:color w:val="000000"/>
              </w:rPr>
            </w:pPr>
            <w:r>
              <w:rPr>
                <w:rFonts w:ascii="Arial" w:hAnsi="Arial" w:cs="Arial"/>
                <w:color w:val="000000"/>
              </w:rPr>
              <w:t>Лицо, уполномоченное на подачу заявления решением общего собрания членов СНТ или ОНТ</w:t>
            </w:r>
          </w:p>
        </w:tc>
        <w:tc>
          <w:tcPr>
            <w:tcW w:w="2156" w:type="dxa"/>
            <w:vMerge w:val="restart"/>
            <w:tcBorders>
              <w:top w:val="single" w:color="000000" w:sz="4" w:space="0"/>
              <w:left w:val="single" w:color="000000" w:sz="6" w:space="0"/>
              <w:bottom w:val="single" w:color="000000" w:sz="6" w:space="0"/>
            </w:tcBorders>
            <w:shd w:val="clear" w:color="auto" w:fill="auto"/>
          </w:tcPr>
          <w:p>
            <w:pPr>
              <w:spacing w:after="0" w:line="240" w:lineRule="auto"/>
              <w:jc w:val="center"/>
              <w:rPr>
                <w:rFonts w:ascii="Arial" w:hAnsi="Arial" w:cs="Arial"/>
                <w:color w:val="000000"/>
              </w:rPr>
            </w:pPr>
            <w:r>
              <w:rPr>
                <w:rFonts w:ascii="Arial" w:hAnsi="Arial" w:cs="Arial"/>
                <w:color w:val="000000"/>
              </w:rPr>
              <w:t>Ограниченный в обороте земельный участок общего назначения, расположенный в границах территории садоводства или огородничества</w:t>
            </w:r>
          </w:p>
        </w:tc>
        <w:tc>
          <w:tcPr>
            <w:tcW w:w="3373" w:type="dxa"/>
            <w:tcBorders>
              <w:top w:val="single" w:color="000000" w:sz="4" w:space="0"/>
              <w:left w:val="single" w:color="000000" w:sz="6" w:space="0"/>
              <w:bottom w:val="single" w:color="000000" w:sz="6" w:space="0"/>
              <w:right w:val="single" w:color="000000" w:sz="4" w:space="0"/>
            </w:tcBorders>
            <w:shd w:val="clear" w:color="auto" w:fill="auto"/>
          </w:tcPr>
          <w:p>
            <w:pPr>
              <w:spacing w:after="0" w:line="240" w:lineRule="auto"/>
              <w:jc w:val="center"/>
              <w:rPr>
                <w:rFonts w:ascii="Arial" w:hAnsi="Arial" w:cs="Arial"/>
                <w:color w:val="000000"/>
              </w:rPr>
            </w:pPr>
            <w:r>
              <w:rPr>
                <w:rFonts w:ascii="Arial" w:hAnsi="Arial" w:cs="Arial"/>
                <w:color w:val="00000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tblPrEx>
          <w:tblCellMar>
            <w:top w:w="102" w:type="dxa"/>
            <w:left w:w="62" w:type="dxa"/>
            <w:bottom w:w="102" w:type="dxa"/>
            <w:right w:w="62" w:type="dxa"/>
          </w:tblCellMar>
        </w:tblPrEx>
        <w:tc>
          <w:tcPr>
            <w:tcW w:w="2162" w:type="dxa"/>
            <w:vMerge w:val="continue"/>
            <w:tcBorders>
              <w:top w:val="single" w:color="000000" w:sz="4" w:space="0"/>
              <w:left w:val="single" w:color="000000" w:sz="4" w:space="0"/>
              <w:bottom w:val="single" w:color="000000" w:sz="6" w:space="0"/>
            </w:tcBorders>
            <w:shd w:val="clear" w:color="auto" w:fill="auto"/>
          </w:tcPr>
          <w:p>
            <w:pPr>
              <w:snapToGrid w:val="0"/>
              <w:spacing w:after="0" w:line="240" w:lineRule="auto"/>
              <w:rPr>
                <w:rFonts w:ascii="Arial" w:hAnsi="Arial" w:cs="Arial"/>
                <w:color w:val="000000"/>
              </w:rPr>
            </w:pPr>
          </w:p>
        </w:tc>
        <w:tc>
          <w:tcPr>
            <w:tcW w:w="2141" w:type="dxa"/>
            <w:vMerge w:val="continue"/>
            <w:tcBorders>
              <w:top w:val="single" w:color="000000" w:sz="4" w:space="0"/>
              <w:left w:val="single" w:color="000000" w:sz="6" w:space="0"/>
              <w:bottom w:val="single" w:color="000000" w:sz="6" w:space="0"/>
            </w:tcBorders>
            <w:shd w:val="clear" w:color="auto" w:fill="auto"/>
          </w:tcPr>
          <w:p>
            <w:pPr>
              <w:snapToGrid w:val="0"/>
              <w:spacing w:after="0" w:line="240" w:lineRule="auto"/>
              <w:rPr>
                <w:rFonts w:ascii="Arial" w:hAnsi="Arial" w:cs="Arial"/>
                <w:color w:val="000000"/>
              </w:rPr>
            </w:pPr>
          </w:p>
        </w:tc>
        <w:tc>
          <w:tcPr>
            <w:tcW w:w="2156" w:type="dxa"/>
            <w:vMerge w:val="continue"/>
            <w:tcBorders>
              <w:top w:val="single" w:color="000000" w:sz="4" w:space="0"/>
              <w:left w:val="single" w:color="000000" w:sz="6" w:space="0"/>
              <w:bottom w:val="single" w:color="000000" w:sz="6" w:space="0"/>
            </w:tcBorders>
            <w:shd w:val="clear" w:color="auto" w:fill="auto"/>
          </w:tcPr>
          <w:p>
            <w:pPr>
              <w:snapToGrid w:val="0"/>
              <w:spacing w:after="0" w:line="240" w:lineRule="auto"/>
              <w:rPr>
                <w:rFonts w:ascii="Arial" w:hAnsi="Arial" w:cs="Arial"/>
                <w:color w:val="000000"/>
              </w:rPr>
            </w:pPr>
          </w:p>
        </w:tc>
        <w:tc>
          <w:tcPr>
            <w:tcW w:w="3373" w:type="dxa"/>
            <w:tcBorders>
              <w:top w:val="single" w:color="000000" w:sz="6" w:space="0"/>
              <w:left w:val="single" w:color="000000" w:sz="6" w:space="0"/>
              <w:bottom w:val="single" w:color="000000" w:sz="6" w:space="0"/>
              <w:right w:val="single" w:color="000000" w:sz="4" w:space="0"/>
            </w:tcBorders>
            <w:shd w:val="clear" w:color="auto" w:fill="auto"/>
          </w:tcPr>
          <w:p>
            <w:pPr>
              <w:spacing w:after="0" w:line="240" w:lineRule="auto"/>
              <w:jc w:val="center"/>
              <w:rPr>
                <w:rFonts w:ascii="Arial" w:hAnsi="Arial" w:cs="Arial"/>
                <w:color w:val="000000"/>
              </w:rPr>
            </w:pPr>
            <w:r>
              <w:rPr>
                <w:rFonts w:ascii="Arial" w:hAnsi="Arial" w:cs="Arial"/>
                <w:color w:val="000000"/>
              </w:rPr>
              <w:t>Утвержденный проект межевания территории</w:t>
            </w:r>
          </w:p>
        </w:tc>
      </w:tr>
      <w:tr>
        <w:tblPrEx>
          <w:tblCellMar>
            <w:top w:w="102" w:type="dxa"/>
            <w:left w:w="62" w:type="dxa"/>
            <w:bottom w:w="102" w:type="dxa"/>
            <w:right w:w="62" w:type="dxa"/>
          </w:tblCellMar>
        </w:tblPrEx>
        <w:tc>
          <w:tcPr>
            <w:tcW w:w="2162" w:type="dxa"/>
            <w:vMerge w:val="continue"/>
            <w:tcBorders>
              <w:top w:val="single" w:color="000000" w:sz="4" w:space="0"/>
              <w:left w:val="single" w:color="000000" w:sz="4" w:space="0"/>
              <w:bottom w:val="single" w:color="000000" w:sz="6" w:space="0"/>
            </w:tcBorders>
            <w:shd w:val="clear" w:color="auto" w:fill="auto"/>
          </w:tcPr>
          <w:p>
            <w:pPr>
              <w:snapToGrid w:val="0"/>
              <w:spacing w:after="0" w:line="240" w:lineRule="auto"/>
              <w:rPr>
                <w:rFonts w:ascii="Arial" w:hAnsi="Arial" w:cs="Arial"/>
                <w:color w:val="000000"/>
              </w:rPr>
            </w:pPr>
          </w:p>
        </w:tc>
        <w:tc>
          <w:tcPr>
            <w:tcW w:w="2141" w:type="dxa"/>
            <w:vMerge w:val="continue"/>
            <w:tcBorders>
              <w:top w:val="single" w:color="000000" w:sz="4" w:space="0"/>
              <w:left w:val="single" w:color="000000" w:sz="6" w:space="0"/>
              <w:bottom w:val="single" w:color="000000" w:sz="6" w:space="0"/>
            </w:tcBorders>
            <w:shd w:val="clear" w:color="auto" w:fill="auto"/>
          </w:tcPr>
          <w:p>
            <w:pPr>
              <w:snapToGrid w:val="0"/>
              <w:spacing w:after="0" w:line="240" w:lineRule="auto"/>
              <w:rPr>
                <w:rFonts w:ascii="Arial" w:hAnsi="Arial" w:cs="Arial"/>
                <w:color w:val="000000"/>
              </w:rPr>
            </w:pPr>
          </w:p>
        </w:tc>
        <w:tc>
          <w:tcPr>
            <w:tcW w:w="2156" w:type="dxa"/>
            <w:vMerge w:val="continue"/>
            <w:tcBorders>
              <w:top w:val="single" w:color="000000" w:sz="4" w:space="0"/>
              <w:left w:val="single" w:color="000000" w:sz="6" w:space="0"/>
              <w:bottom w:val="single" w:color="000000" w:sz="6" w:space="0"/>
            </w:tcBorders>
            <w:shd w:val="clear" w:color="auto" w:fill="auto"/>
          </w:tcPr>
          <w:p>
            <w:pPr>
              <w:snapToGrid w:val="0"/>
              <w:spacing w:after="0" w:line="240" w:lineRule="auto"/>
              <w:rPr>
                <w:rFonts w:ascii="Arial" w:hAnsi="Arial" w:cs="Arial"/>
                <w:color w:val="000000"/>
              </w:rPr>
            </w:pPr>
          </w:p>
        </w:tc>
        <w:tc>
          <w:tcPr>
            <w:tcW w:w="3373" w:type="dxa"/>
            <w:tcBorders>
              <w:top w:val="single" w:color="000000" w:sz="6" w:space="0"/>
              <w:left w:val="single" w:color="000000" w:sz="6" w:space="0"/>
              <w:bottom w:val="single" w:color="000000" w:sz="6" w:space="0"/>
              <w:right w:val="single" w:color="000000" w:sz="4" w:space="0"/>
            </w:tcBorders>
            <w:shd w:val="clear" w:color="auto" w:fill="auto"/>
          </w:tcPr>
          <w:p>
            <w:pPr>
              <w:spacing w:after="0" w:line="240" w:lineRule="auto"/>
              <w:jc w:val="center"/>
              <w:rPr>
                <w:rFonts w:ascii="Arial" w:hAnsi="Arial" w:cs="Arial"/>
                <w:color w:val="000000"/>
              </w:rPr>
            </w:pPr>
            <w:r>
              <w:rPr>
                <w:rFonts w:ascii="Arial" w:hAnsi="Arial" w:cs="Arial"/>
                <w:color w:val="000000"/>
              </w:rPr>
              <w:t>Выписка из ЕГРН об объекте недвижимости (об испрашиваемом земельном участке)</w:t>
            </w:r>
          </w:p>
        </w:tc>
      </w:tr>
      <w:tr>
        <w:tblPrEx>
          <w:tblCellMar>
            <w:top w:w="102" w:type="dxa"/>
            <w:left w:w="62" w:type="dxa"/>
            <w:bottom w:w="102" w:type="dxa"/>
            <w:right w:w="62" w:type="dxa"/>
          </w:tblCellMar>
        </w:tblPrEx>
        <w:trPr>
          <w:trHeight w:val="737" w:hRule="atLeast"/>
        </w:trPr>
        <w:tc>
          <w:tcPr>
            <w:tcW w:w="2162" w:type="dxa"/>
            <w:vMerge w:val="continue"/>
            <w:tcBorders>
              <w:top w:val="single" w:color="000000" w:sz="4" w:space="0"/>
              <w:left w:val="single" w:color="000000" w:sz="4" w:space="0"/>
              <w:bottom w:val="single" w:color="000000" w:sz="6" w:space="0"/>
            </w:tcBorders>
            <w:shd w:val="clear" w:color="auto" w:fill="auto"/>
          </w:tcPr>
          <w:p>
            <w:pPr>
              <w:snapToGrid w:val="0"/>
              <w:spacing w:after="0" w:line="240" w:lineRule="auto"/>
              <w:rPr>
                <w:rFonts w:ascii="Arial" w:hAnsi="Arial" w:cs="Arial"/>
                <w:dstrike/>
                <w:color w:val="000000"/>
              </w:rPr>
            </w:pPr>
          </w:p>
        </w:tc>
        <w:tc>
          <w:tcPr>
            <w:tcW w:w="2141" w:type="dxa"/>
            <w:vMerge w:val="continue"/>
            <w:tcBorders>
              <w:top w:val="single" w:color="000000" w:sz="4" w:space="0"/>
              <w:left w:val="single" w:color="000000" w:sz="6" w:space="0"/>
              <w:bottom w:val="single" w:color="000000" w:sz="6" w:space="0"/>
            </w:tcBorders>
            <w:shd w:val="clear" w:color="auto" w:fill="auto"/>
          </w:tcPr>
          <w:p>
            <w:pPr>
              <w:snapToGrid w:val="0"/>
              <w:spacing w:after="0" w:line="240" w:lineRule="auto"/>
              <w:rPr>
                <w:rFonts w:ascii="Arial" w:hAnsi="Arial" w:cs="Arial"/>
                <w:dstrike/>
                <w:color w:val="000000"/>
              </w:rPr>
            </w:pPr>
          </w:p>
        </w:tc>
        <w:tc>
          <w:tcPr>
            <w:tcW w:w="2156" w:type="dxa"/>
            <w:vMerge w:val="continue"/>
            <w:tcBorders>
              <w:top w:val="single" w:color="000000" w:sz="4" w:space="0"/>
              <w:left w:val="single" w:color="000000" w:sz="6" w:space="0"/>
              <w:bottom w:val="single" w:color="000000" w:sz="6" w:space="0"/>
            </w:tcBorders>
            <w:shd w:val="clear" w:color="auto" w:fill="auto"/>
          </w:tcPr>
          <w:p>
            <w:pPr>
              <w:snapToGrid w:val="0"/>
              <w:spacing w:after="0" w:line="240" w:lineRule="auto"/>
              <w:rPr>
                <w:rFonts w:ascii="Arial" w:hAnsi="Arial" w:cs="Arial"/>
                <w:dstrike/>
                <w:color w:val="000000"/>
              </w:rPr>
            </w:pPr>
          </w:p>
        </w:tc>
        <w:tc>
          <w:tcPr>
            <w:tcW w:w="3373" w:type="dxa"/>
            <w:tcBorders>
              <w:top w:val="single" w:color="000000" w:sz="6" w:space="0"/>
              <w:left w:val="single" w:color="000000" w:sz="6" w:space="0"/>
              <w:bottom w:val="single" w:color="000000" w:sz="4" w:space="0"/>
              <w:right w:val="single" w:color="000000" w:sz="4" w:space="0"/>
            </w:tcBorders>
            <w:shd w:val="clear" w:color="auto" w:fill="auto"/>
          </w:tcPr>
          <w:p>
            <w:pPr>
              <w:spacing w:after="0" w:line="240" w:lineRule="auto"/>
              <w:jc w:val="center"/>
              <w:rPr>
                <w:rFonts w:ascii="Arial" w:hAnsi="Arial" w:cs="Arial"/>
                <w:color w:val="000000"/>
              </w:rPr>
            </w:pPr>
            <w:r>
              <w:rPr>
                <w:rFonts w:ascii="Arial" w:hAnsi="Arial" w:cs="Arial"/>
                <w:color w:val="000000"/>
              </w:rPr>
              <w:t>Выписка из ЕГРЮЛ в отношении СНТ или ОНТ</w:t>
            </w:r>
          </w:p>
        </w:tc>
      </w:tr>
    </w:tbl>
    <w:p>
      <w:pPr>
        <w:widowControl w:val="0"/>
        <w:autoSpaceDE w:val="0"/>
        <w:jc w:val="both"/>
        <w:rPr>
          <w:color w:val="000000"/>
        </w:rPr>
      </w:pPr>
      <w:r>
        <w:rPr>
          <w:color w:val="000000"/>
          <w:sz w:val="28"/>
          <w:szCs w:val="28"/>
        </w:rPr>
        <w:t>»;</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в позициях «</w:t>
      </w:r>
      <w:r>
        <w:fldChar w:fldCharType="begin"/>
      </w:r>
      <w:r>
        <w:instrText xml:space="preserve"> HYPERLINK "consultantplus://offline/ref=0E885329CB9322F50FCF7361F164B624F6F007AC5F439FE92163A8F014FFD42A56D581679465PFuFL" </w:instrText>
      </w:r>
      <w:r>
        <w:fldChar w:fldCharType="separate"/>
      </w:r>
      <w:r>
        <w:rPr>
          <w:rStyle w:val="28"/>
          <w:rFonts w:ascii="Arial" w:hAnsi="Arial" w:cs="Arial"/>
          <w:color w:val="000000"/>
          <w:sz w:val="24"/>
          <w:szCs w:val="24"/>
        </w:rPr>
        <w:t>Подпункт 13.1 пункта 2 статьи 39.6</w:t>
      </w:r>
      <w:r>
        <w:rPr>
          <w:rStyle w:val="28"/>
          <w:rFonts w:ascii="Arial" w:hAnsi="Arial" w:cs="Arial"/>
          <w:color w:val="000000"/>
          <w:sz w:val="24"/>
          <w:szCs w:val="24"/>
        </w:rPr>
        <w:fldChar w:fldCharType="end"/>
      </w:r>
      <w:r>
        <w:rPr>
          <w:rFonts w:ascii="Arial" w:hAnsi="Arial" w:cs="Arial"/>
          <w:color w:val="000000"/>
          <w:sz w:val="24"/>
          <w:szCs w:val="24"/>
        </w:rPr>
        <w:t xml:space="preserve"> Земельного кодекса», «</w:t>
      </w:r>
      <w:r>
        <w:fldChar w:fldCharType="begin"/>
      </w:r>
      <w:r>
        <w:instrText xml:space="preserve"> HYPERLINK "consultantplus://offline/ref=0E885329CB9322F50FCF7361F164B624F6F007AC5F439FE92163A8F014FFD42A56D581679465PFuFL" </w:instrText>
      </w:r>
      <w:r>
        <w:fldChar w:fldCharType="separate"/>
      </w:r>
      <w:r>
        <w:rPr>
          <w:rStyle w:val="28"/>
          <w:rFonts w:ascii="Arial" w:hAnsi="Arial" w:cs="Arial"/>
          <w:color w:val="000000"/>
          <w:sz w:val="24"/>
          <w:szCs w:val="24"/>
        </w:rPr>
        <w:t>Подпункт 13.1 пункта 2 статьи 39.6</w:t>
      </w:r>
      <w:r>
        <w:rPr>
          <w:rStyle w:val="28"/>
          <w:rFonts w:ascii="Arial" w:hAnsi="Arial" w:cs="Arial"/>
          <w:color w:val="000000"/>
          <w:sz w:val="24"/>
          <w:szCs w:val="24"/>
        </w:rPr>
        <w:fldChar w:fldCharType="end"/>
      </w:r>
      <w:r>
        <w:rPr>
          <w:rFonts w:ascii="Arial" w:hAnsi="Arial" w:cs="Arial"/>
          <w:color w:val="000000"/>
          <w:sz w:val="24"/>
          <w:szCs w:val="24"/>
        </w:rPr>
        <w:t xml:space="preserve"> Земельного кодекса» </w:t>
      </w:r>
      <w:r>
        <w:rPr>
          <w:rFonts w:ascii="Arial" w:hAnsi="Arial" w:eastAsia="Calibri" w:cs="Arial"/>
          <w:color w:val="000000"/>
          <w:sz w:val="24"/>
          <w:szCs w:val="24"/>
        </w:rPr>
        <w:t xml:space="preserve"> слова «жилья экономического класса» заменить словами «</w:t>
      </w:r>
      <w:r>
        <w:rPr>
          <w:rFonts w:ascii="Arial" w:hAnsi="Arial" w:cs="Arial"/>
          <w:color w:val="000000"/>
          <w:sz w:val="24"/>
          <w:szCs w:val="24"/>
        </w:rPr>
        <w:t>стандартного жилья»;</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color w:val="000000"/>
          <w:sz w:val="24"/>
          <w:szCs w:val="24"/>
        </w:rPr>
        <w:t>7) пункты 2.6.4, 2.7 изложить в следующей редакции:</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color w:val="000000"/>
          <w:sz w:val="24"/>
          <w:szCs w:val="24"/>
        </w:rPr>
        <w:t>«</w:t>
      </w:r>
      <w:r>
        <w:rPr>
          <w:rFonts w:ascii="Arial" w:hAnsi="Arial" w:cs="Arial"/>
          <w:color w:val="000000"/>
          <w:sz w:val="24"/>
          <w:szCs w:val="24"/>
        </w:rPr>
        <w:t>2.6.4. 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Подготовка и представление схемы расположения земельного участка осуществляется в форме электронного документа.</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2.7. Исчерпывающий перечень оснований для отказа в приеме документов.</w:t>
      </w:r>
    </w:p>
    <w:p>
      <w:pPr>
        <w:widowControl w:val="0"/>
        <w:autoSpaceDE w:val="0"/>
        <w:spacing w:after="0" w:line="240" w:lineRule="auto"/>
        <w:ind w:firstLine="720"/>
        <w:jc w:val="both"/>
        <w:rPr>
          <w:rFonts w:ascii="Arial" w:hAnsi="Arial" w:cs="Arial"/>
          <w:color w:val="000000"/>
          <w:sz w:val="24"/>
          <w:szCs w:val="24"/>
        </w:rPr>
      </w:pPr>
      <w:r>
        <w:rPr>
          <w:rFonts w:ascii="Arial" w:hAnsi="Arial" w:cs="Arial"/>
          <w:iCs/>
          <w:color w:val="000000"/>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уполномоченное лицо отказывает в приеме к рассмотрению заявления в следующих случаях:</w:t>
      </w:r>
    </w:p>
    <w:p>
      <w:pPr>
        <w:widowControl w:val="0"/>
        <w:autoSpaceDE w:val="0"/>
        <w:spacing w:after="0" w:line="240" w:lineRule="auto"/>
        <w:ind w:firstLine="720"/>
        <w:jc w:val="both"/>
        <w:rPr>
          <w:rFonts w:ascii="Arial" w:hAnsi="Arial" w:cs="Arial"/>
          <w:color w:val="000000"/>
          <w:sz w:val="24"/>
          <w:szCs w:val="24"/>
        </w:rPr>
      </w:pPr>
      <w:r>
        <w:rPr>
          <w:rFonts w:ascii="Arial" w:hAnsi="Arial" w:cs="Arial"/>
          <w:iCs/>
          <w:color w:val="000000"/>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pPr>
        <w:widowControl w:val="0"/>
        <w:autoSpaceDE w:val="0"/>
        <w:spacing w:after="0" w:line="240" w:lineRule="auto"/>
        <w:ind w:firstLine="720"/>
        <w:jc w:val="both"/>
        <w:rPr>
          <w:rFonts w:ascii="Arial" w:hAnsi="Arial" w:cs="Arial"/>
          <w:color w:val="000000"/>
          <w:sz w:val="24"/>
          <w:szCs w:val="24"/>
        </w:rPr>
      </w:pPr>
      <w:r>
        <w:rPr>
          <w:rFonts w:ascii="Arial" w:hAnsi="Arial" w:cs="Arial"/>
          <w:iCs/>
          <w:color w:val="000000"/>
          <w:sz w:val="24"/>
          <w:szCs w:val="24"/>
        </w:rPr>
        <w:t xml:space="preserve">в заявлении, подписанном усиленной </w:t>
      </w:r>
      <w:r>
        <w:rPr>
          <w:rFonts w:ascii="Arial" w:hAnsi="Arial" w:cs="Arial"/>
          <w:color w:val="000000"/>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8) в пункте 2.10.2:</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а) в подпункте 2  цифру «15» заменить цифрой «14.1»;</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б) подпункты 4-9 </w:t>
      </w:r>
      <w:r>
        <w:rPr>
          <w:rFonts w:ascii="Arial" w:hAnsi="Arial" w:eastAsia="Calibri" w:cs="Arial"/>
          <w:color w:val="000000"/>
          <w:sz w:val="24"/>
          <w:szCs w:val="24"/>
        </w:rPr>
        <w:t>признать утратившими силу</w:t>
      </w:r>
      <w:r>
        <w:rPr>
          <w:rFonts w:ascii="Arial" w:hAnsi="Arial" w:cs="Arial"/>
          <w:color w:val="000000"/>
          <w:sz w:val="24"/>
          <w:szCs w:val="24"/>
        </w:rPr>
        <w:t>;</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9) в пункте 2.11: </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а) подпункт 3 изложить в следующей редакции:</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б) дополнить пункт подпунктом 3.1 следующего содержания:</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в) подпункт 4 изложить в следующей редакции:</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fldChar w:fldCharType="begin"/>
      </w:r>
      <w:r>
        <w:instrText xml:space="preserve"> HYPERLINK "consultantplus://offline/ref=76A038209484676489BE10DBBAA5C16B5D7B483A3B72DD1C906327BB6BFFCA717B194839E56DP5K6H" </w:instrText>
      </w:r>
      <w:r>
        <w:fldChar w:fldCharType="separate"/>
      </w:r>
      <w:r>
        <w:rPr>
          <w:rStyle w:val="28"/>
          <w:rFonts w:ascii="Arial" w:hAnsi="Arial" w:cs="Arial"/>
          <w:color w:val="000000"/>
          <w:sz w:val="24"/>
          <w:szCs w:val="24"/>
        </w:rPr>
        <w:t>статьей 39.36</w:t>
      </w:r>
      <w:r>
        <w:rPr>
          <w:rStyle w:val="28"/>
          <w:rFonts w:ascii="Arial" w:hAnsi="Arial" w:cs="Arial"/>
          <w:color w:val="000000"/>
          <w:sz w:val="24"/>
          <w:szCs w:val="24"/>
        </w:rPr>
        <w:fldChar w:fldCharType="end"/>
      </w:r>
      <w:r>
        <w:rPr>
          <w:rFonts w:ascii="Arial" w:hAnsi="Arial" w:cs="Arial"/>
          <w:color w:val="000000"/>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fldChar w:fldCharType="begin"/>
      </w:r>
      <w:r>
        <w:instrText xml:space="preserve"> HYPERLINK "consultantplus://offline/ref=76A038209484676489BE10DBBAA5C16B5D7B483B367DDD1C906327BB6BFFCA717B19483AE26DP5KBH" </w:instrText>
      </w:r>
      <w:r>
        <w:fldChar w:fldCharType="separate"/>
      </w:r>
      <w:r>
        <w:rPr>
          <w:rStyle w:val="28"/>
          <w:rFonts w:ascii="Arial" w:hAnsi="Arial" w:cs="Arial"/>
          <w:color w:val="000000"/>
          <w:sz w:val="24"/>
          <w:szCs w:val="24"/>
        </w:rPr>
        <w:t>частью 11 статьи 55.32</w:t>
      </w:r>
      <w:r>
        <w:rPr>
          <w:rStyle w:val="28"/>
          <w:rFonts w:ascii="Arial" w:hAnsi="Arial" w:cs="Arial"/>
          <w:color w:val="000000"/>
          <w:sz w:val="24"/>
          <w:szCs w:val="24"/>
        </w:rPr>
        <w:fldChar w:fldCharType="end"/>
      </w:r>
      <w:r>
        <w:rPr>
          <w:rFonts w:ascii="Arial" w:hAnsi="Arial" w:cs="Arial"/>
          <w:color w:val="000000"/>
          <w:sz w:val="24"/>
          <w:szCs w:val="24"/>
        </w:rPr>
        <w:t xml:space="preserve"> Градостроительного кодекса Российской Федерации;»;</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г) в </w:t>
      </w:r>
      <w:r>
        <w:fldChar w:fldCharType="begin"/>
      </w:r>
      <w:r>
        <w:instrText xml:space="preserve"> HYPERLINK "consultantplus://offline/ref=4473F3770A54EB10285274412343F617B9A79FE8437B52F5184DFF74E254772A104F3F50F6X6P4H" </w:instrText>
      </w:r>
      <w:r>
        <w:fldChar w:fldCharType="separate"/>
      </w:r>
      <w:r>
        <w:rPr>
          <w:rStyle w:val="28"/>
          <w:rFonts w:ascii="Arial" w:hAnsi="Arial" w:cs="Arial"/>
          <w:color w:val="000000"/>
          <w:sz w:val="24"/>
          <w:szCs w:val="24"/>
        </w:rPr>
        <w:t>подпункте 5</w:t>
      </w:r>
      <w:r>
        <w:rPr>
          <w:rStyle w:val="28"/>
          <w:rFonts w:ascii="Arial" w:hAnsi="Arial" w:cs="Arial"/>
          <w:color w:val="000000"/>
          <w:sz w:val="24"/>
          <w:szCs w:val="24"/>
        </w:rPr>
        <w:fldChar w:fldCharType="end"/>
      </w:r>
      <w:r>
        <w:rPr>
          <w:rFonts w:ascii="Arial" w:hAnsi="Arial" w:cs="Arial"/>
          <w:color w:val="000000"/>
          <w:sz w:val="24"/>
          <w:szCs w:val="24"/>
        </w:rPr>
        <w:t xml:space="preserve"> слова «сооружение (в том числе сооружение, строительство которого не завершено) размещается на земельном участке на условиях сервитута или» заменить словами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д) в подпункте 13 слова «, дачного хозяйства» исключить;</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е) дополнить пункт подпунктом 14.1 следующего содержания:</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ж) подпункт 16 изложить в следующей редакции:</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fldChar w:fldCharType="begin"/>
      </w:r>
      <w:r>
        <w:instrText xml:space="preserve"> HYPERLINK "consultantplus://offline/ref=FB14C04790DDB82C2CE4576580C38FA9CCD0CA43202751F71D44B50CB0D21C2586C3734F7E2D2E3C7FFBB989542827BE00726B407573fCn1H" </w:instrText>
      </w:r>
      <w:r>
        <w:fldChar w:fldCharType="separate"/>
      </w:r>
      <w:r>
        <w:rPr>
          <w:rStyle w:val="28"/>
          <w:rFonts w:ascii="Arial" w:hAnsi="Arial" w:cs="Arial"/>
          <w:color w:val="000000"/>
          <w:sz w:val="24"/>
          <w:szCs w:val="24"/>
        </w:rPr>
        <w:t>пунктом 6 статьи 39.10</w:t>
      </w:r>
      <w:r>
        <w:rPr>
          <w:rStyle w:val="28"/>
          <w:rFonts w:ascii="Arial" w:hAnsi="Arial" w:cs="Arial"/>
          <w:color w:val="000000"/>
          <w:sz w:val="24"/>
          <w:szCs w:val="24"/>
        </w:rPr>
        <w:fldChar w:fldCharType="end"/>
      </w:r>
      <w:r>
        <w:rPr>
          <w:rFonts w:ascii="Arial" w:hAnsi="Arial" w:cs="Arial"/>
          <w:color w:val="000000"/>
          <w:sz w:val="24"/>
          <w:szCs w:val="24"/>
        </w:rPr>
        <w:t xml:space="preserve"> Земельного кодекса Российской Федерации;»;</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з) дополнить пункт подпунктом 25.1 следующего содержания:</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fldChar w:fldCharType="begin"/>
      </w:r>
      <w:r>
        <w:instrText xml:space="preserve"> HYPERLINK "consultantplus://offline/ref=24D2B078B1941B6A3B799B3CCD0BCEC27FDE01B5EB9441495CF988BEC7AE6C54D0F34E138150F39Fs0b6H" </w:instrText>
      </w:r>
      <w:r>
        <w:fldChar w:fldCharType="separate"/>
      </w:r>
      <w:r>
        <w:rPr>
          <w:rStyle w:val="28"/>
          <w:rFonts w:ascii="Arial" w:hAnsi="Arial" w:cs="Arial"/>
          <w:color w:val="000000"/>
          <w:sz w:val="24"/>
          <w:szCs w:val="24"/>
        </w:rPr>
        <w:t>частью 4 статьи 18</w:t>
      </w:r>
      <w:r>
        <w:rPr>
          <w:rStyle w:val="28"/>
          <w:rFonts w:ascii="Arial" w:hAnsi="Arial" w:cs="Arial"/>
          <w:color w:val="000000"/>
          <w:sz w:val="24"/>
          <w:szCs w:val="24"/>
        </w:rPr>
        <w:fldChar w:fldCharType="end"/>
      </w:r>
      <w:r>
        <w:rPr>
          <w:rFonts w:ascii="Arial" w:hAnsi="Arial" w:cs="Arial"/>
          <w:color w:val="000000"/>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fldChar w:fldCharType="begin"/>
      </w:r>
      <w:r>
        <w:instrText xml:space="preserve"> HYPERLINK "consultantplus://offline/ref=24D2B078B1941B6A3B799B3CCD0BCEC27FDE01B5EB9441495CF988BEC7AE6C54D0F34E138150F198s0b8H" </w:instrText>
      </w:r>
      <w:r>
        <w:fldChar w:fldCharType="separate"/>
      </w:r>
      <w:r>
        <w:rPr>
          <w:rStyle w:val="28"/>
          <w:rFonts w:ascii="Arial" w:hAnsi="Arial" w:cs="Arial"/>
          <w:color w:val="000000"/>
          <w:sz w:val="24"/>
          <w:szCs w:val="24"/>
        </w:rPr>
        <w:t>частью 3 статьи 14</w:t>
      </w:r>
      <w:r>
        <w:rPr>
          <w:rStyle w:val="28"/>
          <w:rFonts w:ascii="Arial" w:hAnsi="Arial" w:cs="Arial"/>
          <w:color w:val="000000"/>
          <w:sz w:val="24"/>
          <w:szCs w:val="24"/>
        </w:rPr>
        <w:fldChar w:fldCharType="end"/>
      </w:r>
      <w:r>
        <w:rPr>
          <w:rFonts w:ascii="Arial" w:hAnsi="Arial" w:cs="Arial"/>
          <w:color w:val="000000"/>
          <w:sz w:val="24"/>
          <w:szCs w:val="24"/>
        </w:rPr>
        <w:t xml:space="preserve"> указанного Федерального закона;»;</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и) подпункты 26-38 </w:t>
      </w:r>
      <w:r>
        <w:rPr>
          <w:rFonts w:ascii="Arial" w:hAnsi="Arial" w:eastAsia="Calibri" w:cs="Arial"/>
          <w:color w:val="000000"/>
          <w:sz w:val="24"/>
          <w:szCs w:val="24"/>
        </w:rPr>
        <w:t>признать утратившими силу</w:t>
      </w:r>
      <w:r>
        <w:rPr>
          <w:rFonts w:ascii="Arial" w:hAnsi="Arial" w:cs="Arial"/>
          <w:color w:val="000000"/>
          <w:sz w:val="24"/>
          <w:szCs w:val="24"/>
        </w:rPr>
        <w:t>;</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color w:val="000000"/>
          <w:sz w:val="24"/>
          <w:szCs w:val="24"/>
        </w:rPr>
        <w:t>10) пункт 2.17 изложить в следующей редакции:</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color w:val="000000"/>
          <w:sz w:val="24"/>
          <w:szCs w:val="24"/>
        </w:rPr>
        <w:t>«</w:t>
      </w:r>
      <w:r>
        <w:rPr>
          <w:rFonts w:ascii="Arial" w:hAnsi="Arial" w:cs="Arial"/>
          <w:color w:val="000000"/>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rFonts w:ascii="Arial" w:hAnsi="Arial" w:cs="Arial"/>
          <w:bCs/>
          <w:color w:val="000000"/>
          <w:sz w:val="24"/>
          <w:szCs w:val="24"/>
        </w:rPr>
        <w:t>.»;</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color w:val="000000"/>
          <w:sz w:val="24"/>
          <w:szCs w:val="24"/>
        </w:rPr>
        <w:t>11) пункт 2.18 признать утратившим силу;</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color w:val="000000"/>
          <w:sz w:val="24"/>
          <w:szCs w:val="24"/>
        </w:rPr>
        <w:t>12) пункт 1 раздела 3 после слов «в приеме» дополнить словами «к рассмотрению»;</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color w:val="000000"/>
          <w:sz w:val="24"/>
          <w:szCs w:val="24"/>
        </w:rPr>
        <w:t>13) в пункте 4 раздела 3, пункте 3.4 слова «документов (информации)»  заменить словами «</w:t>
      </w:r>
      <w:r>
        <w:rPr>
          <w:rFonts w:ascii="Arial" w:hAnsi="Arial" w:cs="Arial"/>
          <w:color w:val="000000"/>
          <w:sz w:val="24"/>
          <w:szCs w:val="24"/>
        </w:rPr>
        <w:t>о предоставлении документов (информации), необходимых для предварительного согласования»;</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14) </w:t>
      </w:r>
      <w:r>
        <w:rPr>
          <w:rFonts w:ascii="Arial" w:hAnsi="Arial" w:eastAsia="Calibri" w:cs="Arial"/>
          <w:color w:val="000000"/>
          <w:sz w:val="24"/>
          <w:szCs w:val="24"/>
        </w:rPr>
        <w:t xml:space="preserve">пункт </w:t>
      </w:r>
      <w:r>
        <w:rPr>
          <w:rFonts w:ascii="Arial" w:hAnsi="Arial" w:eastAsia="Calibri" w:cs="Arial"/>
          <w:i/>
          <w:color w:val="000000"/>
          <w:sz w:val="24"/>
          <w:szCs w:val="24"/>
        </w:rPr>
        <w:t>6</w:t>
      </w:r>
      <w:r>
        <w:rPr>
          <w:rFonts w:ascii="Arial" w:hAnsi="Arial" w:eastAsia="Calibri" w:cs="Arial"/>
          <w:color w:val="000000"/>
          <w:sz w:val="24"/>
          <w:szCs w:val="24"/>
        </w:rPr>
        <w:t xml:space="preserve"> раздела 3 после слов «в приеме» дополнить словами «к рассмотрению»;</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color w:val="000000"/>
          <w:sz w:val="24"/>
          <w:szCs w:val="24"/>
        </w:rPr>
        <w:t>1</w:t>
      </w:r>
      <w:r>
        <w:rPr>
          <w:rFonts w:ascii="Arial" w:hAnsi="Arial" w:eastAsia="Calibri" w:cs="Arial"/>
          <w:i/>
          <w:color w:val="000000"/>
          <w:sz w:val="24"/>
          <w:szCs w:val="24"/>
        </w:rPr>
        <w:t>5</w:t>
      </w:r>
      <w:r>
        <w:rPr>
          <w:rFonts w:ascii="Arial" w:hAnsi="Arial" w:eastAsia="Calibri" w:cs="Arial"/>
          <w:color w:val="000000"/>
          <w:sz w:val="24"/>
          <w:szCs w:val="24"/>
        </w:rPr>
        <w:t xml:space="preserve">) пункт </w:t>
      </w:r>
      <w:r>
        <w:rPr>
          <w:rFonts w:ascii="Arial" w:hAnsi="Arial" w:eastAsia="Calibri" w:cs="Arial"/>
          <w:i/>
          <w:color w:val="000000"/>
          <w:sz w:val="24"/>
          <w:szCs w:val="24"/>
        </w:rPr>
        <w:t>8</w:t>
      </w:r>
      <w:r>
        <w:rPr>
          <w:rFonts w:ascii="Arial" w:hAnsi="Arial" w:eastAsia="Calibri" w:cs="Arial"/>
          <w:color w:val="000000"/>
          <w:sz w:val="24"/>
          <w:szCs w:val="24"/>
        </w:rPr>
        <w:t xml:space="preserve"> раздела 3 после слов «межведомственных запросов» дополнить словами «</w:t>
      </w:r>
      <w:r>
        <w:rPr>
          <w:rFonts w:ascii="Arial" w:hAnsi="Arial" w:cs="Arial"/>
          <w:color w:val="000000"/>
          <w:sz w:val="24"/>
          <w:szCs w:val="24"/>
        </w:rPr>
        <w:t>о предоставлении»;</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color w:val="000000"/>
          <w:sz w:val="24"/>
          <w:szCs w:val="24"/>
        </w:rPr>
        <w:t>1</w:t>
      </w:r>
      <w:r>
        <w:rPr>
          <w:rFonts w:ascii="Arial" w:hAnsi="Arial" w:eastAsia="Calibri" w:cs="Arial"/>
          <w:i/>
          <w:color w:val="000000"/>
          <w:sz w:val="24"/>
          <w:szCs w:val="24"/>
        </w:rPr>
        <w:t>6</w:t>
      </w:r>
      <w:r>
        <w:rPr>
          <w:rFonts w:ascii="Arial" w:hAnsi="Arial" w:eastAsia="Calibri" w:cs="Arial"/>
          <w:color w:val="000000"/>
          <w:sz w:val="24"/>
          <w:szCs w:val="24"/>
        </w:rPr>
        <w:t>) пункты 3.1, 3.</w:t>
      </w:r>
      <w:r>
        <w:rPr>
          <w:rFonts w:ascii="Arial" w:hAnsi="Arial" w:eastAsia="Calibri" w:cs="Arial"/>
          <w:i/>
          <w:color w:val="000000"/>
          <w:sz w:val="24"/>
          <w:szCs w:val="24"/>
        </w:rPr>
        <w:t>6</w:t>
      </w:r>
      <w:r>
        <w:rPr>
          <w:rFonts w:ascii="Arial" w:hAnsi="Arial" w:eastAsia="Calibri" w:cs="Arial"/>
          <w:color w:val="000000"/>
          <w:sz w:val="24"/>
          <w:szCs w:val="24"/>
        </w:rPr>
        <w:t xml:space="preserve"> дополнить словами  «</w:t>
      </w:r>
      <w:r>
        <w:rPr>
          <w:rFonts w:ascii="Arial" w:hAnsi="Arial" w:cs="Arial"/>
          <w:color w:val="000000"/>
          <w:sz w:val="24"/>
          <w:szCs w:val="24"/>
        </w:rPr>
        <w:t>либо отказ в приеме к рассмотрению заявления»;</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color w:val="000000"/>
          <w:sz w:val="24"/>
          <w:szCs w:val="24"/>
        </w:rPr>
        <w:t>1</w:t>
      </w:r>
      <w:r>
        <w:rPr>
          <w:rFonts w:ascii="Arial" w:hAnsi="Arial" w:eastAsia="Calibri" w:cs="Arial"/>
          <w:i/>
          <w:color w:val="000000"/>
          <w:sz w:val="24"/>
          <w:szCs w:val="24"/>
        </w:rPr>
        <w:t>7</w:t>
      </w:r>
      <w:r>
        <w:rPr>
          <w:rFonts w:ascii="Arial" w:hAnsi="Arial" w:eastAsia="Calibri" w:cs="Arial"/>
          <w:color w:val="000000"/>
          <w:sz w:val="24"/>
          <w:szCs w:val="24"/>
        </w:rPr>
        <w:t>) пункт 3.1.5 изложить в следующей редакции:</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color w:val="000000"/>
          <w:sz w:val="24"/>
          <w:szCs w:val="24"/>
        </w:rPr>
        <w:t>«</w:t>
      </w:r>
      <w:r>
        <w:rPr>
          <w:rFonts w:ascii="Arial" w:hAnsi="Arial" w:cs="Arial"/>
          <w:color w:val="000000"/>
          <w:sz w:val="24"/>
          <w:szCs w:val="24"/>
        </w:rPr>
        <w:t>3.1.5. В случае представления заявления о предварительном согласовании в форме электронного документа должностное лицо,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При наличии оснований, предусмотренных пунктом 2.7 настоящего административного регламента, уполномоченное лицо принимает решение об отказе в приеме к рассмотрению заявления.</w:t>
      </w:r>
    </w:p>
    <w:p>
      <w:pPr>
        <w:autoSpaceDE w:val="0"/>
        <w:spacing w:after="0" w:line="240" w:lineRule="auto"/>
        <w:ind w:firstLine="540"/>
        <w:jc w:val="both"/>
        <w:rPr>
          <w:rFonts w:ascii="Arial" w:hAnsi="Arial" w:cs="Arial"/>
          <w:color w:val="000000"/>
          <w:sz w:val="24"/>
          <w:szCs w:val="24"/>
        </w:rPr>
      </w:pPr>
      <w:r>
        <w:rPr>
          <w:rFonts w:ascii="Arial" w:hAnsi="Arial" w:cs="Arial"/>
          <w:color w:val="000000"/>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уполномоченное лицо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уполномоченное лицо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r>
        <w:fldChar w:fldCharType="begin"/>
      </w:r>
      <w:r>
        <w:instrText xml:space="preserve"> HYPERLINK "consultantplus://offline/ref=68B2E88CB8B712B9737DC70F538D7A7DC20B347DC75FE7DDB99EB8750862DB36765E782B544DCD4EeAwCK" </w:instrText>
      </w:r>
      <w:r>
        <w:fldChar w:fldCharType="separate"/>
      </w:r>
      <w:r>
        <w:rPr>
          <w:rStyle w:val="28"/>
          <w:rFonts w:ascii="Arial" w:hAnsi="Arial" w:cs="Arial"/>
          <w:color w:val="000000"/>
          <w:sz w:val="24"/>
          <w:szCs w:val="24"/>
        </w:rPr>
        <w:t>статьи 11</w:t>
      </w:r>
      <w:r>
        <w:rPr>
          <w:rStyle w:val="28"/>
          <w:rFonts w:ascii="Arial" w:hAnsi="Arial" w:cs="Arial"/>
          <w:color w:val="000000"/>
          <w:sz w:val="24"/>
          <w:szCs w:val="24"/>
        </w:rPr>
        <w:fldChar w:fldCharType="end"/>
      </w:r>
      <w:r>
        <w:rPr>
          <w:rFonts w:ascii="Arial" w:hAnsi="Arial" w:cs="Arial"/>
          <w:color w:val="000000"/>
          <w:sz w:val="24"/>
          <w:szCs w:val="24"/>
        </w:rPr>
        <w:t xml:space="preserve"> Федерального закона "Об электронной подписи", которые послужили основанием для принятия указанного решения.»;</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1</w:t>
      </w:r>
      <w:r>
        <w:rPr>
          <w:rFonts w:ascii="Arial" w:hAnsi="Arial" w:eastAsia="Calibri" w:cs="Arial"/>
          <w:i/>
          <w:color w:val="000000"/>
          <w:sz w:val="24"/>
          <w:szCs w:val="24"/>
        </w:rPr>
        <w:t>8</w:t>
      </w:r>
      <w:r>
        <w:rPr>
          <w:rFonts w:ascii="Arial" w:hAnsi="Arial" w:cs="Arial"/>
          <w:color w:val="000000"/>
          <w:sz w:val="24"/>
          <w:szCs w:val="24"/>
        </w:rPr>
        <w:t xml:space="preserve">) в пункте 3.1.6: </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а) абзац четвертый изложить в следующей редакции:</w:t>
      </w:r>
      <w:r>
        <w:rPr>
          <w:rFonts w:ascii="Arial" w:hAnsi="Arial" w:cs="Arial"/>
          <w:iCs/>
          <w:color w:val="000000"/>
          <w:sz w:val="24"/>
          <w:szCs w:val="24"/>
        </w:rPr>
        <w:t xml:space="preserve"> </w:t>
      </w:r>
    </w:p>
    <w:p>
      <w:pPr>
        <w:widowControl w:val="0"/>
        <w:autoSpaceDE w:val="0"/>
        <w:spacing w:after="0" w:line="240" w:lineRule="auto"/>
        <w:ind w:firstLine="720"/>
        <w:jc w:val="both"/>
        <w:rPr>
          <w:rFonts w:ascii="Arial" w:hAnsi="Arial" w:cs="Arial"/>
          <w:color w:val="000000"/>
          <w:sz w:val="24"/>
          <w:szCs w:val="24"/>
        </w:rPr>
      </w:pPr>
      <w:r>
        <w:rPr>
          <w:rFonts w:ascii="Arial" w:hAnsi="Arial" w:cs="Arial"/>
          <w:iCs/>
          <w:color w:val="000000"/>
          <w:sz w:val="24"/>
          <w:szCs w:val="24"/>
        </w:rPr>
        <w:t>«- при поступлении заявления в электронной форме по информационной системе:»;</w:t>
      </w:r>
    </w:p>
    <w:p>
      <w:pPr>
        <w:widowControl w:val="0"/>
        <w:autoSpaceDE w:val="0"/>
        <w:spacing w:after="0" w:line="240" w:lineRule="auto"/>
        <w:ind w:firstLine="720"/>
        <w:jc w:val="both"/>
        <w:rPr>
          <w:rFonts w:ascii="Arial" w:hAnsi="Arial" w:cs="Arial"/>
          <w:color w:val="000000"/>
          <w:sz w:val="24"/>
          <w:szCs w:val="24"/>
        </w:rPr>
      </w:pPr>
      <w:r>
        <w:rPr>
          <w:rFonts w:ascii="Arial" w:hAnsi="Arial" w:cs="Arial"/>
          <w:iCs/>
          <w:color w:val="000000"/>
          <w:sz w:val="24"/>
          <w:szCs w:val="24"/>
        </w:rPr>
        <w:t>б) дополнить пункт абзацами пятым - седьмым следующего содержания:</w:t>
      </w:r>
    </w:p>
    <w:p>
      <w:pPr>
        <w:widowControl w:val="0"/>
        <w:autoSpaceDE w:val="0"/>
        <w:spacing w:after="0" w:line="240" w:lineRule="auto"/>
        <w:ind w:firstLine="720"/>
        <w:jc w:val="both"/>
        <w:rPr>
          <w:rFonts w:ascii="Arial" w:hAnsi="Arial" w:cs="Arial"/>
          <w:color w:val="000000"/>
          <w:sz w:val="24"/>
          <w:szCs w:val="24"/>
        </w:rPr>
      </w:pPr>
      <w:r>
        <w:rPr>
          <w:rFonts w:ascii="Arial" w:hAnsi="Arial" w:cs="Arial"/>
          <w:iCs/>
          <w:color w:val="000000"/>
          <w:sz w:val="24"/>
          <w:szCs w:val="24"/>
        </w:rPr>
        <w:t>«регистрация заявления осуществляется не позднее 1 рабочего дня со дня поступления заявления к уполномоченному лицу;</w:t>
      </w:r>
    </w:p>
    <w:p>
      <w:pPr>
        <w:widowControl w:val="0"/>
        <w:autoSpaceDE w:val="0"/>
        <w:spacing w:after="0" w:line="240" w:lineRule="auto"/>
        <w:ind w:firstLine="720"/>
        <w:jc w:val="both"/>
        <w:rPr>
          <w:rFonts w:ascii="Arial" w:hAnsi="Arial" w:cs="Arial"/>
          <w:color w:val="000000"/>
          <w:sz w:val="24"/>
          <w:szCs w:val="24"/>
        </w:rPr>
      </w:pPr>
      <w:r>
        <w:rPr>
          <w:rFonts w:ascii="Arial" w:hAnsi="Arial" w:cs="Arial"/>
          <w:iCs/>
          <w:color w:val="000000"/>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к уполномоченному лицу;</w:t>
      </w:r>
    </w:p>
    <w:p>
      <w:pPr>
        <w:widowControl w:val="0"/>
        <w:autoSpaceDE w:val="0"/>
        <w:spacing w:after="0" w:line="240" w:lineRule="auto"/>
        <w:ind w:firstLine="720"/>
        <w:jc w:val="both"/>
        <w:rPr>
          <w:rFonts w:ascii="Arial" w:hAnsi="Arial" w:cs="Arial"/>
          <w:color w:val="000000"/>
          <w:sz w:val="24"/>
          <w:szCs w:val="24"/>
        </w:rPr>
      </w:pPr>
      <w:r>
        <w:rPr>
          <w:rFonts w:ascii="Arial" w:hAnsi="Arial" w:cs="Arial"/>
          <w:iCs/>
          <w:color w:val="000000"/>
          <w:sz w:val="24"/>
          <w:szCs w:val="24"/>
        </w:rPr>
        <w:t xml:space="preserve">уведомление </w:t>
      </w:r>
      <w:r>
        <w:rPr>
          <w:rFonts w:ascii="Arial" w:hAnsi="Arial" w:cs="Arial"/>
          <w:color w:val="000000"/>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ascii="Arial" w:hAnsi="Arial" w:cs="Arial"/>
          <w:iCs/>
          <w:color w:val="000000"/>
          <w:sz w:val="24"/>
          <w:szCs w:val="24"/>
        </w:rPr>
        <w:t xml:space="preserve">направляется в течение 3 дней со дня </w:t>
      </w:r>
      <w:r>
        <w:rPr>
          <w:rFonts w:ascii="Arial" w:hAnsi="Arial" w:cs="Arial"/>
          <w:color w:val="000000"/>
          <w:sz w:val="24"/>
          <w:szCs w:val="24"/>
        </w:rPr>
        <w:t>завершения проведения такой проверки.»;</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i/>
          <w:color w:val="000000"/>
          <w:sz w:val="24"/>
          <w:szCs w:val="24"/>
        </w:rPr>
        <w:t>19</w:t>
      </w:r>
      <w:r>
        <w:rPr>
          <w:rFonts w:ascii="Arial" w:hAnsi="Arial" w:cs="Arial"/>
          <w:color w:val="000000"/>
          <w:sz w:val="24"/>
          <w:szCs w:val="24"/>
        </w:rPr>
        <w:t>) абзац третий пункта 3.1.7 изложить в следующей редакции:</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widowControl w:val="0"/>
        <w:autoSpaceDE w:val="0"/>
        <w:spacing w:after="0" w:line="240" w:lineRule="auto"/>
        <w:ind w:firstLine="720"/>
        <w:jc w:val="both"/>
        <w:rPr>
          <w:rFonts w:ascii="Arial" w:hAnsi="Arial" w:eastAsia="Calibri" w:cs="Arial"/>
          <w:color w:val="000000"/>
          <w:sz w:val="24"/>
          <w:szCs w:val="24"/>
        </w:rPr>
      </w:pPr>
      <w:r>
        <w:rPr>
          <w:rFonts w:ascii="Arial" w:hAnsi="Arial" w:eastAsia="Calibri" w:cs="Arial"/>
          <w:i/>
          <w:color w:val="000000"/>
          <w:sz w:val="24"/>
          <w:szCs w:val="24"/>
        </w:rPr>
        <w:t>20)</w:t>
      </w:r>
      <w:r>
        <w:rPr>
          <w:rFonts w:ascii="Arial" w:hAnsi="Arial" w:cs="Arial"/>
          <w:color w:val="000000"/>
          <w:sz w:val="24"/>
          <w:szCs w:val="24"/>
        </w:rPr>
        <w:t xml:space="preserve"> </w:t>
      </w:r>
      <w:r>
        <w:rPr>
          <w:rFonts w:ascii="Arial" w:hAnsi="Arial" w:eastAsia="Calibri" w:cs="Arial"/>
          <w:color w:val="000000"/>
          <w:sz w:val="24"/>
          <w:szCs w:val="24"/>
        </w:rPr>
        <w:t xml:space="preserve">пункт 3.5.5, 3.5.6 и 3.5.9 признать утратившими силу.  </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i/>
          <w:color w:val="000000"/>
          <w:sz w:val="24"/>
          <w:szCs w:val="24"/>
        </w:rPr>
        <w:t>21</w:t>
      </w:r>
      <w:r>
        <w:rPr>
          <w:rFonts w:ascii="Arial" w:hAnsi="Arial" w:cs="Arial"/>
          <w:color w:val="000000"/>
          <w:sz w:val="24"/>
          <w:szCs w:val="24"/>
        </w:rPr>
        <w:t>) пункты 3.5.7 и 3.5.8 считать соответственно пунктами 3.5.5 и 3.5.6; пункты 3.5.10 – 3.5.17 считать соответственно пунктами 3.5.7 – 3.5.14;</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i/>
          <w:color w:val="000000"/>
          <w:sz w:val="24"/>
          <w:szCs w:val="24"/>
        </w:rPr>
        <w:t>22)</w:t>
      </w:r>
      <w:r>
        <w:rPr>
          <w:rFonts w:ascii="Arial" w:hAnsi="Arial" w:cs="Arial"/>
          <w:color w:val="000000"/>
          <w:sz w:val="24"/>
          <w:szCs w:val="24"/>
        </w:rPr>
        <w:t xml:space="preserve"> </w:t>
      </w:r>
      <w:r>
        <w:rPr>
          <w:rFonts w:ascii="Arial" w:hAnsi="Arial" w:eastAsia="Calibri" w:cs="Arial"/>
          <w:color w:val="000000"/>
          <w:sz w:val="24"/>
          <w:szCs w:val="24"/>
        </w:rPr>
        <w:t>пункт 3.6.5 изложить в следующей редакции:</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color w:val="000000"/>
          <w:sz w:val="24"/>
          <w:szCs w:val="24"/>
        </w:rPr>
        <w:t>«</w:t>
      </w:r>
      <w:r>
        <w:rPr>
          <w:rFonts w:ascii="Arial" w:hAnsi="Arial" w:cs="Arial"/>
          <w:color w:val="000000"/>
          <w:sz w:val="24"/>
          <w:szCs w:val="24"/>
        </w:rPr>
        <w:t>3.6.5. В случае представления заявления о предоставлении земельного участка в аренду в форме электронного документа должностное лицо,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уполномоченное лицо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уполномоченное лицо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r>
        <w:fldChar w:fldCharType="begin"/>
      </w:r>
      <w:r>
        <w:instrText xml:space="preserve"> HYPERLINK "consultantplus://offline/ref=68B2E88CB8B712B9737DC70F538D7A7DC20B347DC75FE7DDB99EB8750862DB36765E782B544DCD4EeAwCK" </w:instrText>
      </w:r>
      <w:r>
        <w:fldChar w:fldCharType="separate"/>
      </w:r>
      <w:r>
        <w:rPr>
          <w:rStyle w:val="28"/>
          <w:rFonts w:ascii="Arial" w:hAnsi="Arial" w:cs="Arial"/>
          <w:color w:val="000000"/>
          <w:sz w:val="24"/>
          <w:szCs w:val="24"/>
        </w:rPr>
        <w:t>статьи 11</w:t>
      </w:r>
      <w:r>
        <w:rPr>
          <w:rStyle w:val="28"/>
          <w:rFonts w:ascii="Arial" w:hAnsi="Arial" w:cs="Arial"/>
          <w:color w:val="000000"/>
          <w:sz w:val="24"/>
          <w:szCs w:val="24"/>
        </w:rPr>
        <w:fldChar w:fldCharType="end"/>
      </w:r>
      <w:r>
        <w:rPr>
          <w:rFonts w:ascii="Arial" w:hAnsi="Arial" w:cs="Arial"/>
          <w:color w:val="000000"/>
          <w:sz w:val="24"/>
          <w:szCs w:val="24"/>
        </w:rPr>
        <w:t xml:space="preserve"> Федерального закона "Об электронной подписи", которые послужили основанием для принятия указанного решения.»;</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i/>
          <w:color w:val="000000"/>
          <w:sz w:val="24"/>
          <w:szCs w:val="24"/>
        </w:rPr>
        <w:t>23</w:t>
      </w:r>
      <w:r>
        <w:rPr>
          <w:rFonts w:ascii="Arial" w:hAnsi="Arial" w:cs="Arial"/>
          <w:color w:val="000000"/>
          <w:sz w:val="24"/>
          <w:szCs w:val="24"/>
        </w:rPr>
        <w:t xml:space="preserve">) в пункте 3.6.6: </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а) абзац четвертый изложить в следующей редакции:</w:t>
      </w:r>
      <w:r>
        <w:rPr>
          <w:rFonts w:ascii="Arial" w:hAnsi="Arial" w:cs="Arial"/>
          <w:iCs/>
          <w:color w:val="000000"/>
          <w:sz w:val="24"/>
          <w:szCs w:val="24"/>
        </w:rPr>
        <w:t xml:space="preserve"> </w:t>
      </w:r>
    </w:p>
    <w:p>
      <w:pPr>
        <w:widowControl w:val="0"/>
        <w:autoSpaceDE w:val="0"/>
        <w:spacing w:after="0" w:line="240" w:lineRule="auto"/>
        <w:ind w:firstLine="720"/>
        <w:jc w:val="both"/>
        <w:rPr>
          <w:rFonts w:ascii="Arial" w:hAnsi="Arial" w:cs="Arial"/>
          <w:color w:val="000000"/>
          <w:sz w:val="24"/>
          <w:szCs w:val="24"/>
        </w:rPr>
      </w:pPr>
      <w:r>
        <w:rPr>
          <w:rFonts w:ascii="Arial" w:hAnsi="Arial" w:cs="Arial"/>
          <w:iCs/>
          <w:color w:val="000000"/>
          <w:sz w:val="24"/>
          <w:szCs w:val="24"/>
        </w:rPr>
        <w:t>«- при поступлении заявления в электронной форме по информационной системе:»;</w:t>
      </w:r>
    </w:p>
    <w:p>
      <w:pPr>
        <w:widowControl w:val="0"/>
        <w:autoSpaceDE w:val="0"/>
        <w:spacing w:after="0" w:line="240" w:lineRule="auto"/>
        <w:ind w:firstLine="720"/>
        <w:jc w:val="both"/>
        <w:rPr>
          <w:rFonts w:ascii="Arial" w:hAnsi="Arial" w:cs="Arial"/>
          <w:color w:val="000000"/>
          <w:sz w:val="24"/>
          <w:szCs w:val="24"/>
        </w:rPr>
      </w:pPr>
      <w:r>
        <w:rPr>
          <w:rFonts w:ascii="Arial" w:hAnsi="Arial" w:cs="Arial"/>
          <w:iCs/>
          <w:color w:val="000000"/>
          <w:sz w:val="24"/>
          <w:szCs w:val="24"/>
        </w:rPr>
        <w:t>б) дополнить пункт абзацами пятым – седьмым следующего содержания:</w:t>
      </w:r>
    </w:p>
    <w:p>
      <w:pPr>
        <w:widowControl w:val="0"/>
        <w:autoSpaceDE w:val="0"/>
        <w:spacing w:after="0" w:line="240" w:lineRule="auto"/>
        <w:ind w:firstLine="720"/>
        <w:jc w:val="both"/>
        <w:rPr>
          <w:rFonts w:ascii="Arial" w:hAnsi="Arial" w:cs="Arial"/>
          <w:color w:val="000000"/>
          <w:sz w:val="24"/>
          <w:szCs w:val="24"/>
        </w:rPr>
      </w:pPr>
      <w:r>
        <w:rPr>
          <w:rFonts w:ascii="Arial" w:hAnsi="Arial" w:cs="Arial"/>
          <w:iCs/>
          <w:color w:val="000000"/>
          <w:sz w:val="24"/>
          <w:szCs w:val="24"/>
        </w:rPr>
        <w:t>«регистрация заявления осуществляется не позднее 1 рабочего дня со дня поступления заявления в уполномоченный орган;</w:t>
      </w:r>
    </w:p>
    <w:p>
      <w:pPr>
        <w:widowControl w:val="0"/>
        <w:autoSpaceDE w:val="0"/>
        <w:spacing w:after="0" w:line="240" w:lineRule="auto"/>
        <w:ind w:firstLine="720"/>
        <w:jc w:val="both"/>
        <w:rPr>
          <w:rFonts w:ascii="Arial" w:hAnsi="Arial" w:cs="Arial"/>
          <w:color w:val="000000"/>
          <w:sz w:val="24"/>
          <w:szCs w:val="24"/>
        </w:rPr>
      </w:pPr>
      <w:r>
        <w:rPr>
          <w:rFonts w:ascii="Arial" w:hAnsi="Arial" w:cs="Arial"/>
          <w:iCs/>
          <w:color w:val="000000"/>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к уполномоченному  лицу;</w:t>
      </w:r>
    </w:p>
    <w:p>
      <w:pPr>
        <w:widowControl w:val="0"/>
        <w:autoSpaceDE w:val="0"/>
        <w:spacing w:after="0" w:line="240" w:lineRule="auto"/>
        <w:ind w:firstLine="720"/>
        <w:jc w:val="both"/>
        <w:rPr>
          <w:rFonts w:ascii="Arial" w:hAnsi="Arial" w:cs="Arial"/>
          <w:color w:val="000000"/>
          <w:sz w:val="24"/>
          <w:szCs w:val="24"/>
        </w:rPr>
      </w:pPr>
      <w:r>
        <w:rPr>
          <w:rFonts w:ascii="Arial" w:hAnsi="Arial" w:cs="Arial"/>
          <w:iCs/>
          <w:color w:val="000000"/>
          <w:sz w:val="24"/>
          <w:szCs w:val="24"/>
        </w:rPr>
        <w:t xml:space="preserve">уведомление </w:t>
      </w:r>
      <w:r>
        <w:rPr>
          <w:rFonts w:ascii="Arial" w:hAnsi="Arial" w:cs="Arial"/>
          <w:color w:val="000000"/>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ascii="Arial" w:hAnsi="Arial" w:cs="Arial"/>
          <w:iCs/>
          <w:color w:val="000000"/>
          <w:sz w:val="24"/>
          <w:szCs w:val="24"/>
        </w:rPr>
        <w:t xml:space="preserve">направляется в течение 3 дней со дня </w:t>
      </w:r>
      <w:r>
        <w:rPr>
          <w:rFonts w:ascii="Arial" w:hAnsi="Arial" w:cs="Arial"/>
          <w:color w:val="000000"/>
          <w:sz w:val="24"/>
          <w:szCs w:val="24"/>
        </w:rPr>
        <w:t>завершения проведения такой проверки.»;</w:t>
      </w:r>
      <w:r>
        <w:rPr>
          <w:rFonts w:ascii="Arial" w:hAnsi="Arial" w:cs="Arial"/>
          <w:iCs/>
          <w:color w:val="000000"/>
          <w:sz w:val="24"/>
          <w:szCs w:val="24"/>
        </w:rPr>
        <w:t xml:space="preserve"> </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i/>
          <w:color w:val="000000"/>
          <w:sz w:val="24"/>
          <w:szCs w:val="24"/>
        </w:rPr>
        <w:t>24</w:t>
      </w:r>
      <w:r>
        <w:rPr>
          <w:rFonts w:ascii="Arial" w:hAnsi="Arial" w:cs="Arial"/>
          <w:color w:val="000000"/>
          <w:sz w:val="24"/>
          <w:szCs w:val="24"/>
        </w:rPr>
        <w:t>) абзац третий пункта 3.6.7 изложить в следующей редакции:</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i/>
          <w:color w:val="000000"/>
          <w:sz w:val="24"/>
          <w:szCs w:val="24"/>
        </w:rPr>
        <w:t>25</w:t>
      </w:r>
      <w:r>
        <w:rPr>
          <w:rFonts w:ascii="Arial" w:hAnsi="Arial" w:cs="Arial"/>
          <w:color w:val="000000"/>
          <w:sz w:val="24"/>
          <w:szCs w:val="24"/>
        </w:rPr>
        <w:t>) в абзаце втором пункта 3.7.2 слова «и предварительном согласовании» заменить словами «о предоставлении земельного участка»;</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i/>
          <w:color w:val="000000"/>
          <w:sz w:val="24"/>
          <w:szCs w:val="24"/>
        </w:rPr>
        <w:t>26</w:t>
      </w:r>
      <w:r>
        <w:rPr>
          <w:rFonts w:ascii="Arial" w:hAnsi="Arial" w:cs="Arial"/>
          <w:color w:val="000000"/>
          <w:sz w:val="24"/>
          <w:szCs w:val="24"/>
        </w:rPr>
        <w:t xml:space="preserve">) </w:t>
      </w:r>
      <w:r>
        <w:rPr>
          <w:rFonts w:ascii="Arial" w:hAnsi="Arial" w:eastAsia="Calibri" w:cs="Arial"/>
          <w:color w:val="000000"/>
          <w:sz w:val="24"/>
          <w:szCs w:val="24"/>
        </w:rPr>
        <w:t>пункт 3.8 после слов «межведомственных запросов» дополнить словами «</w:t>
      </w:r>
      <w:r>
        <w:rPr>
          <w:rFonts w:ascii="Arial" w:hAnsi="Arial" w:cs="Arial"/>
          <w:color w:val="000000"/>
          <w:sz w:val="24"/>
          <w:szCs w:val="24"/>
        </w:rPr>
        <w:t>о предоставлении»;</w:t>
      </w:r>
    </w:p>
    <w:p>
      <w:pPr>
        <w:widowControl w:val="0"/>
        <w:autoSpaceDE w:val="0"/>
        <w:spacing w:after="0" w:line="240" w:lineRule="auto"/>
        <w:ind w:firstLine="709"/>
        <w:jc w:val="both"/>
        <w:rPr>
          <w:rFonts w:ascii="Arial" w:hAnsi="Arial" w:cs="Arial"/>
          <w:color w:val="000000"/>
          <w:sz w:val="24"/>
          <w:szCs w:val="24"/>
        </w:rPr>
      </w:pPr>
      <w:r>
        <w:rPr>
          <w:rFonts w:ascii="Arial" w:hAnsi="Arial" w:eastAsia="Calibri" w:cs="Arial"/>
          <w:i/>
          <w:color w:val="000000"/>
          <w:sz w:val="24"/>
          <w:szCs w:val="24"/>
        </w:rPr>
        <w:t>27</w:t>
      </w:r>
      <w:r>
        <w:rPr>
          <w:rFonts w:ascii="Arial" w:hAnsi="Arial" w:cs="Arial"/>
          <w:color w:val="000000"/>
          <w:sz w:val="24"/>
          <w:szCs w:val="24"/>
        </w:rPr>
        <w:t>) пункт 4.1 после слов «в предоставлении муниципальной услуги» дополнить словами «положений настоящего административного регламента»;</w:t>
      </w:r>
    </w:p>
    <w:p>
      <w:pPr>
        <w:widowControl w:val="0"/>
        <w:autoSpaceDE w:val="0"/>
        <w:spacing w:after="0" w:line="240" w:lineRule="auto"/>
        <w:ind w:firstLine="720"/>
        <w:jc w:val="both"/>
        <w:rPr>
          <w:rFonts w:ascii="Arial" w:hAnsi="Arial" w:cs="Arial"/>
          <w:color w:val="000000"/>
          <w:sz w:val="24"/>
          <w:szCs w:val="24"/>
        </w:rPr>
      </w:pPr>
      <w:r>
        <w:rPr>
          <w:rFonts w:ascii="Arial" w:hAnsi="Arial" w:eastAsia="Calibri" w:cs="Arial"/>
          <w:i/>
          <w:color w:val="000000"/>
          <w:sz w:val="24"/>
          <w:szCs w:val="24"/>
        </w:rPr>
        <w:t>28</w:t>
      </w:r>
      <w:r>
        <w:rPr>
          <w:rFonts w:ascii="Arial" w:hAnsi="Arial" w:cs="Arial"/>
          <w:color w:val="000000"/>
          <w:sz w:val="24"/>
          <w:szCs w:val="24"/>
        </w:rPr>
        <w:t>) раздел 5 изложить в следующей редакции:</w:t>
      </w:r>
    </w:p>
    <w:p>
      <w:pPr>
        <w:widowControl w:val="0"/>
        <w:autoSpaceDE w:val="0"/>
        <w:spacing w:after="0" w:line="240" w:lineRule="auto"/>
        <w:jc w:val="center"/>
        <w:rPr>
          <w:rFonts w:ascii="Arial" w:hAnsi="Arial" w:cs="Arial"/>
          <w:color w:val="000000"/>
          <w:sz w:val="24"/>
          <w:szCs w:val="24"/>
        </w:rPr>
      </w:pPr>
      <w:r>
        <w:rPr>
          <w:rFonts w:ascii="Arial" w:hAnsi="Arial" w:cs="Arial"/>
          <w:b/>
          <w:color w:val="000000"/>
          <w:sz w:val="24"/>
          <w:szCs w:val="24"/>
        </w:rPr>
        <w:t>«</w:t>
      </w:r>
      <w:r>
        <w:rPr>
          <w:rFonts w:ascii="Arial" w:hAnsi="Arial" w:cs="Arial"/>
          <w:color w:val="000000"/>
          <w:sz w:val="24"/>
          <w:szCs w:val="24"/>
        </w:rPr>
        <w:t>5. Досудебный (внесудебный) порядок обжалования решений</w:t>
      </w:r>
    </w:p>
    <w:p>
      <w:pPr>
        <w:widowControl w:val="0"/>
        <w:spacing w:after="0" w:line="240" w:lineRule="auto"/>
        <w:jc w:val="both"/>
        <w:rPr>
          <w:rFonts w:ascii="Arial" w:hAnsi="Arial" w:cs="Arial"/>
          <w:bCs/>
          <w:color w:val="000000"/>
          <w:sz w:val="24"/>
          <w:szCs w:val="24"/>
        </w:rPr>
      </w:pPr>
      <w:r>
        <w:rPr>
          <w:rFonts w:ascii="Arial" w:hAnsi="Arial" w:cs="Arial"/>
          <w:color w:val="000000"/>
          <w:sz w:val="24"/>
          <w:szCs w:val="24"/>
        </w:rPr>
        <w:t xml:space="preserve">и действий (бездействия) администрации Логовского сельского поселения Калачевского муниципального района Волгоградской области, МФЦ, </w:t>
      </w:r>
      <w:r>
        <w:rPr>
          <w:rFonts w:ascii="Arial" w:hAnsi="Arial" w:cs="Arial"/>
          <w:bCs/>
          <w:color w:val="000000"/>
          <w:sz w:val="24"/>
          <w:szCs w:val="24"/>
        </w:rPr>
        <w:t>а также их должностных лиц, муниципальных служащих, работников.</w:t>
      </w:r>
    </w:p>
    <w:p>
      <w:pPr>
        <w:widowControl w:val="0"/>
        <w:spacing w:after="0" w:line="240" w:lineRule="auto"/>
        <w:ind w:firstLine="709"/>
        <w:jc w:val="both"/>
        <w:rPr>
          <w:rFonts w:ascii="Arial" w:hAnsi="Arial" w:cs="Arial"/>
          <w:color w:val="000000"/>
          <w:sz w:val="24"/>
          <w:szCs w:val="24"/>
        </w:rPr>
      </w:pPr>
      <w:r>
        <w:rPr>
          <w:rFonts w:ascii="Arial" w:hAnsi="Arial" w:cs="Arial"/>
          <w:color w:val="000000"/>
          <w:sz w:val="24"/>
          <w:szCs w:val="24"/>
        </w:rPr>
        <w:t>5.1. Заявитель может обратиться с жалобой на решения и действия (бездействие) администрации Логовского  сельского поселения Калачевского муниципального района Волгоградской области,</w:t>
      </w:r>
      <w:r>
        <w:rPr>
          <w:rFonts w:ascii="Arial" w:hAnsi="Arial" w:cs="Arial"/>
          <w:b/>
          <w:color w:val="000000"/>
          <w:sz w:val="24"/>
          <w:szCs w:val="24"/>
        </w:rPr>
        <w:t xml:space="preserve"> </w:t>
      </w:r>
      <w:r>
        <w:rPr>
          <w:rFonts w:ascii="Arial" w:hAnsi="Arial" w:cs="Arial"/>
          <w:color w:val="000000"/>
          <w:sz w:val="24"/>
          <w:szCs w:val="24"/>
        </w:rPr>
        <w:t xml:space="preserve">МФЦ, </w:t>
      </w:r>
      <w:r>
        <w:rPr>
          <w:rFonts w:ascii="Arial" w:hAnsi="Arial" w:cs="Arial"/>
          <w:bCs/>
          <w:color w:val="000000"/>
          <w:sz w:val="24"/>
          <w:szCs w:val="24"/>
        </w:rPr>
        <w:t>а также их должностных лиц, муниципальных служащих, работников, в том ч</w:t>
      </w:r>
      <w:r>
        <w:rPr>
          <w:rFonts w:ascii="Arial" w:hAnsi="Arial" w:cs="Arial"/>
          <w:color w:val="000000"/>
          <w:sz w:val="24"/>
          <w:szCs w:val="24"/>
        </w:rPr>
        <w:t xml:space="preserve">исле в следующих случаях: </w:t>
      </w:r>
    </w:p>
    <w:p>
      <w:pPr>
        <w:widowControl w:val="0"/>
        <w:autoSpaceDE w:val="0"/>
        <w:spacing w:after="0" w:line="240" w:lineRule="auto"/>
        <w:ind w:firstLine="708"/>
        <w:jc w:val="both"/>
        <w:rPr>
          <w:rFonts w:ascii="Arial" w:hAnsi="Arial" w:cs="Arial"/>
          <w:color w:val="000000"/>
          <w:sz w:val="24"/>
          <w:szCs w:val="24"/>
        </w:rPr>
      </w:pPr>
      <w:r>
        <w:rPr>
          <w:rFonts w:ascii="Arial" w:hAnsi="Arial" w:cs="Arial"/>
          <w:color w:val="000000"/>
          <w:sz w:val="24"/>
          <w:szCs w:val="24"/>
        </w:rPr>
        <w:t xml:space="preserve">1) нарушение срока регистрации запроса заявителя о предоставлении муниципальной услуги, запроса, указанного в </w:t>
      </w:r>
      <w:r>
        <w:fldChar w:fldCharType="begin"/>
      </w:r>
      <w:r>
        <w:instrText xml:space="preserve"> HYPERLINK "consultantplus://offline/ref=A889D916D8CCA63FEA8702672F52EF815B47E0B73C82B770F3C3BBBFF1EA9779387FEF208DV2TCL" </w:instrText>
      </w:r>
      <w:r>
        <w:fldChar w:fldCharType="separate"/>
      </w:r>
      <w:r>
        <w:rPr>
          <w:rStyle w:val="28"/>
          <w:rFonts w:ascii="Arial" w:hAnsi="Arial" w:cs="Arial"/>
          <w:color w:val="000000"/>
          <w:sz w:val="24"/>
          <w:szCs w:val="24"/>
        </w:rPr>
        <w:t>статье 15.1</w:t>
      </w:r>
      <w:r>
        <w:rPr>
          <w:rStyle w:val="28"/>
          <w:rFonts w:ascii="Arial" w:hAnsi="Arial" w:cs="Arial"/>
          <w:color w:val="000000"/>
          <w:sz w:val="24"/>
          <w:szCs w:val="24"/>
        </w:rPr>
        <w:fldChar w:fldCharType="end"/>
      </w:r>
      <w:r>
        <w:rPr>
          <w:rFonts w:ascii="Arial" w:hAnsi="Arial" w:cs="Arial"/>
          <w:color w:val="000000"/>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fldChar w:fldCharType="begin"/>
      </w:r>
      <w:r>
        <w:instrText xml:space="preserve"> HYPERLINK "consultantplus://offline/ref=872CE06093E7012314A68028A56DBFE51DA9BBD3F25796245F05D10BD10B5D1B8388DBD7E3750F8AV6g0M" </w:instrText>
      </w:r>
      <w:r>
        <w:fldChar w:fldCharType="separate"/>
      </w:r>
      <w:r>
        <w:rPr>
          <w:rStyle w:val="28"/>
          <w:rFonts w:ascii="Arial" w:hAnsi="Arial" w:cs="Arial"/>
          <w:color w:val="000000"/>
          <w:sz w:val="24"/>
          <w:szCs w:val="24"/>
        </w:rPr>
        <w:t>частью 1.3 статьи 16</w:t>
      </w:r>
      <w:r>
        <w:rPr>
          <w:rStyle w:val="28"/>
          <w:rFonts w:ascii="Arial" w:hAnsi="Arial" w:cs="Arial"/>
          <w:color w:val="000000"/>
          <w:sz w:val="24"/>
          <w:szCs w:val="24"/>
        </w:rPr>
        <w:fldChar w:fldCharType="end"/>
      </w:r>
      <w:r>
        <w:rPr>
          <w:rFonts w:ascii="Arial" w:hAnsi="Arial" w:cs="Arial"/>
          <w:color w:val="000000"/>
          <w:sz w:val="24"/>
          <w:szCs w:val="24"/>
        </w:rPr>
        <w:t xml:space="preserve"> </w:t>
      </w:r>
      <w:r>
        <w:rPr>
          <w:rFonts w:ascii="Arial" w:hAnsi="Arial" w:cs="Arial"/>
          <w:bCs/>
          <w:color w:val="000000"/>
          <w:sz w:val="24"/>
          <w:szCs w:val="24"/>
        </w:rPr>
        <w:t>Федерального закона № 210-ФЗ</w:t>
      </w:r>
      <w:r>
        <w:rPr>
          <w:rFonts w:ascii="Arial" w:hAnsi="Arial" w:cs="Arial"/>
          <w:color w:val="000000"/>
          <w:sz w:val="24"/>
          <w:szCs w:val="24"/>
        </w:rPr>
        <w:t>;</w:t>
      </w:r>
    </w:p>
    <w:p>
      <w:pPr>
        <w:autoSpaceDE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fldChar w:fldCharType="begin"/>
      </w:r>
      <w:r>
        <w:instrText xml:space="preserve"> HYPERLINK "consultantplus://offline/ref=872CE06093E7012314A68028A56DBFE51DA9BBD3F25796245F05D10BD10B5D1B8388DBD7E3750F8AV6g0M" </w:instrText>
      </w:r>
      <w:r>
        <w:fldChar w:fldCharType="separate"/>
      </w:r>
      <w:r>
        <w:rPr>
          <w:rStyle w:val="28"/>
          <w:rFonts w:ascii="Arial" w:hAnsi="Arial" w:cs="Arial"/>
          <w:color w:val="000000"/>
          <w:sz w:val="24"/>
          <w:szCs w:val="24"/>
        </w:rPr>
        <w:t>частью 1.3 статьи 16</w:t>
      </w:r>
      <w:r>
        <w:rPr>
          <w:rStyle w:val="28"/>
          <w:rFonts w:ascii="Arial" w:hAnsi="Arial" w:cs="Arial"/>
          <w:color w:val="000000"/>
          <w:sz w:val="24"/>
          <w:szCs w:val="24"/>
        </w:rPr>
        <w:fldChar w:fldCharType="end"/>
      </w:r>
      <w:r>
        <w:rPr>
          <w:rFonts w:ascii="Arial" w:hAnsi="Arial" w:cs="Arial"/>
          <w:color w:val="000000"/>
          <w:sz w:val="24"/>
          <w:szCs w:val="24"/>
        </w:rPr>
        <w:t xml:space="preserve"> </w:t>
      </w:r>
      <w:r>
        <w:rPr>
          <w:rFonts w:ascii="Arial" w:hAnsi="Arial" w:cs="Arial"/>
          <w:bCs/>
          <w:color w:val="000000"/>
          <w:sz w:val="24"/>
          <w:szCs w:val="24"/>
        </w:rPr>
        <w:t>Федерального закона № 210-ФЗ</w:t>
      </w:r>
      <w:r>
        <w:rPr>
          <w:rFonts w:ascii="Arial" w:hAnsi="Arial" w:cs="Arial"/>
          <w:color w:val="000000"/>
          <w:sz w:val="24"/>
          <w:szCs w:val="24"/>
        </w:rPr>
        <w:t>;</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widowControl w:val="0"/>
        <w:spacing w:after="0" w:line="240" w:lineRule="auto"/>
        <w:jc w:val="both"/>
        <w:rPr>
          <w:rFonts w:ascii="Arial" w:hAnsi="Arial" w:cs="Arial"/>
          <w:color w:val="000000"/>
          <w:sz w:val="24"/>
          <w:szCs w:val="24"/>
        </w:rPr>
      </w:pPr>
      <w:r>
        <w:rPr>
          <w:rFonts w:ascii="Arial" w:hAnsi="Arial" w:cs="Arial"/>
          <w:color w:val="000000"/>
          <w:sz w:val="24"/>
          <w:szCs w:val="24"/>
        </w:rPr>
        <w:t xml:space="preserve">         7) отказ администрации Логовского  сельского поселения Калачевского муниципального района Волгоградской области, должностного лица администрации Логовского  сельского поселения Калачевского муниципального района Волгоградской области,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fldChar w:fldCharType="begin"/>
      </w:r>
      <w:r>
        <w:instrText xml:space="preserve"> HYPERLINK "consultantplus://offline/ref=872CE06093E7012314A68028A56DBFE51DA9BBD3F25796245F05D10BD10B5D1B8388DBD7E3750F8AV6g0M" </w:instrText>
      </w:r>
      <w:r>
        <w:fldChar w:fldCharType="separate"/>
      </w:r>
      <w:r>
        <w:rPr>
          <w:rStyle w:val="28"/>
          <w:rFonts w:ascii="Arial" w:hAnsi="Arial" w:cs="Arial"/>
          <w:color w:val="000000"/>
          <w:sz w:val="24"/>
          <w:szCs w:val="24"/>
        </w:rPr>
        <w:t>частью 1.3 статьи 16</w:t>
      </w:r>
      <w:r>
        <w:rPr>
          <w:rStyle w:val="28"/>
          <w:rFonts w:ascii="Arial" w:hAnsi="Arial" w:cs="Arial"/>
          <w:color w:val="000000"/>
          <w:sz w:val="24"/>
          <w:szCs w:val="24"/>
        </w:rPr>
        <w:fldChar w:fldCharType="end"/>
      </w:r>
      <w:r>
        <w:rPr>
          <w:rFonts w:ascii="Arial" w:hAnsi="Arial" w:cs="Arial"/>
          <w:color w:val="000000"/>
          <w:sz w:val="24"/>
          <w:szCs w:val="24"/>
        </w:rPr>
        <w:t xml:space="preserve"> Федерального закона № 210-ФЗ;</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 8) нарушение срока или порядка выдачи документов по результатам предоставления муниципальной услуги;</w:t>
      </w:r>
    </w:p>
    <w:p>
      <w:pPr>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fldChar w:fldCharType="begin"/>
      </w:r>
      <w:r>
        <w:instrText xml:space="preserve"> HYPERLINK "consultantplus://offline/ref=872CE06093E7012314A68028A56DBFE51DA9BBD3F25796245F05D10BD10B5D1B8388DBD7E3750F8AV6g0M" </w:instrText>
      </w:r>
      <w:r>
        <w:fldChar w:fldCharType="separate"/>
      </w:r>
      <w:r>
        <w:rPr>
          <w:rStyle w:val="28"/>
          <w:rFonts w:ascii="Arial" w:hAnsi="Arial" w:cs="Arial"/>
          <w:color w:val="000000"/>
          <w:sz w:val="24"/>
          <w:szCs w:val="24"/>
        </w:rPr>
        <w:t>частью 1.3 статьи 16</w:t>
      </w:r>
      <w:r>
        <w:rPr>
          <w:rStyle w:val="28"/>
          <w:rFonts w:ascii="Arial" w:hAnsi="Arial" w:cs="Arial"/>
          <w:color w:val="000000"/>
          <w:sz w:val="24"/>
          <w:szCs w:val="24"/>
        </w:rPr>
        <w:fldChar w:fldCharType="end"/>
      </w:r>
      <w:r>
        <w:rPr>
          <w:rFonts w:ascii="Arial" w:hAnsi="Arial" w:cs="Arial"/>
          <w:color w:val="000000"/>
          <w:sz w:val="24"/>
          <w:szCs w:val="24"/>
        </w:rPr>
        <w:t xml:space="preserve"> Федерального закона № 210-ФЗ;</w:t>
      </w:r>
    </w:p>
    <w:p>
      <w:pPr>
        <w:autoSpaceDE w:val="0"/>
        <w:spacing w:after="0" w:line="240" w:lineRule="auto"/>
        <w:ind w:firstLine="708"/>
        <w:jc w:val="both"/>
        <w:rPr>
          <w:rFonts w:ascii="Arial" w:hAnsi="Arial" w:cs="Arial"/>
          <w:color w:val="000000"/>
          <w:sz w:val="24"/>
          <w:szCs w:val="24"/>
        </w:rPr>
      </w:pPr>
      <w:r>
        <w:rPr>
          <w:rFonts w:ascii="Arial" w:hAnsi="Arial" w:cs="Arial"/>
          <w:color w:val="000000"/>
          <w:sz w:val="24"/>
          <w:szCs w:val="24"/>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fldChar w:fldCharType="begin"/>
      </w:r>
      <w:r>
        <w:instrText xml:space="preserve"> HYPERLINK "consultantplus://offline/ref=0DD3F52011E807A2BF22D95A60DC2557D9EF27B5C29923121822777D5776179B9F8B0D90601B11E1C67F5E6441BF6F77349B5B1E95H7U3O" </w:instrText>
      </w:r>
      <w:r>
        <w:fldChar w:fldCharType="separate"/>
      </w:r>
      <w:r>
        <w:rPr>
          <w:rStyle w:val="28"/>
          <w:rFonts w:ascii="Arial" w:hAnsi="Arial" w:cs="Arial"/>
          <w:color w:val="000000"/>
          <w:sz w:val="24"/>
          <w:szCs w:val="24"/>
        </w:rPr>
        <w:t>пунктом 4 части 1 статьи 7</w:t>
      </w:r>
      <w:r>
        <w:rPr>
          <w:rStyle w:val="28"/>
          <w:rFonts w:ascii="Arial" w:hAnsi="Arial" w:cs="Arial"/>
          <w:color w:val="000000"/>
          <w:sz w:val="24"/>
          <w:szCs w:val="24"/>
        </w:rPr>
        <w:fldChar w:fldCharType="end"/>
      </w:r>
      <w:r>
        <w:rPr>
          <w:rFonts w:ascii="Arial" w:hAnsi="Arial" w:cs="Arial"/>
          <w:color w:val="000000"/>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r>
        <w:fldChar w:fldCharType="begin"/>
      </w:r>
      <w:r>
        <w:instrText xml:space="preserve"> HYPERLINK "consultantplus://offline/ref=0DD3F52011E807A2BF22D95A60DC2557D9EF27B5C29923121822777D5776179B9F8B0D93691B19B093305F3804EB7C77359B581E8A7989BBH8U6O" </w:instrText>
      </w:r>
      <w:r>
        <w:fldChar w:fldCharType="separate"/>
      </w:r>
      <w:r>
        <w:rPr>
          <w:rStyle w:val="28"/>
          <w:rFonts w:ascii="Arial" w:hAnsi="Arial" w:cs="Arial"/>
          <w:color w:val="000000"/>
          <w:sz w:val="24"/>
          <w:szCs w:val="24"/>
        </w:rPr>
        <w:t>частью 1.3 статьи 16</w:t>
      </w:r>
      <w:r>
        <w:rPr>
          <w:rStyle w:val="28"/>
          <w:rFonts w:ascii="Arial" w:hAnsi="Arial" w:cs="Arial"/>
          <w:color w:val="000000"/>
          <w:sz w:val="24"/>
          <w:szCs w:val="24"/>
        </w:rPr>
        <w:fldChar w:fldCharType="end"/>
      </w:r>
      <w:r>
        <w:rPr>
          <w:rFonts w:ascii="Arial" w:hAnsi="Arial" w:cs="Arial"/>
          <w:color w:val="000000"/>
          <w:sz w:val="24"/>
          <w:szCs w:val="24"/>
        </w:rPr>
        <w:t xml:space="preserve"> Федерального закона</w:t>
      </w:r>
      <w:r>
        <w:rPr>
          <w:rFonts w:ascii="Arial" w:hAnsi="Arial" w:cs="Arial"/>
          <w:bCs/>
          <w:color w:val="000000"/>
          <w:sz w:val="24"/>
          <w:szCs w:val="24"/>
        </w:rPr>
        <w:t xml:space="preserve">  </w:t>
      </w:r>
      <w:r>
        <w:rPr>
          <w:rFonts w:ascii="Arial" w:hAnsi="Arial" w:eastAsia="Calibri" w:cs="Arial"/>
          <w:color w:val="000000"/>
          <w:sz w:val="24"/>
          <w:szCs w:val="24"/>
        </w:rPr>
        <w:t>№ 210-ФЗ.</w:t>
      </w:r>
    </w:p>
    <w:p>
      <w:pPr>
        <w:widowControl w:val="0"/>
        <w:spacing w:after="0" w:line="240" w:lineRule="auto"/>
        <w:jc w:val="both"/>
        <w:rPr>
          <w:rFonts w:ascii="Arial" w:hAnsi="Arial" w:cs="Arial"/>
          <w:color w:val="000000"/>
          <w:sz w:val="24"/>
          <w:szCs w:val="24"/>
        </w:rPr>
      </w:pPr>
      <w:r>
        <w:rPr>
          <w:rFonts w:ascii="Arial" w:hAnsi="Arial" w:cs="Arial"/>
          <w:color w:val="000000"/>
          <w:sz w:val="24"/>
          <w:szCs w:val="24"/>
        </w:rPr>
        <w:t xml:space="preserve">  5.2. Жалоба подается в письменной форме на бумажном носителе, в электронной форме в администрацию Логовского сельского поселения Калачевского муниципального района Волгоградской области, МФЦ,  либо в Комитет экономической политики и развития Волгоградской области, </w:t>
      </w:r>
      <w:r>
        <w:rPr>
          <w:rFonts w:ascii="Arial" w:hAnsi="Arial" w:cs="Arial"/>
          <w:color w:val="000000"/>
          <w:sz w:val="24"/>
          <w:szCs w:val="24"/>
          <w:highlight w:val="white"/>
        </w:rPr>
        <w:t>являющийся учредителем МФЦ (далее</w:t>
      </w:r>
      <w:r>
        <w:rPr>
          <w:rFonts w:ascii="Arial" w:hAnsi="Arial" w:cs="Arial"/>
          <w:color w:val="000000"/>
          <w:sz w:val="24"/>
          <w:szCs w:val="24"/>
        </w:rPr>
        <w:t xml:space="preserve">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pPr>
        <w:widowControl w:val="0"/>
        <w:spacing w:after="0" w:line="240" w:lineRule="auto"/>
        <w:jc w:val="both"/>
        <w:rPr>
          <w:rFonts w:ascii="Arial" w:hAnsi="Arial" w:cs="Arial"/>
          <w:color w:val="000000"/>
          <w:sz w:val="24"/>
          <w:szCs w:val="24"/>
        </w:rPr>
      </w:pPr>
      <w:r>
        <w:rPr>
          <w:rFonts w:ascii="Arial" w:hAnsi="Arial" w:cs="Arial"/>
          <w:color w:val="000000"/>
          <w:sz w:val="24"/>
          <w:szCs w:val="24"/>
        </w:rPr>
        <w:t xml:space="preserve">  Жалоба на решения и действия (бездействие) администрации Логовского сельского поселения Калачевского муниципального района Волгоградской области</w:t>
      </w:r>
      <w:r>
        <w:rPr>
          <w:rFonts w:ascii="Arial" w:hAnsi="Arial" w:cs="Arial"/>
          <w:i/>
          <w:color w:val="000000"/>
          <w:sz w:val="24"/>
          <w:szCs w:val="24"/>
          <w:u w:val="single"/>
        </w:rPr>
        <w:t>,</w:t>
      </w:r>
      <w:r>
        <w:rPr>
          <w:rFonts w:ascii="Arial" w:hAnsi="Arial" w:cs="Arial"/>
          <w:color w:val="000000"/>
          <w:sz w:val="24"/>
          <w:szCs w:val="24"/>
        </w:rPr>
        <w:t xml:space="preserve"> должностного лица администрации  Логовского сельского поселения Калачевского муниципального района Волгоградской области</w:t>
      </w:r>
      <w:r>
        <w:rPr>
          <w:rFonts w:ascii="Arial" w:hAnsi="Arial" w:cs="Arial"/>
          <w:b/>
          <w:color w:val="000000"/>
          <w:sz w:val="24"/>
          <w:szCs w:val="24"/>
        </w:rPr>
        <w:t xml:space="preserve">, </w:t>
      </w:r>
      <w:r>
        <w:rPr>
          <w:rFonts w:ascii="Arial" w:hAnsi="Arial" w:cs="Arial"/>
          <w:color w:val="000000"/>
          <w:sz w:val="24"/>
          <w:szCs w:val="24"/>
        </w:rPr>
        <w:t>муниципального служащего, руководителя администрации Логовского сельского поселения Калачевского муниципального района Волгоградской области</w:t>
      </w:r>
      <w:r>
        <w:rPr>
          <w:rFonts w:ascii="Arial" w:hAnsi="Arial" w:cs="Arial"/>
          <w:b/>
          <w:color w:val="000000"/>
          <w:sz w:val="24"/>
          <w:szCs w:val="24"/>
        </w:rPr>
        <w:t xml:space="preserve"> </w:t>
      </w:r>
      <w:r>
        <w:rPr>
          <w:rFonts w:ascii="Arial" w:hAnsi="Arial" w:cs="Arial"/>
          <w:color w:val="000000"/>
          <w:sz w:val="24"/>
          <w:szCs w:val="24"/>
        </w:rPr>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autoSpaceDE w:val="0"/>
        <w:spacing w:after="0" w:line="240" w:lineRule="auto"/>
        <w:ind w:right="-16" w:firstLine="708"/>
        <w:jc w:val="both"/>
        <w:rPr>
          <w:rFonts w:ascii="Arial" w:hAnsi="Arial" w:cs="Arial"/>
          <w:color w:val="000000"/>
          <w:sz w:val="24"/>
          <w:szCs w:val="24"/>
        </w:rPr>
      </w:pPr>
      <w:r>
        <w:rPr>
          <w:rFonts w:ascii="Arial" w:hAnsi="Arial" w:cs="Arial"/>
          <w:color w:val="000000"/>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widowControl w:val="0"/>
        <w:autoSpaceDE w:val="0"/>
        <w:spacing w:after="0" w:line="240" w:lineRule="auto"/>
        <w:ind w:right="-16" w:firstLine="720"/>
        <w:jc w:val="both"/>
        <w:rPr>
          <w:rFonts w:ascii="Arial" w:hAnsi="Arial" w:cs="Arial"/>
          <w:color w:val="000000"/>
          <w:sz w:val="24"/>
          <w:szCs w:val="24"/>
        </w:rPr>
      </w:pPr>
      <w:r>
        <w:rPr>
          <w:rFonts w:ascii="Arial" w:hAnsi="Arial" w:cs="Arial"/>
          <w:color w:val="000000"/>
          <w:sz w:val="24"/>
          <w:szCs w:val="24"/>
        </w:rPr>
        <w:t xml:space="preserve"> 5.4. Жалоба должна содержать:</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 1) наименование администрации Логовского сельского поселения Калачевского муниципального района Волгоградской области, должностного лица</w:t>
      </w:r>
      <w:r>
        <w:rPr>
          <w:rFonts w:ascii="Arial" w:hAnsi="Arial" w:cs="Arial"/>
          <w:i/>
          <w:color w:val="000000"/>
          <w:sz w:val="24"/>
          <w:szCs w:val="24"/>
        </w:rPr>
        <w:t xml:space="preserve"> </w:t>
      </w:r>
      <w:r>
        <w:rPr>
          <w:rFonts w:ascii="Arial" w:hAnsi="Arial" w:cs="Arial"/>
          <w:color w:val="000000"/>
          <w:sz w:val="24"/>
          <w:szCs w:val="24"/>
        </w:rPr>
        <w:t>администрации Логовского сельского поселения Калачевского муниципального района Волгоградской области, или муниципального служащего, МФЦ, его руководителя и (или) работника, решения и действия (бездействие) которых обжалуются;</w:t>
      </w:r>
    </w:p>
    <w:p>
      <w:pPr>
        <w:widowControl w:val="0"/>
        <w:autoSpaceDE w:val="0"/>
        <w:spacing w:after="0" w:line="240" w:lineRule="auto"/>
        <w:ind w:right="-16" w:firstLine="720"/>
        <w:jc w:val="both"/>
        <w:rPr>
          <w:rFonts w:ascii="Arial" w:hAnsi="Arial" w:cs="Arial"/>
          <w:color w:val="000000"/>
          <w:sz w:val="24"/>
          <w:szCs w:val="24"/>
        </w:rPr>
      </w:pPr>
      <w:r>
        <w:rPr>
          <w:rFonts w:ascii="Arial" w:hAnsi="Arial" w:cs="Arial"/>
          <w:color w:val="000000"/>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widowControl w:val="0"/>
        <w:autoSpaceDE w:val="0"/>
        <w:spacing w:after="0" w:line="240" w:lineRule="auto"/>
        <w:ind w:right="-16" w:firstLine="720"/>
        <w:jc w:val="both"/>
        <w:rPr>
          <w:rFonts w:ascii="Arial" w:hAnsi="Arial" w:cs="Arial"/>
          <w:color w:val="000000"/>
          <w:sz w:val="24"/>
          <w:szCs w:val="24"/>
        </w:rPr>
      </w:pPr>
      <w:r>
        <w:rPr>
          <w:rFonts w:ascii="Arial" w:hAnsi="Arial" w:cs="Arial"/>
          <w:color w:val="000000"/>
          <w:sz w:val="24"/>
          <w:szCs w:val="24"/>
        </w:rPr>
        <w:t xml:space="preserve"> 3) сведения об обжалуемых решениях и действиях (бездействии) администрации Логовского сельского поселения Калачевского муниципального района Волгоградской области , должностного лица, администрации Логовского сельского поселения Калачевского муниципального района Волгоградской области, либо муниципального служащего, МФЦ, работника МФЦ</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 4) доводы, на основании которых заявитель не согласен с решением и действиями (бездействием) администрации Логовского сельского поселения Калачевского муниципального района Волгоградской области, должностного лица</w:t>
      </w:r>
      <w:r>
        <w:rPr>
          <w:rFonts w:ascii="Arial" w:hAnsi="Arial" w:cs="Arial"/>
          <w:bCs/>
          <w:i/>
          <w:color w:val="000000"/>
          <w:sz w:val="24"/>
          <w:szCs w:val="24"/>
        </w:rPr>
        <w:t xml:space="preserve"> </w:t>
      </w:r>
      <w:r>
        <w:rPr>
          <w:rFonts w:ascii="Arial" w:hAnsi="Arial" w:cs="Arial"/>
          <w:color w:val="000000"/>
          <w:sz w:val="24"/>
          <w:szCs w:val="24"/>
        </w:rPr>
        <w:t>администрации Логовского сельского поселения Калачевского муниципального района Волгоградской области</w:t>
      </w:r>
      <w:r>
        <w:rPr>
          <w:rFonts w:ascii="Arial" w:hAnsi="Arial" w:cs="Arial"/>
          <w:i/>
          <w:color w:val="000000"/>
          <w:sz w:val="24"/>
          <w:szCs w:val="24"/>
        </w:rPr>
        <w:t xml:space="preserve"> </w:t>
      </w:r>
      <w:r>
        <w:rPr>
          <w:rFonts w:ascii="Arial" w:hAnsi="Arial" w:cs="Arial"/>
          <w:color w:val="000000"/>
          <w:sz w:val="24"/>
          <w:szCs w:val="24"/>
        </w:rPr>
        <w:t>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pPr>
        <w:widowControl w:val="0"/>
        <w:autoSpaceDE w:val="0"/>
        <w:spacing w:after="0" w:line="240" w:lineRule="auto"/>
        <w:ind w:right="-16" w:firstLine="720"/>
        <w:jc w:val="both"/>
        <w:rPr>
          <w:rFonts w:ascii="Arial" w:hAnsi="Arial" w:cs="Arial"/>
          <w:color w:val="000000"/>
          <w:sz w:val="24"/>
          <w:szCs w:val="24"/>
        </w:rPr>
      </w:pPr>
      <w:r>
        <w:rPr>
          <w:rFonts w:ascii="Arial" w:hAnsi="Arial" w:cs="Arial"/>
          <w:color w:val="000000"/>
          <w:sz w:val="24"/>
          <w:szCs w:val="24"/>
        </w:rPr>
        <w:t xml:space="preserve"> Заявитель имеет право на получение информации и документов, необходимых для обоснования и рассмотрения жалобы.</w:t>
      </w:r>
    </w:p>
    <w:p>
      <w:pPr>
        <w:widowControl w:val="0"/>
        <w:autoSpaceDE w:val="0"/>
        <w:spacing w:after="0" w:line="240" w:lineRule="auto"/>
        <w:ind w:right="-16" w:firstLine="720"/>
        <w:jc w:val="both"/>
        <w:rPr>
          <w:rFonts w:ascii="Arial" w:hAnsi="Arial" w:cs="Arial"/>
          <w:color w:val="000000"/>
          <w:sz w:val="24"/>
          <w:szCs w:val="24"/>
        </w:rPr>
      </w:pPr>
      <w:r>
        <w:rPr>
          <w:rFonts w:ascii="Arial" w:hAnsi="Arial" w:cs="Arial"/>
          <w:color w:val="000000"/>
          <w:sz w:val="24"/>
          <w:szCs w:val="24"/>
        </w:rPr>
        <w:t xml:space="preserve"> 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Логовского сельского поселения Калачевского муниципального района Волгоградской области работниками МФЦ в течение трех дней со дня ее поступления.</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 Жалоба, поступившая в администрацию Логовского сельского поселения Калачевского муниципального района Волгоградской области, МФЦ, учредителю МФЦ,  подлежит рассмотрению в течение пятнадцати рабочих дней со дня ее регистрации, а в случае обжалования отказа администрацией Логовского сельского поселения Калачевского муниципального района Волгоградской области,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widowControl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 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pPr>
        <w:widowControl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widowControl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 Должностное лицо, работник, наделенные полномочиями по рассмотрению жалоб в соответствии с </w:t>
      </w:r>
      <w:r>
        <w:fldChar w:fldCharType="begin"/>
      </w:r>
      <w:r>
        <w:instrText xml:space="preserve"> HYPERLINK "consultantplus://offline/ref=E49C6BF63A9DA14897C7D94375A94DD7B8BA45C058C06A5D35222C70E076484A52B3721216h8n4M" </w:instrText>
      </w:r>
      <w:r>
        <w:fldChar w:fldCharType="separate"/>
      </w:r>
      <w:r>
        <w:rPr>
          <w:rStyle w:val="28"/>
          <w:rFonts w:ascii="Arial" w:hAnsi="Arial" w:cs="Arial"/>
          <w:color w:val="000000"/>
          <w:sz w:val="24"/>
          <w:szCs w:val="24"/>
        </w:rPr>
        <w:t>пунктом</w:t>
      </w:r>
      <w:r>
        <w:rPr>
          <w:rStyle w:val="28"/>
          <w:rFonts w:ascii="Arial" w:hAnsi="Arial" w:cs="Arial"/>
          <w:color w:val="000000"/>
          <w:sz w:val="24"/>
          <w:szCs w:val="24"/>
        </w:rPr>
        <w:fldChar w:fldCharType="end"/>
      </w:r>
      <w:r>
        <w:rPr>
          <w:rFonts w:ascii="Arial" w:hAnsi="Arial" w:cs="Arial"/>
          <w:color w:val="000000"/>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widowControl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 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widowControl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r>
        <w:fldChar w:fldCharType="begin"/>
      </w:r>
      <w:r>
        <w:instrText xml:space="preserve"> HYPERLINK "consultantplus://offline/ref=166B6C834A40D9ED059D12BC8CDD9D84D13C7A68142196DE02C83138nBMDI" </w:instrText>
      </w:r>
      <w:r>
        <w:fldChar w:fldCharType="separate"/>
      </w:r>
      <w:r>
        <w:rPr>
          <w:rStyle w:val="28"/>
          <w:rFonts w:ascii="Arial" w:hAnsi="Arial" w:cs="Arial"/>
          <w:color w:val="000000"/>
          <w:sz w:val="24"/>
          <w:szCs w:val="24"/>
        </w:rPr>
        <w:t>законом</w:t>
      </w:r>
      <w:r>
        <w:rPr>
          <w:rStyle w:val="28"/>
          <w:rFonts w:ascii="Arial" w:hAnsi="Arial" w:cs="Arial"/>
          <w:color w:val="000000"/>
          <w:sz w:val="24"/>
          <w:szCs w:val="24"/>
        </w:rPr>
        <w:fldChar w:fldCharType="end"/>
      </w:r>
      <w:r>
        <w:rPr>
          <w:rFonts w:ascii="Arial" w:hAnsi="Arial" w:cs="Arial"/>
          <w:color w:val="000000"/>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widowControl w:val="0"/>
        <w:spacing w:after="0" w:line="240" w:lineRule="auto"/>
        <w:ind w:firstLine="720"/>
        <w:jc w:val="both"/>
        <w:rPr>
          <w:rFonts w:ascii="Arial" w:hAnsi="Arial" w:cs="Arial"/>
          <w:color w:val="000000"/>
          <w:sz w:val="24"/>
          <w:szCs w:val="24"/>
        </w:rPr>
      </w:pPr>
      <w:r>
        <w:rPr>
          <w:rFonts w:ascii="Arial" w:hAnsi="Arial" w:cs="Arial"/>
          <w:bCs/>
          <w:color w:val="000000"/>
          <w:sz w:val="24"/>
          <w:szCs w:val="24"/>
        </w:rPr>
        <w:t xml:space="preserve"> 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widowControl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 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r>
        <w:fldChar w:fldCharType="begin"/>
      </w:r>
      <w:r>
        <w:instrText xml:space="preserve"> HYPERLINK "consultantplus://offline/ref=E49C6BF63A9DA14897C7D94375A94DD7B8BA45C058C06A5D35222C70E076484A52B3721216h8n4M" </w:instrText>
      </w:r>
      <w:r>
        <w:fldChar w:fldCharType="separate"/>
      </w:r>
      <w:r>
        <w:rPr>
          <w:rStyle w:val="28"/>
          <w:rFonts w:ascii="Arial" w:hAnsi="Arial" w:cs="Arial"/>
          <w:color w:val="000000"/>
          <w:sz w:val="24"/>
          <w:szCs w:val="24"/>
        </w:rPr>
        <w:t>пунктом</w:t>
      </w:r>
      <w:r>
        <w:rPr>
          <w:rStyle w:val="28"/>
          <w:rFonts w:ascii="Arial" w:hAnsi="Arial" w:cs="Arial"/>
          <w:color w:val="000000"/>
          <w:sz w:val="24"/>
          <w:szCs w:val="24"/>
        </w:rPr>
        <w:fldChar w:fldCharType="end"/>
      </w:r>
      <w:r>
        <w:rPr>
          <w:rFonts w:ascii="Arial" w:hAnsi="Arial" w:cs="Arial"/>
          <w:color w:val="000000"/>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widowControl w:val="0"/>
        <w:autoSpaceDE w:val="0"/>
        <w:spacing w:after="0" w:line="240" w:lineRule="auto"/>
        <w:ind w:right="-16" w:firstLine="720"/>
        <w:jc w:val="both"/>
        <w:rPr>
          <w:rFonts w:ascii="Arial" w:hAnsi="Arial" w:cs="Arial"/>
          <w:color w:val="000000"/>
          <w:sz w:val="24"/>
          <w:szCs w:val="24"/>
        </w:rPr>
      </w:pPr>
      <w:r>
        <w:rPr>
          <w:rFonts w:ascii="Arial" w:hAnsi="Arial" w:cs="Arial"/>
          <w:color w:val="000000"/>
          <w:sz w:val="24"/>
          <w:szCs w:val="24"/>
        </w:rPr>
        <w:t xml:space="preserve"> 5.7. По результатам рассмотрения жалобы принимается одно из следующих решений:</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 2) в удовлетворении жалобы отказывается.</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 5.8. Основаниями для отказа в удовлетворении жалобы являются:</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 1) признание правомерными решения и (или) действий (бездействия) администрации Логовского сельского поселения Калачевского муниципального района Волгоградской области должностных лиц, муниципальных служащих администрации Логовского сельского поселения Калачевского муниципального района Волгоградской области, МФЦ, работника МФЦ, участвующих в предоставлении муниципальной услуги,</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 2) наличие вступившего в законную силу решения суда по жалобе о том же предмете и по тем же основаниям;</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 3) подача жалобы лицом, полномочия которого не подтверждены в порядке, установленном законодательством Российской Федерации.</w:t>
      </w:r>
    </w:p>
    <w:p>
      <w:pPr>
        <w:widowControl w:val="0"/>
        <w:autoSpaceDE w:val="0"/>
        <w:spacing w:after="0" w:line="240" w:lineRule="auto"/>
        <w:ind w:right="-16" w:firstLine="720"/>
        <w:jc w:val="both"/>
        <w:rPr>
          <w:rFonts w:ascii="Arial" w:hAnsi="Arial" w:cs="Arial"/>
          <w:color w:val="000000"/>
          <w:sz w:val="24"/>
          <w:szCs w:val="24"/>
        </w:rPr>
      </w:pPr>
      <w:r>
        <w:rPr>
          <w:rFonts w:ascii="Arial" w:hAnsi="Arial" w:cs="Arial"/>
          <w:color w:val="000000"/>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autoSpaceDE w:val="0"/>
        <w:spacing w:after="0" w:line="240" w:lineRule="auto"/>
        <w:ind w:firstLine="708"/>
        <w:jc w:val="both"/>
        <w:rPr>
          <w:rFonts w:ascii="Arial" w:hAnsi="Arial" w:cs="Arial"/>
          <w:color w:val="000000"/>
          <w:sz w:val="24"/>
          <w:szCs w:val="24"/>
        </w:rPr>
      </w:pPr>
      <w:r>
        <w:rPr>
          <w:rFonts w:ascii="Arial" w:hAnsi="Arial" w:cs="Arial"/>
          <w:color w:val="000000"/>
          <w:sz w:val="24"/>
          <w:szCs w:val="24"/>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autoSpaceDE w:val="0"/>
        <w:spacing w:after="0" w:line="240" w:lineRule="auto"/>
        <w:ind w:firstLine="708"/>
        <w:jc w:val="both"/>
        <w:rPr>
          <w:rFonts w:ascii="Arial" w:hAnsi="Arial" w:cs="Arial"/>
          <w:color w:val="000000"/>
          <w:sz w:val="24"/>
          <w:szCs w:val="24"/>
        </w:rPr>
      </w:pPr>
      <w:r>
        <w:rPr>
          <w:rFonts w:ascii="Arial" w:hAnsi="Arial" w:cs="Arial"/>
          <w:color w:val="000000"/>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 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Логовского сельского поселения Калачевского муниципального района Волгоградской области, работник наделенные </w:t>
      </w:r>
      <w:r>
        <w:rPr>
          <w:rFonts w:ascii="Arial" w:hAnsi="Arial" w:cs="Arial"/>
          <w:bCs/>
          <w:color w:val="000000"/>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autoSpaceDE w:val="0"/>
        <w:spacing w:after="0" w:line="240" w:lineRule="auto"/>
        <w:ind w:right="-16" w:firstLine="720"/>
        <w:jc w:val="both"/>
        <w:rPr>
          <w:rFonts w:ascii="Arial" w:hAnsi="Arial" w:cs="Arial"/>
          <w:color w:val="000000"/>
          <w:sz w:val="24"/>
          <w:szCs w:val="24"/>
        </w:rPr>
      </w:pPr>
      <w:r>
        <w:rPr>
          <w:rFonts w:ascii="Arial" w:hAnsi="Arial" w:cs="Arial"/>
          <w:color w:val="000000"/>
          <w:sz w:val="24"/>
          <w:szCs w:val="24"/>
        </w:rPr>
        <w:t xml:space="preserve"> 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Логовского сельского поселения Калачевского муниципального района Волгоградской области</w:t>
      </w:r>
      <w:r>
        <w:rPr>
          <w:rFonts w:ascii="Arial" w:hAnsi="Arial" w:cs="Arial"/>
          <w:i/>
          <w:color w:val="000000"/>
          <w:sz w:val="24"/>
          <w:szCs w:val="24"/>
          <w:u w:val="single"/>
        </w:rPr>
        <w:t>,</w:t>
      </w:r>
      <w:r>
        <w:rPr>
          <w:rFonts w:ascii="Arial" w:hAnsi="Arial" w:cs="Arial"/>
          <w:i/>
          <w:color w:val="000000"/>
          <w:sz w:val="24"/>
          <w:szCs w:val="24"/>
        </w:rPr>
        <w:t xml:space="preserve"> </w:t>
      </w:r>
      <w:r>
        <w:rPr>
          <w:rFonts w:ascii="Arial" w:hAnsi="Arial" w:cs="Arial"/>
          <w:color w:val="000000"/>
          <w:sz w:val="24"/>
          <w:szCs w:val="24"/>
        </w:rPr>
        <w:t>должностных лиц МФЦ, в судебном порядке в соответствии с законодательством Российской Федерации.</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2. Признать утратившим силу постановление администрации Логовского сельского поселения Калачевского муниципального района Волгоградской области от 11.05.2018 № 67 «О внесении изменений и дополнений в Постановление администрации Логовского сельского поселения от 01.11.2017 № 86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Логовского сельского поселения, в аренду без проведения торгов».</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3. Признать утратившим силу пункт 1 постановления администрации Логовского сельского поселения Калачевского муниципального района Волгоградской области от 29.08.2018 № 111 «О внесении изменений и дополнений в некоторые постановления администрации Логовского сельского поселения».</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4. Признать утратившим силу пункт 7 постановления администрации Логовского сельского поселения Калачевского муниципального района Волгоградской области от 12.10.2018 № 126 «О внесении изменений и дополнений в некоторые Постановления администрации Логовского сельского поселения».</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5. Признать утратившим силу пункт 1 постановления администрации Логовского сельского поселения Калачевского муниципального района Волгоградской области от 18.02.2019 № 16 «О внесении изменений и дополнений в некоторые постановления администрации Логовского сельского поселения».</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6. Признать утратившим силу постановление администрации Логовского сельского поселения Калачевского муниципального района Волгоградской области от 28.01.2020 № 08 «</w:t>
      </w:r>
      <w:r>
        <w:fldChar w:fldCharType="begin"/>
      </w:r>
      <w:r>
        <w:instrText xml:space="preserve"> HYPERLINK "http://xn----ctbjayvdkkdeg.xn--p1ai/assets/files/postanovleniya/2020/post-8-ot-28.01.2020.doc" </w:instrText>
      </w:r>
      <w:r>
        <w:fldChar w:fldCharType="separate"/>
      </w:r>
      <w:r>
        <w:rPr>
          <w:rStyle w:val="28"/>
          <w:rFonts w:ascii="Arial" w:hAnsi="Arial" w:cs="Arial"/>
          <w:color w:val="000000"/>
          <w:sz w:val="24"/>
          <w:szCs w:val="24"/>
          <w:u w:val="none"/>
          <w:shd w:val="clear" w:color="auto" w:fill="FFFFFF"/>
        </w:rPr>
        <w:t>О внесении изменений в Постановление администрации Логовского сельского поселения 01.11.2017 № 86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Логовского сельского поселения, в аренду без проведения торгов» (в редакции Постановлений от 11.05.2018 № 67, от 29.08.2018 № 111, от 12.10.2018 № 123, от 18.02.2019 № 16)</w:t>
      </w:r>
      <w:r>
        <w:rPr>
          <w:rStyle w:val="28"/>
          <w:rFonts w:ascii="Arial" w:hAnsi="Arial" w:cs="Arial"/>
          <w:color w:val="000000"/>
          <w:sz w:val="24"/>
          <w:szCs w:val="24"/>
          <w:u w:val="none"/>
          <w:shd w:val="clear" w:color="auto" w:fill="FFFFFF"/>
        </w:rPr>
        <w:fldChar w:fldCharType="end"/>
      </w:r>
      <w:r>
        <w:rPr>
          <w:rFonts w:ascii="Arial" w:hAnsi="Arial" w:cs="Arial"/>
          <w:color w:val="000000"/>
          <w:sz w:val="24"/>
          <w:szCs w:val="24"/>
        </w:rPr>
        <w:t>».</w:t>
      </w:r>
    </w:p>
    <w:p>
      <w:pPr>
        <w:widowControl w:val="0"/>
        <w:autoSpaceDE w:val="0"/>
        <w:spacing w:after="0" w:line="240" w:lineRule="auto"/>
        <w:ind w:firstLine="720"/>
        <w:jc w:val="both"/>
        <w:rPr>
          <w:rFonts w:ascii="Arial" w:hAnsi="Arial" w:cs="Arial"/>
          <w:color w:val="000000"/>
          <w:sz w:val="24"/>
          <w:szCs w:val="24"/>
        </w:rPr>
      </w:pPr>
      <w:r>
        <w:rPr>
          <w:rFonts w:ascii="Arial" w:hAnsi="Arial" w:cs="Arial"/>
          <w:color w:val="000000"/>
          <w:sz w:val="24"/>
          <w:szCs w:val="24"/>
        </w:rPr>
        <w:t>7. Настоящее постановление вступает в силу после его официального обнародования.</w:t>
      </w:r>
    </w:p>
    <w:p>
      <w:pPr>
        <w:spacing w:after="0" w:line="240" w:lineRule="auto"/>
        <w:jc w:val="both"/>
        <w:rPr>
          <w:rFonts w:ascii="Arial" w:hAnsi="Arial" w:cs="Arial"/>
          <w:color w:val="000000"/>
          <w:sz w:val="24"/>
          <w:szCs w:val="24"/>
        </w:rPr>
      </w:pPr>
    </w:p>
    <w:p>
      <w:pPr>
        <w:spacing w:after="0"/>
        <w:rPr>
          <w:rFonts w:ascii="Arial" w:hAnsi="Arial" w:cs="Arial"/>
          <w:b/>
          <w:bCs/>
          <w:color w:val="000000"/>
          <w:sz w:val="24"/>
          <w:szCs w:val="24"/>
        </w:rPr>
      </w:pPr>
    </w:p>
    <w:p>
      <w:pPr>
        <w:spacing w:after="0"/>
        <w:rPr>
          <w:rFonts w:ascii="Arial" w:hAnsi="Arial" w:cs="Arial"/>
          <w:b/>
          <w:bCs/>
          <w:color w:val="000000"/>
          <w:sz w:val="24"/>
          <w:szCs w:val="24"/>
        </w:rPr>
      </w:pPr>
      <w:r>
        <w:rPr>
          <w:rFonts w:ascii="Arial" w:hAnsi="Arial" w:cs="Arial"/>
          <w:b/>
          <w:bCs/>
          <w:color w:val="000000"/>
          <w:sz w:val="24"/>
          <w:szCs w:val="24"/>
        </w:rPr>
        <w:t>Глава Логовского</w:t>
      </w:r>
    </w:p>
    <w:p>
      <w:pPr>
        <w:spacing w:after="0" w:line="240" w:lineRule="auto"/>
        <w:rPr>
          <w:rFonts w:ascii="Arial" w:hAnsi="Arial" w:cs="Arial"/>
          <w:b/>
          <w:color w:val="000000"/>
          <w:sz w:val="24"/>
          <w:szCs w:val="24"/>
        </w:rPr>
      </w:pPr>
      <w:r>
        <w:rPr>
          <w:rFonts w:ascii="Arial" w:hAnsi="Arial" w:cs="Arial"/>
          <w:b/>
          <w:bCs/>
          <w:color w:val="000000"/>
          <w:sz w:val="24"/>
          <w:szCs w:val="24"/>
        </w:rPr>
        <w:t>сельского поселения                                                                           Е.А.Федотов</w:t>
      </w:r>
    </w:p>
    <w:p>
      <w:pPr>
        <w:spacing w:after="0" w:line="240" w:lineRule="auto"/>
        <w:rPr>
          <w:rFonts w:ascii="Arial" w:hAnsi="Arial" w:cs="Arial"/>
          <w:color w:val="000000"/>
          <w:sz w:val="24"/>
          <w:szCs w:val="24"/>
        </w:rPr>
      </w:pPr>
    </w:p>
    <w:sectPr>
      <w:pgSz w:w="11906" w:h="16838"/>
      <w:pgMar w:top="568"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Calibri">
    <w:panose1 w:val="020F0502020204030204"/>
    <w:charset w:val="CC"/>
    <w:family w:val="swiss"/>
    <w:pitch w:val="default"/>
    <w:sig w:usb0="E0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F4"/>
    <w:rsid w:val="00006E0B"/>
    <w:rsid w:val="000117C1"/>
    <w:rsid w:val="000169C2"/>
    <w:rsid w:val="00037D7D"/>
    <w:rsid w:val="000C18D1"/>
    <w:rsid w:val="000C3461"/>
    <w:rsid w:val="000C633F"/>
    <w:rsid w:val="000E4A13"/>
    <w:rsid w:val="000F3D2D"/>
    <w:rsid w:val="0012520C"/>
    <w:rsid w:val="001311F4"/>
    <w:rsid w:val="00135EF8"/>
    <w:rsid w:val="00187E71"/>
    <w:rsid w:val="0019300B"/>
    <w:rsid w:val="0019739E"/>
    <w:rsid w:val="001A1395"/>
    <w:rsid w:val="001A43BE"/>
    <w:rsid w:val="001E0278"/>
    <w:rsid w:val="00242C62"/>
    <w:rsid w:val="002A554F"/>
    <w:rsid w:val="002B046B"/>
    <w:rsid w:val="002D6044"/>
    <w:rsid w:val="002E1776"/>
    <w:rsid w:val="00301621"/>
    <w:rsid w:val="00327D88"/>
    <w:rsid w:val="003663EA"/>
    <w:rsid w:val="00372309"/>
    <w:rsid w:val="00393E58"/>
    <w:rsid w:val="00397BAD"/>
    <w:rsid w:val="003E46D7"/>
    <w:rsid w:val="00444702"/>
    <w:rsid w:val="004706BB"/>
    <w:rsid w:val="004E7558"/>
    <w:rsid w:val="00541D8E"/>
    <w:rsid w:val="00561001"/>
    <w:rsid w:val="00572BA8"/>
    <w:rsid w:val="005C4126"/>
    <w:rsid w:val="005C4788"/>
    <w:rsid w:val="005F4D31"/>
    <w:rsid w:val="006076D5"/>
    <w:rsid w:val="00611153"/>
    <w:rsid w:val="006310E6"/>
    <w:rsid w:val="00647D7D"/>
    <w:rsid w:val="00656F94"/>
    <w:rsid w:val="0068597E"/>
    <w:rsid w:val="006A45DA"/>
    <w:rsid w:val="006C777B"/>
    <w:rsid w:val="006D53B3"/>
    <w:rsid w:val="006D58E9"/>
    <w:rsid w:val="006E6C49"/>
    <w:rsid w:val="00700318"/>
    <w:rsid w:val="007046A7"/>
    <w:rsid w:val="007225E9"/>
    <w:rsid w:val="00732011"/>
    <w:rsid w:val="00750944"/>
    <w:rsid w:val="007723D1"/>
    <w:rsid w:val="007875EC"/>
    <w:rsid w:val="007B55BC"/>
    <w:rsid w:val="007D0323"/>
    <w:rsid w:val="00861FDB"/>
    <w:rsid w:val="00875C97"/>
    <w:rsid w:val="008A229D"/>
    <w:rsid w:val="008A778F"/>
    <w:rsid w:val="008B7E3F"/>
    <w:rsid w:val="008C18FD"/>
    <w:rsid w:val="008D1129"/>
    <w:rsid w:val="0093189D"/>
    <w:rsid w:val="00946D5F"/>
    <w:rsid w:val="00974E7E"/>
    <w:rsid w:val="009863CB"/>
    <w:rsid w:val="009A73EF"/>
    <w:rsid w:val="009B62DD"/>
    <w:rsid w:val="009E1519"/>
    <w:rsid w:val="00A01388"/>
    <w:rsid w:val="00A216B3"/>
    <w:rsid w:val="00A42695"/>
    <w:rsid w:val="00A43084"/>
    <w:rsid w:val="00A4396F"/>
    <w:rsid w:val="00A55877"/>
    <w:rsid w:val="00A7266D"/>
    <w:rsid w:val="00AC6C32"/>
    <w:rsid w:val="00AE014D"/>
    <w:rsid w:val="00B075FD"/>
    <w:rsid w:val="00B23C55"/>
    <w:rsid w:val="00B509F3"/>
    <w:rsid w:val="00B6695C"/>
    <w:rsid w:val="00B70CB8"/>
    <w:rsid w:val="00B721DA"/>
    <w:rsid w:val="00B960EF"/>
    <w:rsid w:val="00BC5501"/>
    <w:rsid w:val="00BE0E90"/>
    <w:rsid w:val="00BF27C0"/>
    <w:rsid w:val="00C26D9F"/>
    <w:rsid w:val="00C603A5"/>
    <w:rsid w:val="00C63619"/>
    <w:rsid w:val="00C7185D"/>
    <w:rsid w:val="00CB12F4"/>
    <w:rsid w:val="00CC0DD3"/>
    <w:rsid w:val="00CC1E1D"/>
    <w:rsid w:val="00CD09E1"/>
    <w:rsid w:val="00CD3D3E"/>
    <w:rsid w:val="00D044D3"/>
    <w:rsid w:val="00D36378"/>
    <w:rsid w:val="00D42E6B"/>
    <w:rsid w:val="00D50F5F"/>
    <w:rsid w:val="00D66820"/>
    <w:rsid w:val="00D8161C"/>
    <w:rsid w:val="00D95DB8"/>
    <w:rsid w:val="00DD7630"/>
    <w:rsid w:val="00DF736B"/>
    <w:rsid w:val="00E12275"/>
    <w:rsid w:val="00E20BFE"/>
    <w:rsid w:val="00E604D5"/>
    <w:rsid w:val="00EB20E0"/>
    <w:rsid w:val="00EC4BEB"/>
    <w:rsid w:val="00EF35FF"/>
    <w:rsid w:val="00EF3F33"/>
    <w:rsid w:val="00F05504"/>
    <w:rsid w:val="00F05E4D"/>
    <w:rsid w:val="00F62F6C"/>
    <w:rsid w:val="00F63D3B"/>
    <w:rsid w:val="00F65AD2"/>
    <w:rsid w:val="00F73247"/>
    <w:rsid w:val="00F80CC5"/>
    <w:rsid w:val="00FA32D2"/>
    <w:rsid w:val="00FB2152"/>
    <w:rsid w:val="00FD4B1F"/>
    <w:rsid w:val="00FE4ECD"/>
    <w:rsid w:val="56F630D7"/>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99" w:name="annotation text"/>
    <w:lsdException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nhideWhenUsed="0" w:uiPriority="0" w:semiHidden="0" w:name="page number"/>
    <w:lsdException w:unhideWhenUsed="0" w:uiPriority="0" w:name="endnote reference"/>
    <w:lsdException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ru-RU" w:bidi="ar-SA"/>
    </w:rPr>
  </w:style>
  <w:style w:type="paragraph" w:styleId="2">
    <w:name w:val="heading 1"/>
    <w:basedOn w:val="1"/>
    <w:next w:val="1"/>
    <w:link w:val="44"/>
    <w:qFormat/>
    <w:uiPriority w:val="0"/>
    <w:pPr>
      <w:keepNext/>
      <w:spacing w:after="0" w:line="240" w:lineRule="auto"/>
      <w:jc w:val="right"/>
      <w:outlineLvl w:val="0"/>
    </w:pPr>
    <w:rPr>
      <w:rFonts w:ascii="Times New Roman" w:hAnsi="Times New Roman"/>
      <w:sz w:val="24"/>
      <w:szCs w:val="20"/>
    </w:rPr>
  </w:style>
  <w:style w:type="paragraph" w:styleId="3">
    <w:name w:val="heading 2"/>
    <w:basedOn w:val="1"/>
    <w:next w:val="1"/>
    <w:link w:val="45"/>
    <w:qFormat/>
    <w:uiPriority w:val="0"/>
    <w:pPr>
      <w:keepNext/>
      <w:spacing w:after="0" w:line="240" w:lineRule="auto"/>
      <w:outlineLvl w:val="1"/>
    </w:pPr>
    <w:rPr>
      <w:rFonts w:ascii="Times New Roman" w:hAnsi="Times New Roman"/>
      <w:b/>
      <w:sz w:val="24"/>
      <w:szCs w:val="20"/>
    </w:rPr>
  </w:style>
  <w:style w:type="paragraph" w:styleId="4">
    <w:name w:val="heading 3"/>
    <w:basedOn w:val="1"/>
    <w:next w:val="1"/>
    <w:link w:val="46"/>
    <w:qFormat/>
    <w:uiPriority w:val="0"/>
    <w:pPr>
      <w:keepNext/>
      <w:spacing w:after="0" w:line="240" w:lineRule="auto"/>
      <w:jc w:val="center"/>
      <w:outlineLvl w:val="2"/>
    </w:pPr>
    <w:rPr>
      <w:rFonts w:ascii="Times New Roman" w:hAnsi="Times New Roman"/>
      <w:b/>
      <w:sz w:val="28"/>
      <w:szCs w:val="20"/>
    </w:rPr>
  </w:style>
  <w:style w:type="paragraph" w:styleId="5">
    <w:name w:val="heading 4"/>
    <w:basedOn w:val="1"/>
    <w:next w:val="1"/>
    <w:link w:val="47"/>
    <w:qFormat/>
    <w:uiPriority w:val="0"/>
    <w:pPr>
      <w:keepNext/>
      <w:spacing w:after="0" w:line="240" w:lineRule="auto"/>
      <w:jc w:val="center"/>
      <w:outlineLvl w:val="3"/>
    </w:pPr>
    <w:rPr>
      <w:rFonts w:ascii="Times New Roman" w:hAnsi="Times New Roman"/>
      <w:b/>
      <w:sz w:val="24"/>
      <w:szCs w:val="20"/>
    </w:rPr>
  </w:style>
  <w:style w:type="paragraph" w:styleId="6">
    <w:name w:val="heading 5"/>
    <w:basedOn w:val="1"/>
    <w:next w:val="1"/>
    <w:link w:val="48"/>
    <w:qFormat/>
    <w:uiPriority w:val="0"/>
    <w:pPr>
      <w:keepNext/>
      <w:spacing w:after="0" w:line="240" w:lineRule="auto"/>
      <w:jc w:val="both"/>
      <w:outlineLvl w:val="4"/>
    </w:pPr>
    <w:rPr>
      <w:rFonts w:ascii="Times New Roman" w:hAnsi="Times New Roman"/>
      <w:sz w:val="28"/>
      <w:szCs w:val="20"/>
    </w:rPr>
  </w:style>
  <w:style w:type="paragraph" w:styleId="7">
    <w:name w:val="heading 6"/>
    <w:basedOn w:val="1"/>
    <w:next w:val="1"/>
    <w:link w:val="49"/>
    <w:qFormat/>
    <w:uiPriority w:val="0"/>
    <w:pPr>
      <w:keepNext/>
      <w:spacing w:after="0" w:line="240" w:lineRule="auto"/>
      <w:jc w:val="right"/>
      <w:outlineLvl w:val="5"/>
    </w:pPr>
    <w:rPr>
      <w:rFonts w:ascii="Times New Roman" w:hAnsi="Times New Roman"/>
      <w:b/>
      <w:sz w:val="24"/>
      <w:szCs w:val="20"/>
    </w:rPr>
  </w:style>
  <w:style w:type="paragraph" w:styleId="8">
    <w:name w:val="heading 7"/>
    <w:basedOn w:val="1"/>
    <w:next w:val="1"/>
    <w:link w:val="50"/>
    <w:qFormat/>
    <w:uiPriority w:val="0"/>
    <w:pPr>
      <w:keepNext/>
      <w:spacing w:after="0" w:line="240" w:lineRule="auto"/>
      <w:ind w:left="3969"/>
      <w:outlineLvl w:val="6"/>
    </w:pPr>
    <w:rPr>
      <w:rFonts w:ascii="Times New Roman" w:hAnsi="Times New Roman"/>
      <w:b/>
      <w:sz w:val="28"/>
      <w:szCs w:val="20"/>
    </w:rPr>
  </w:style>
  <w:style w:type="paragraph" w:styleId="9">
    <w:name w:val="heading 8"/>
    <w:basedOn w:val="1"/>
    <w:next w:val="1"/>
    <w:link w:val="51"/>
    <w:qFormat/>
    <w:uiPriority w:val="0"/>
    <w:pPr>
      <w:keepNext/>
      <w:spacing w:after="0" w:line="240" w:lineRule="auto"/>
      <w:ind w:left="4820" w:right="-738"/>
      <w:outlineLvl w:val="7"/>
    </w:pPr>
    <w:rPr>
      <w:rFonts w:ascii="Times New Roman" w:hAnsi="Times New Roman"/>
      <w:b/>
      <w:sz w:val="28"/>
      <w:szCs w:val="20"/>
    </w:rPr>
  </w:style>
  <w:style w:type="character" w:default="1" w:styleId="25">
    <w:name w:val="Default Paragraph Font"/>
    <w:semiHidden/>
    <w:unhideWhenUsed/>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10">
    <w:name w:val="Balloon Text"/>
    <w:basedOn w:val="1"/>
    <w:link w:val="55"/>
    <w:semiHidden/>
    <w:uiPriority w:val="0"/>
    <w:pPr>
      <w:spacing w:after="0" w:line="240" w:lineRule="auto"/>
    </w:pPr>
    <w:rPr>
      <w:rFonts w:ascii="Tahoma" w:hAnsi="Tahoma" w:cs="Tahoma"/>
      <w:sz w:val="16"/>
      <w:szCs w:val="16"/>
    </w:rPr>
  </w:style>
  <w:style w:type="paragraph" w:styleId="11">
    <w:name w:val="Block Text"/>
    <w:basedOn w:val="1"/>
    <w:uiPriority w:val="0"/>
    <w:pPr>
      <w:spacing w:after="0" w:line="240" w:lineRule="auto"/>
      <w:ind w:left="3969" w:right="-738" w:firstLine="851"/>
    </w:pPr>
    <w:rPr>
      <w:rFonts w:ascii="Times New Roman" w:hAnsi="Times New Roman"/>
      <w:b/>
      <w:sz w:val="28"/>
      <w:szCs w:val="20"/>
    </w:rPr>
  </w:style>
  <w:style w:type="paragraph" w:styleId="12">
    <w:name w:val="Body Text"/>
    <w:basedOn w:val="1"/>
    <w:link w:val="43"/>
    <w:unhideWhenUsed/>
    <w:uiPriority w:val="0"/>
    <w:pPr>
      <w:spacing w:after="120"/>
    </w:pPr>
  </w:style>
  <w:style w:type="paragraph" w:styleId="13">
    <w:name w:val="Body Text 2"/>
    <w:basedOn w:val="1"/>
    <w:link w:val="54"/>
    <w:uiPriority w:val="0"/>
    <w:pPr>
      <w:spacing w:after="0" w:line="240" w:lineRule="auto"/>
      <w:ind w:right="-286"/>
      <w:jc w:val="both"/>
    </w:pPr>
    <w:rPr>
      <w:rFonts w:ascii="Times New Roman" w:hAnsi="Times New Roman"/>
      <w:b/>
      <w:sz w:val="28"/>
      <w:szCs w:val="20"/>
    </w:rPr>
  </w:style>
  <w:style w:type="paragraph" w:styleId="14">
    <w:name w:val="Body Text 3"/>
    <w:basedOn w:val="1"/>
    <w:link w:val="32"/>
    <w:uiPriority w:val="0"/>
    <w:pPr>
      <w:spacing w:after="0" w:line="240" w:lineRule="auto"/>
      <w:jc w:val="center"/>
    </w:pPr>
    <w:rPr>
      <w:rFonts w:ascii="Times New Roman" w:hAnsi="Times New Roman"/>
      <w:sz w:val="28"/>
      <w:szCs w:val="20"/>
    </w:rPr>
  </w:style>
  <w:style w:type="paragraph" w:styleId="15">
    <w:name w:val="Body Text Indent"/>
    <w:basedOn w:val="1"/>
    <w:link w:val="52"/>
    <w:uiPriority w:val="0"/>
    <w:pPr>
      <w:spacing w:after="0" w:line="240" w:lineRule="auto"/>
      <w:ind w:firstLine="709"/>
      <w:jc w:val="both"/>
    </w:pPr>
    <w:rPr>
      <w:rFonts w:ascii="Times New Roman" w:hAnsi="Times New Roman"/>
      <w:b/>
      <w:sz w:val="24"/>
      <w:szCs w:val="20"/>
    </w:rPr>
  </w:style>
  <w:style w:type="paragraph" w:styleId="16">
    <w:name w:val="Body Text Indent 2"/>
    <w:basedOn w:val="1"/>
    <w:link w:val="53"/>
    <w:uiPriority w:val="0"/>
    <w:pPr>
      <w:spacing w:after="0" w:line="240" w:lineRule="auto"/>
      <w:ind w:left="4395"/>
    </w:pPr>
    <w:rPr>
      <w:rFonts w:ascii="Times New Roman" w:hAnsi="Times New Roman"/>
      <w:b/>
      <w:sz w:val="28"/>
      <w:szCs w:val="20"/>
    </w:rPr>
  </w:style>
  <w:style w:type="paragraph" w:styleId="17">
    <w:name w:val="Body Text Indent 3"/>
    <w:basedOn w:val="1"/>
    <w:link w:val="33"/>
    <w:uiPriority w:val="0"/>
    <w:pPr>
      <w:spacing w:after="120" w:line="240" w:lineRule="auto"/>
      <w:ind w:left="283"/>
    </w:pPr>
    <w:rPr>
      <w:rFonts w:ascii="Times New Roman" w:hAnsi="Times New Roman"/>
      <w:sz w:val="16"/>
      <w:szCs w:val="16"/>
    </w:rPr>
  </w:style>
  <w:style w:type="paragraph" w:styleId="18">
    <w:name w:val="Document Map"/>
    <w:basedOn w:val="1"/>
    <w:link w:val="72"/>
    <w:semiHidden/>
    <w:uiPriority w:val="0"/>
    <w:pPr>
      <w:shd w:val="clear" w:color="auto" w:fill="000080"/>
      <w:spacing w:after="0" w:line="240" w:lineRule="auto"/>
    </w:pPr>
    <w:rPr>
      <w:rFonts w:ascii="Tahoma" w:hAnsi="Tahoma" w:cs="Tahoma"/>
      <w:sz w:val="20"/>
      <w:szCs w:val="20"/>
    </w:rPr>
  </w:style>
  <w:style w:type="paragraph" w:styleId="19">
    <w:name w:val="endnote text"/>
    <w:basedOn w:val="1"/>
    <w:link w:val="38"/>
    <w:uiPriority w:val="0"/>
    <w:pPr>
      <w:spacing w:after="0" w:line="240" w:lineRule="auto"/>
    </w:pPr>
    <w:rPr>
      <w:rFonts w:ascii="Times New Roman" w:hAnsi="Times New Roman"/>
      <w:sz w:val="20"/>
      <w:szCs w:val="20"/>
    </w:rPr>
  </w:style>
  <w:style w:type="paragraph" w:styleId="20">
    <w:name w:val="footer"/>
    <w:basedOn w:val="1"/>
    <w:link w:val="42"/>
    <w:semiHidden/>
    <w:unhideWhenUsed/>
    <w:uiPriority w:val="99"/>
    <w:pPr>
      <w:tabs>
        <w:tab w:val="center" w:pos="4677"/>
        <w:tab w:val="right" w:pos="9355"/>
      </w:tabs>
    </w:pPr>
  </w:style>
  <w:style w:type="paragraph" w:styleId="21">
    <w:name w:val="footnote text"/>
    <w:basedOn w:val="1"/>
    <w:link w:val="39"/>
    <w:semiHidden/>
    <w:uiPriority w:val="0"/>
    <w:pPr>
      <w:spacing w:after="0" w:line="240" w:lineRule="auto"/>
    </w:pPr>
    <w:rPr>
      <w:rFonts w:ascii="Times New Roman" w:hAnsi="Times New Roman"/>
      <w:sz w:val="20"/>
      <w:szCs w:val="20"/>
    </w:rPr>
  </w:style>
  <w:style w:type="paragraph" w:styleId="22">
    <w:name w:val="header"/>
    <w:basedOn w:val="1"/>
    <w:link w:val="40"/>
    <w:uiPriority w:val="0"/>
    <w:pPr>
      <w:tabs>
        <w:tab w:val="center" w:pos="4677"/>
        <w:tab w:val="right" w:pos="9355"/>
      </w:tabs>
      <w:suppressAutoHyphens/>
      <w:spacing w:after="0" w:line="240" w:lineRule="auto"/>
    </w:pPr>
    <w:rPr>
      <w:rFonts w:ascii="Times New Roman" w:hAnsi="Times New Roman"/>
      <w:sz w:val="20"/>
      <w:szCs w:val="20"/>
      <w:lang w:eastAsia="zh-CN"/>
    </w:rPr>
  </w:style>
  <w:style w:type="paragraph" w:styleId="23">
    <w:name w:val="Normal (Web)"/>
    <w:basedOn w:val="1"/>
    <w:uiPriority w:val="0"/>
    <w:pPr>
      <w:spacing w:before="100" w:beforeAutospacing="1" w:after="100" w:afterAutospacing="1" w:line="240" w:lineRule="auto"/>
    </w:pPr>
    <w:rPr>
      <w:rFonts w:ascii="Times New Roman" w:hAnsi="Times New Roman"/>
      <w:sz w:val="24"/>
      <w:szCs w:val="24"/>
    </w:rPr>
  </w:style>
  <w:style w:type="paragraph" w:styleId="24">
    <w:name w:val="Title"/>
    <w:basedOn w:val="1"/>
    <w:link w:val="57"/>
    <w:qFormat/>
    <w:uiPriority w:val="0"/>
    <w:pPr>
      <w:keepLines/>
      <w:widowControl w:val="0"/>
      <w:spacing w:after="0" w:line="240" w:lineRule="auto"/>
      <w:ind w:firstLine="567"/>
      <w:jc w:val="center"/>
    </w:pPr>
    <w:rPr>
      <w:rFonts w:ascii="Arial" w:hAnsi="Arial"/>
      <w:b/>
      <w:kern w:val="2"/>
      <w:sz w:val="28"/>
      <w:szCs w:val="24"/>
    </w:rPr>
  </w:style>
  <w:style w:type="character" w:styleId="26">
    <w:name w:val="endnote reference"/>
    <w:basedOn w:val="25"/>
    <w:semiHidden/>
    <w:uiPriority w:val="0"/>
    <w:rPr>
      <w:vertAlign w:val="superscript"/>
    </w:rPr>
  </w:style>
  <w:style w:type="character" w:styleId="27">
    <w:name w:val="footnote reference"/>
    <w:semiHidden/>
    <w:uiPriority w:val="0"/>
    <w:rPr>
      <w:vertAlign w:val="superscript"/>
    </w:rPr>
  </w:style>
  <w:style w:type="character" w:styleId="28">
    <w:name w:val="Hyperlink"/>
    <w:uiPriority w:val="99"/>
    <w:rPr>
      <w:color w:val="0000FF"/>
      <w:u w:val="single"/>
    </w:rPr>
  </w:style>
  <w:style w:type="character" w:styleId="29">
    <w:name w:val="page number"/>
    <w:basedOn w:val="25"/>
    <w:uiPriority w:val="0"/>
  </w:style>
  <w:style w:type="paragraph" w:styleId="31">
    <w:name w:val="List Paragraph"/>
    <w:basedOn w:val="1"/>
    <w:qFormat/>
    <w:uiPriority w:val="0"/>
    <w:pPr>
      <w:ind w:left="720"/>
      <w:contextualSpacing/>
    </w:pPr>
  </w:style>
  <w:style w:type="character" w:customStyle="1" w:styleId="32">
    <w:name w:val="Основной текст 3 Знак"/>
    <w:basedOn w:val="25"/>
    <w:link w:val="14"/>
    <w:uiPriority w:val="0"/>
    <w:rPr>
      <w:rFonts w:ascii="Times New Roman" w:hAnsi="Times New Roman" w:eastAsia="Times New Roman" w:cs="Times New Roman"/>
      <w:sz w:val="28"/>
      <w:szCs w:val="20"/>
      <w:lang w:eastAsia="ru-RU"/>
    </w:rPr>
  </w:style>
  <w:style w:type="character" w:customStyle="1" w:styleId="33">
    <w:name w:val="Основной текст с отступом 3 Знак"/>
    <w:basedOn w:val="25"/>
    <w:link w:val="17"/>
    <w:uiPriority w:val="0"/>
    <w:rPr>
      <w:rFonts w:ascii="Times New Roman" w:hAnsi="Times New Roman" w:eastAsia="Times New Roman" w:cs="Times New Roman"/>
      <w:sz w:val="16"/>
      <w:szCs w:val="16"/>
      <w:lang w:eastAsia="ru-RU"/>
    </w:rPr>
  </w:style>
  <w:style w:type="paragraph" w:customStyle="1" w:styleId="34">
    <w:name w:val="ConsPlusNormal"/>
    <w:link w:val="35"/>
    <w:uiPriority w:val="99"/>
    <w:pPr>
      <w:autoSpaceDE w:val="0"/>
      <w:autoSpaceDN w:val="0"/>
      <w:adjustRightInd w:val="0"/>
    </w:pPr>
    <w:rPr>
      <w:rFonts w:ascii="Arial" w:hAnsi="Arial" w:eastAsia="Times New Roman" w:cs="Arial"/>
      <w:lang w:val="ru-RU" w:eastAsia="ru-RU" w:bidi="ar-SA"/>
    </w:rPr>
  </w:style>
  <w:style w:type="character" w:customStyle="1" w:styleId="35">
    <w:name w:val="ConsPlusNormal Знак"/>
    <w:link w:val="34"/>
    <w:locked/>
    <w:uiPriority w:val="99"/>
    <w:rPr>
      <w:rFonts w:ascii="Arial" w:hAnsi="Arial" w:cs="Arial"/>
      <w:lang w:val="ru-RU" w:eastAsia="ru-RU" w:bidi="ar-SA"/>
    </w:rPr>
  </w:style>
  <w:style w:type="paragraph" w:customStyle="1" w:styleId="36">
    <w:name w:val="ConsPlusCell"/>
    <w:uiPriority w:val="0"/>
    <w:pPr>
      <w:autoSpaceDE w:val="0"/>
      <w:autoSpaceDN w:val="0"/>
      <w:adjustRightInd w:val="0"/>
    </w:pPr>
    <w:rPr>
      <w:rFonts w:ascii="Arial" w:hAnsi="Arial" w:eastAsia="Times New Roman" w:cs="Arial"/>
      <w:lang w:val="ru-RU" w:eastAsia="ru-RU" w:bidi="ar-SA"/>
    </w:rPr>
  </w:style>
  <w:style w:type="paragraph" w:customStyle="1" w:styleId="37">
    <w:name w:val="ConsPlusNonformat"/>
    <w:uiPriority w:val="99"/>
    <w:pPr>
      <w:autoSpaceDE w:val="0"/>
      <w:autoSpaceDN w:val="0"/>
      <w:adjustRightInd w:val="0"/>
    </w:pPr>
    <w:rPr>
      <w:rFonts w:ascii="Courier New" w:hAnsi="Courier New" w:eastAsia="Times New Roman" w:cs="Courier New"/>
      <w:lang w:val="ru-RU" w:eastAsia="ru-RU" w:bidi="ar-SA"/>
    </w:rPr>
  </w:style>
  <w:style w:type="character" w:customStyle="1" w:styleId="38">
    <w:name w:val="Текст концевой сноски Знак"/>
    <w:basedOn w:val="25"/>
    <w:link w:val="19"/>
    <w:uiPriority w:val="0"/>
    <w:rPr>
      <w:rFonts w:ascii="Times New Roman" w:hAnsi="Times New Roman"/>
    </w:rPr>
  </w:style>
  <w:style w:type="character" w:customStyle="1" w:styleId="39">
    <w:name w:val="Текст сноски Знак"/>
    <w:basedOn w:val="25"/>
    <w:link w:val="21"/>
    <w:semiHidden/>
    <w:uiPriority w:val="0"/>
    <w:rPr>
      <w:rFonts w:ascii="Times New Roman" w:hAnsi="Times New Roman"/>
    </w:rPr>
  </w:style>
  <w:style w:type="character" w:customStyle="1" w:styleId="40">
    <w:name w:val="Верхний колонтитул Знак"/>
    <w:basedOn w:val="25"/>
    <w:link w:val="22"/>
    <w:uiPriority w:val="0"/>
    <w:rPr>
      <w:rFonts w:ascii="Times New Roman" w:hAnsi="Times New Roman"/>
      <w:lang w:eastAsia="zh-CN"/>
    </w:rPr>
  </w:style>
  <w:style w:type="paragraph" w:customStyle="1" w:styleId="41">
    <w:name w:val="Стиль1"/>
    <w:basedOn w:val="1"/>
    <w:uiPriority w:val="0"/>
    <w:pPr>
      <w:suppressAutoHyphens/>
      <w:spacing w:after="0" w:line="240" w:lineRule="auto"/>
      <w:jc w:val="both"/>
    </w:pPr>
    <w:rPr>
      <w:rFonts w:ascii="Times New Roman" w:hAnsi="Times New Roman" w:eastAsia="Calibri"/>
      <w:sz w:val="24"/>
      <w:szCs w:val="24"/>
      <w:lang w:eastAsia="zh-CN"/>
    </w:rPr>
  </w:style>
  <w:style w:type="character" w:customStyle="1" w:styleId="42">
    <w:name w:val="Нижний колонтитул Знак"/>
    <w:basedOn w:val="25"/>
    <w:link w:val="20"/>
    <w:semiHidden/>
    <w:uiPriority w:val="99"/>
    <w:rPr>
      <w:sz w:val="22"/>
      <w:szCs w:val="22"/>
    </w:rPr>
  </w:style>
  <w:style w:type="character" w:customStyle="1" w:styleId="43">
    <w:name w:val="Основной текст Знак"/>
    <w:basedOn w:val="25"/>
    <w:link w:val="12"/>
    <w:uiPriority w:val="0"/>
    <w:rPr>
      <w:sz w:val="22"/>
      <w:szCs w:val="22"/>
    </w:rPr>
  </w:style>
  <w:style w:type="character" w:customStyle="1" w:styleId="44">
    <w:name w:val="Заголовок 1 Знак"/>
    <w:basedOn w:val="25"/>
    <w:link w:val="2"/>
    <w:uiPriority w:val="0"/>
    <w:rPr>
      <w:rFonts w:ascii="Times New Roman" w:hAnsi="Times New Roman"/>
      <w:sz w:val="24"/>
    </w:rPr>
  </w:style>
  <w:style w:type="character" w:customStyle="1" w:styleId="45">
    <w:name w:val="Заголовок 2 Знак"/>
    <w:basedOn w:val="25"/>
    <w:link w:val="3"/>
    <w:uiPriority w:val="0"/>
    <w:rPr>
      <w:rFonts w:ascii="Times New Roman" w:hAnsi="Times New Roman"/>
      <w:b/>
      <w:sz w:val="24"/>
    </w:rPr>
  </w:style>
  <w:style w:type="character" w:customStyle="1" w:styleId="46">
    <w:name w:val="Заголовок 3 Знак"/>
    <w:basedOn w:val="25"/>
    <w:link w:val="4"/>
    <w:uiPriority w:val="0"/>
    <w:rPr>
      <w:rFonts w:ascii="Times New Roman" w:hAnsi="Times New Roman"/>
      <w:b/>
      <w:sz w:val="28"/>
    </w:rPr>
  </w:style>
  <w:style w:type="character" w:customStyle="1" w:styleId="47">
    <w:name w:val="Заголовок 4 Знак"/>
    <w:basedOn w:val="25"/>
    <w:link w:val="5"/>
    <w:uiPriority w:val="0"/>
    <w:rPr>
      <w:rFonts w:ascii="Times New Roman" w:hAnsi="Times New Roman"/>
      <w:b/>
      <w:sz w:val="24"/>
    </w:rPr>
  </w:style>
  <w:style w:type="character" w:customStyle="1" w:styleId="48">
    <w:name w:val="Заголовок 5 Знак"/>
    <w:basedOn w:val="25"/>
    <w:link w:val="6"/>
    <w:uiPriority w:val="0"/>
    <w:rPr>
      <w:rFonts w:ascii="Times New Roman" w:hAnsi="Times New Roman"/>
      <w:sz w:val="28"/>
    </w:rPr>
  </w:style>
  <w:style w:type="character" w:customStyle="1" w:styleId="49">
    <w:name w:val="Заголовок 6 Знак"/>
    <w:basedOn w:val="25"/>
    <w:link w:val="7"/>
    <w:uiPriority w:val="0"/>
    <w:rPr>
      <w:rFonts w:ascii="Times New Roman" w:hAnsi="Times New Roman"/>
      <w:b/>
      <w:sz w:val="24"/>
    </w:rPr>
  </w:style>
  <w:style w:type="character" w:customStyle="1" w:styleId="50">
    <w:name w:val="Заголовок 7 Знак"/>
    <w:basedOn w:val="25"/>
    <w:link w:val="8"/>
    <w:uiPriority w:val="0"/>
    <w:rPr>
      <w:rFonts w:ascii="Times New Roman" w:hAnsi="Times New Roman"/>
      <w:b/>
      <w:sz w:val="28"/>
    </w:rPr>
  </w:style>
  <w:style w:type="character" w:customStyle="1" w:styleId="51">
    <w:name w:val="Заголовок 8 Знак"/>
    <w:basedOn w:val="25"/>
    <w:link w:val="9"/>
    <w:uiPriority w:val="0"/>
    <w:rPr>
      <w:rFonts w:ascii="Times New Roman" w:hAnsi="Times New Roman"/>
      <w:b/>
      <w:sz w:val="28"/>
    </w:rPr>
  </w:style>
  <w:style w:type="character" w:customStyle="1" w:styleId="52">
    <w:name w:val="Основной текст с отступом Знак"/>
    <w:basedOn w:val="25"/>
    <w:link w:val="15"/>
    <w:uiPriority w:val="0"/>
    <w:rPr>
      <w:rFonts w:ascii="Times New Roman" w:hAnsi="Times New Roman"/>
      <w:b/>
      <w:sz w:val="24"/>
    </w:rPr>
  </w:style>
  <w:style w:type="character" w:customStyle="1" w:styleId="53">
    <w:name w:val="Основной текст с отступом 2 Знак"/>
    <w:basedOn w:val="25"/>
    <w:link w:val="16"/>
    <w:uiPriority w:val="0"/>
    <w:rPr>
      <w:rFonts w:ascii="Times New Roman" w:hAnsi="Times New Roman"/>
      <w:b/>
      <w:sz w:val="28"/>
    </w:rPr>
  </w:style>
  <w:style w:type="character" w:customStyle="1" w:styleId="54">
    <w:name w:val="Основной текст 2 Знак"/>
    <w:basedOn w:val="25"/>
    <w:link w:val="13"/>
    <w:uiPriority w:val="0"/>
    <w:rPr>
      <w:rFonts w:ascii="Times New Roman" w:hAnsi="Times New Roman"/>
      <w:b/>
      <w:sz w:val="28"/>
    </w:rPr>
  </w:style>
  <w:style w:type="character" w:customStyle="1" w:styleId="55">
    <w:name w:val="Текст выноски Знак"/>
    <w:basedOn w:val="25"/>
    <w:link w:val="10"/>
    <w:semiHidden/>
    <w:uiPriority w:val="0"/>
    <w:rPr>
      <w:rFonts w:ascii="Tahoma" w:hAnsi="Tahoma" w:cs="Tahoma"/>
      <w:sz w:val="16"/>
      <w:szCs w:val="16"/>
    </w:rPr>
  </w:style>
  <w:style w:type="paragraph" w:customStyle="1" w:styleId="56">
    <w:name w:val="Основной текст 21"/>
    <w:basedOn w:val="1"/>
    <w:uiPriority w:val="0"/>
    <w:pPr>
      <w:suppressAutoHyphens/>
      <w:spacing w:after="0" w:line="240" w:lineRule="auto"/>
      <w:ind w:firstLine="567"/>
      <w:jc w:val="both"/>
    </w:pPr>
    <w:rPr>
      <w:rFonts w:ascii="Arial" w:hAnsi="Arial" w:cs="Arial"/>
      <w:sz w:val="24"/>
      <w:szCs w:val="24"/>
      <w:lang w:eastAsia="ar-SA"/>
    </w:rPr>
  </w:style>
  <w:style w:type="character" w:customStyle="1" w:styleId="57">
    <w:name w:val="Название Знак"/>
    <w:basedOn w:val="25"/>
    <w:link w:val="24"/>
    <w:uiPriority w:val="0"/>
    <w:rPr>
      <w:rFonts w:ascii="Arial" w:hAnsi="Arial"/>
      <w:b/>
      <w:kern w:val="2"/>
      <w:sz w:val="28"/>
      <w:szCs w:val="24"/>
    </w:rPr>
  </w:style>
  <w:style w:type="paragraph" w:customStyle="1" w:styleId="58">
    <w:name w:val="Обычный +13 пт"/>
    <w:basedOn w:val="1"/>
    <w:link w:val="59"/>
    <w:uiPriority w:val="0"/>
    <w:pPr>
      <w:spacing w:after="0" w:line="240" w:lineRule="auto"/>
      <w:ind w:firstLine="567"/>
      <w:jc w:val="both"/>
    </w:pPr>
    <w:rPr>
      <w:rFonts w:ascii="Arial" w:hAnsi="Arial"/>
      <w:sz w:val="18"/>
      <w:szCs w:val="18"/>
    </w:rPr>
  </w:style>
  <w:style w:type="character" w:customStyle="1" w:styleId="59">
    <w:name w:val="Обычный +13 пт Знак"/>
    <w:basedOn w:val="25"/>
    <w:link w:val="58"/>
    <w:uiPriority w:val="0"/>
    <w:rPr>
      <w:rFonts w:ascii="Arial" w:hAnsi="Arial"/>
      <w:sz w:val="18"/>
      <w:szCs w:val="18"/>
    </w:rPr>
  </w:style>
  <w:style w:type="paragraph" w:customStyle="1" w:styleId="60">
    <w:name w:val="text"/>
    <w:basedOn w:val="1"/>
    <w:uiPriority w:val="0"/>
    <w:pPr>
      <w:spacing w:after="0" w:line="240" w:lineRule="auto"/>
      <w:ind w:firstLine="567"/>
      <w:jc w:val="both"/>
    </w:pPr>
    <w:rPr>
      <w:rFonts w:ascii="Arial" w:hAnsi="Arial" w:cs="Arial"/>
      <w:sz w:val="24"/>
      <w:szCs w:val="24"/>
    </w:rPr>
  </w:style>
  <w:style w:type="paragraph" w:customStyle="1" w:styleId="61">
    <w:name w:val="Style8"/>
    <w:basedOn w:val="1"/>
    <w:uiPriority w:val="0"/>
    <w:pPr>
      <w:widowControl w:val="0"/>
      <w:autoSpaceDE w:val="0"/>
      <w:autoSpaceDN w:val="0"/>
      <w:adjustRightInd w:val="0"/>
      <w:spacing w:after="0" w:line="322" w:lineRule="exact"/>
      <w:ind w:firstLine="696"/>
      <w:jc w:val="both"/>
    </w:pPr>
    <w:rPr>
      <w:rFonts w:ascii="Times New Roman" w:hAnsi="Times New Roman"/>
      <w:sz w:val="24"/>
      <w:szCs w:val="24"/>
    </w:rPr>
  </w:style>
  <w:style w:type="character" w:customStyle="1" w:styleId="62">
    <w:name w:val="Font Style15"/>
    <w:uiPriority w:val="0"/>
    <w:rPr>
      <w:rFonts w:ascii="Times New Roman" w:hAnsi="Times New Roman" w:cs="Times New Roman"/>
      <w:color w:val="000000"/>
      <w:sz w:val="26"/>
      <w:szCs w:val="26"/>
    </w:rPr>
  </w:style>
  <w:style w:type="paragraph" w:customStyle="1" w:styleId="63">
    <w:name w:val="ConsPlusTitle"/>
    <w:uiPriority w:val="99"/>
    <w:pPr>
      <w:widowControl w:val="0"/>
      <w:suppressAutoHyphens/>
      <w:autoSpaceDE w:val="0"/>
    </w:pPr>
    <w:rPr>
      <w:rFonts w:ascii="Arial" w:hAnsi="Arial" w:eastAsia="Times New Roman" w:cs="Arial"/>
      <w:b/>
      <w:bCs/>
      <w:lang w:val="ru-RU" w:eastAsia="ar-SA" w:bidi="ar-SA"/>
    </w:rPr>
  </w:style>
  <w:style w:type="character" w:customStyle="1" w:styleId="64">
    <w:name w:val="s11"/>
    <w:basedOn w:val="25"/>
    <w:uiPriority w:val="0"/>
    <w:rPr>
      <w:rFonts w:cs="Times New Roman"/>
      <w:color w:val="000000"/>
    </w:rPr>
  </w:style>
  <w:style w:type="character" w:customStyle="1" w:styleId="65">
    <w:name w:val="snippet_equal"/>
    <w:basedOn w:val="25"/>
    <w:uiPriority w:val="0"/>
  </w:style>
  <w:style w:type="character" w:customStyle="1" w:styleId="66">
    <w:name w:val="blk"/>
    <w:uiPriority w:val="0"/>
  </w:style>
  <w:style w:type="character" w:customStyle="1" w:styleId="67">
    <w:name w:val="Гипертекстовая ссылка"/>
    <w:uiPriority w:val="0"/>
    <w:rPr>
      <w:b/>
      <w:bCs/>
      <w:color w:val="106BBE"/>
      <w:sz w:val="26"/>
      <w:szCs w:val="26"/>
    </w:rPr>
  </w:style>
  <w:style w:type="paragraph" w:customStyle="1" w:styleId="68">
    <w:name w:val="Знак Знак Знак Знак1"/>
    <w:basedOn w:val="1"/>
    <w:uiPriority w:val="0"/>
    <w:pPr>
      <w:spacing w:before="100" w:beforeAutospacing="1" w:after="100" w:afterAutospacing="1" w:line="240" w:lineRule="auto"/>
      <w:jc w:val="both"/>
    </w:pPr>
    <w:rPr>
      <w:rFonts w:ascii="Tahoma" w:hAnsi="Tahoma" w:cs="Tahoma"/>
      <w:sz w:val="20"/>
      <w:szCs w:val="20"/>
      <w:lang w:val="en-US" w:eastAsia="en-US"/>
    </w:rPr>
  </w:style>
  <w:style w:type="paragraph" w:styleId="69">
    <w:name w:val="No Spacing"/>
    <w:qFormat/>
    <w:uiPriority w:val="0"/>
    <w:pPr>
      <w:suppressAutoHyphens/>
    </w:pPr>
    <w:rPr>
      <w:rFonts w:ascii="Times New Roman" w:hAnsi="Times New Roman" w:eastAsia="Times New Roman" w:cs="Times New Roman"/>
      <w:sz w:val="24"/>
      <w:szCs w:val="24"/>
      <w:lang w:val="ru-RU" w:eastAsia="ar-SA" w:bidi="ar-SA"/>
    </w:rPr>
  </w:style>
  <w:style w:type="paragraph" w:customStyle="1" w:styleId="70">
    <w:name w:val="consplusnormal"/>
    <w:basedOn w:val="1"/>
    <w:uiPriority w:val="0"/>
    <w:pPr>
      <w:autoSpaceDE w:val="0"/>
      <w:autoSpaceDN w:val="0"/>
      <w:spacing w:after="0" w:line="240" w:lineRule="auto"/>
    </w:pPr>
    <w:rPr>
      <w:rFonts w:ascii="Arial" w:hAnsi="Arial" w:cs="Arial"/>
      <w:sz w:val="20"/>
      <w:szCs w:val="20"/>
    </w:rPr>
  </w:style>
  <w:style w:type="paragraph" w:customStyle="1" w:styleId="71">
    <w:name w:val="Знак"/>
    <w:basedOn w:val="1"/>
    <w:uiPriority w:val="0"/>
    <w:pPr>
      <w:spacing w:after="160" w:line="240" w:lineRule="exact"/>
      <w:ind w:firstLine="567"/>
      <w:jc w:val="both"/>
    </w:pPr>
    <w:rPr>
      <w:rFonts w:ascii="Arial" w:hAnsi="Arial" w:cs="Arial"/>
      <w:sz w:val="20"/>
      <w:szCs w:val="20"/>
      <w:lang w:val="en-US" w:eastAsia="en-US"/>
    </w:rPr>
  </w:style>
  <w:style w:type="character" w:customStyle="1" w:styleId="72">
    <w:name w:val="Схема документа Знак"/>
    <w:basedOn w:val="25"/>
    <w:link w:val="18"/>
    <w:semiHidden/>
    <w:uiPriority w:val="0"/>
    <w:rPr>
      <w:rFonts w:ascii="Tahoma" w:hAnsi="Tahoma" w:cs="Tahoma"/>
      <w:shd w:val="clear" w:color="auto" w:fill="000080"/>
    </w:rPr>
  </w:style>
  <w:style w:type="character" w:customStyle="1" w:styleId="73">
    <w:name w:val="EmailStyle75"/>
    <w:basedOn w:val="25"/>
    <w:semiHidden/>
    <w:uiPriority w:val="0"/>
    <w:rPr>
      <w:rFonts w:ascii="Arial" w:hAnsi="Arial" w:cs="Arial"/>
      <w:color w:val="auto"/>
      <w:sz w:val="20"/>
      <w:szCs w:val="20"/>
    </w:rPr>
  </w:style>
  <w:style w:type="paragraph" w:customStyle="1" w:styleId="74">
    <w:name w:val="Без интервала1"/>
    <w:uiPriority w:val="99"/>
    <w:pPr>
      <w:suppressAutoHyphens/>
      <w:spacing w:line="100" w:lineRule="atLeast"/>
    </w:pPr>
    <w:rPr>
      <w:rFonts w:ascii="Calibri" w:hAnsi="Calibri" w:eastAsia="Times New Roman" w:cs="Calibri"/>
      <w:sz w:val="22"/>
      <w:szCs w:val="22"/>
      <w:lang w:val="ru-RU" w:eastAsia="ar-SA" w:bidi="ar-SA"/>
    </w:rPr>
  </w:style>
  <w:style w:type="character" w:customStyle="1" w:styleId="75">
    <w:name w:val="Основной текст (3)_"/>
    <w:basedOn w:val="25"/>
    <w:link w:val="76"/>
    <w:locked/>
    <w:uiPriority w:val="99"/>
    <w:rPr>
      <w:b/>
      <w:bCs/>
      <w:sz w:val="28"/>
      <w:szCs w:val="28"/>
      <w:shd w:val="clear" w:color="auto" w:fill="FFFFFF"/>
    </w:rPr>
  </w:style>
  <w:style w:type="paragraph" w:customStyle="1" w:styleId="76">
    <w:name w:val="Основной текст (3)"/>
    <w:basedOn w:val="1"/>
    <w:link w:val="75"/>
    <w:uiPriority w:val="99"/>
    <w:pPr>
      <w:widowControl w:val="0"/>
      <w:shd w:val="clear" w:color="auto" w:fill="FFFFFF"/>
      <w:spacing w:after="0" w:line="240" w:lineRule="atLeast"/>
    </w:pPr>
    <w:rPr>
      <w:b/>
      <w:bCs/>
      <w:sz w:val="28"/>
      <w:szCs w:val="28"/>
    </w:rPr>
  </w:style>
  <w:style w:type="character" w:customStyle="1" w:styleId="77">
    <w:name w:val="Символ сноски"/>
    <w:uiPriority w:val="0"/>
    <w:rPr>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14</Pages>
  <Words>7195</Words>
  <Characters>41017</Characters>
  <Lines>341</Lines>
  <Paragraphs>96</Paragraphs>
  <TotalTime>2</TotalTime>
  <ScaleCrop>false</ScaleCrop>
  <LinksUpToDate>false</LinksUpToDate>
  <CharactersWithSpaces>48116</CharactersWithSpaces>
  <Application>WPS Office_11.2.0.9260_F1E327BC-269C-435d-A152-05C5408002CA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2020-06-29T05:17:00Z</dcterms:created>
  <dc:creator>TAF</dc:creator>
  <cp:lastModifiedBy>prokh</cp:lastModifiedBy>
  <cp:lastPrinted>2020-06-26T13:59:00Z</cp:lastPrinted>
  <dcterms:modified xsi:type="dcterms:W3CDTF">2020-07-02T18:10:30Z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1033-11.2.0.9260</vt:lpwstr>
  </property>
</Properties>
</file>