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E3" w:rsidRPr="00710C56" w:rsidRDefault="000A4DE3" w:rsidP="000A4DE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0A4DE3" w:rsidRPr="00710C56" w:rsidRDefault="000A4DE3" w:rsidP="000A4DE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0A4DE3" w:rsidRPr="00710C56" w:rsidRDefault="000A4DE3" w:rsidP="000A4DE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b/>
          <w:color w:val="000000" w:themeColor="text1"/>
          <w:sz w:val="24"/>
          <w:szCs w:val="24"/>
        </w:rPr>
        <w:t>КАЛАЧЕВСКОГО МУНИЦИПАЛЬНОГО РАЙОНА</w:t>
      </w:r>
    </w:p>
    <w:p w:rsidR="000A4DE3" w:rsidRPr="00710C56" w:rsidRDefault="000A4DE3" w:rsidP="000A4DE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10575" w:type="dxa"/>
        <w:tblInd w:w="-598" w:type="dxa"/>
        <w:tblBorders>
          <w:top w:val="single" w:sz="4" w:space="0" w:color="auto"/>
        </w:tblBorders>
        <w:tblLook w:val="0000"/>
      </w:tblPr>
      <w:tblGrid>
        <w:gridCol w:w="10575"/>
      </w:tblGrid>
      <w:tr w:rsidR="000A4DE3" w:rsidRPr="00710C56" w:rsidTr="000A4DE3">
        <w:trPr>
          <w:trHeight w:val="122"/>
        </w:trPr>
        <w:tc>
          <w:tcPr>
            <w:tcW w:w="10575" w:type="dxa"/>
            <w:tcBorders>
              <w:top w:val="thinThickSmallGap" w:sz="24" w:space="0" w:color="auto"/>
            </w:tcBorders>
          </w:tcPr>
          <w:p w:rsidR="000A4DE3" w:rsidRPr="00710C56" w:rsidRDefault="000A4DE3" w:rsidP="000A4DE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A4DE3" w:rsidRPr="00710C56" w:rsidRDefault="000A4DE3" w:rsidP="000A4DE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b/>
          <w:color w:val="000000" w:themeColor="text1"/>
          <w:sz w:val="24"/>
          <w:szCs w:val="24"/>
        </w:rPr>
        <w:t xml:space="preserve">ПОСТАНОВЛЕНИЕ </w:t>
      </w:r>
    </w:p>
    <w:p w:rsidR="000A4DE3" w:rsidRPr="00710C56" w:rsidRDefault="005C1CA4" w:rsidP="000A4DE3">
      <w:pPr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От 24 марта 2020</w:t>
      </w:r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 xml:space="preserve"> г. №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32</w:t>
      </w:r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0A4DE3" w:rsidRPr="00710C56" w:rsidRDefault="000A4DE3" w:rsidP="000A4DE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240" w:rsidRPr="00710C56" w:rsidRDefault="00EE2240" w:rsidP="00EE2240">
      <w:pPr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E2240" w:rsidRPr="00710C56" w:rsidRDefault="00EE2240" w:rsidP="00EE2240">
      <w:pPr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b/>
          <w:color w:val="000000" w:themeColor="text1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в аренду имущества, находящегося в муниципальной собственности </w:t>
      </w:r>
      <w:proofErr w:type="spellStart"/>
      <w:r w:rsidR="000A4DE3" w:rsidRPr="00710C56">
        <w:rPr>
          <w:rFonts w:ascii="Arial" w:hAnsi="Arial" w:cs="Arial"/>
          <w:b/>
          <w:color w:val="000000" w:themeColor="text1"/>
          <w:sz w:val="24"/>
          <w:szCs w:val="24"/>
        </w:rPr>
        <w:t>Логовского</w:t>
      </w:r>
      <w:proofErr w:type="spellEnd"/>
      <w:r w:rsidR="000A4DE3" w:rsidRPr="00710C56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710C56">
        <w:rPr>
          <w:rFonts w:ascii="Arial" w:hAnsi="Arial" w:cs="Arial"/>
          <w:b/>
          <w:color w:val="000000" w:themeColor="text1"/>
          <w:sz w:val="24"/>
          <w:szCs w:val="24"/>
        </w:rPr>
        <w:t>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 и организациям, образующим инфраструктуру поддержки малого и среднего предпринимательства»</w:t>
      </w:r>
    </w:p>
    <w:p w:rsidR="00445677" w:rsidRPr="00710C56" w:rsidRDefault="00445677" w:rsidP="004456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A4DE3" w:rsidRPr="00710C56" w:rsidRDefault="00445677" w:rsidP="004456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</w:t>
      </w:r>
      <w:hyperlink r:id="rId6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от 27.07.2010 N 210 "Об организации предоставления государственных и муниципальных услуг", руководствуясь Уставом </w:t>
      </w:r>
      <w:proofErr w:type="spellStart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Калачевского муниципального района, администрация </w:t>
      </w:r>
      <w:proofErr w:type="spellStart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A4DE3" w:rsidRPr="00710C56" w:rsidRDefault="000A4DE3" w:rsidP="004456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5677" w:rsidRPr="00710C56" w:rsidRDefault="000A4DE3" w:rsidP="004456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b/>
          <w:color w:val="000000" w:themeColor="text1"/>
          <w:sz w:val="24"/>
          <w:szCs w:val="24"/>
        </w:rPr>
        <w:t xml:space="preserve">ПОСТАНОВЛЯЕТ </w:t>
      </w:r>
    </w:p>
    <w:p w:rsidR="00445677" w:rsidRPr="00710C56" w:rsidRDefault="00445677" w:rsidP="004456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1.</w:t>
      </w:r>
      <w:r w:rsidR="00E62B0E" w:rsidRPr="00710C56">
        <w:rPr>
          <w:rFonts w:ascii="Arial" w:hAnsi="Arial" w:cs="Arial"/>
          <w:color w:val="000000" w:themeColor="text1"/>
          <w:sz w:val="24"/>
          <w:szCs w:val="24"/>
        </w:rPr>
        <w:t xml:space="preserve"> Утвердить прилагаемый административный регламент предоставления муниципальной услуги «Предоставление в аренду имущества, находящегося в муниципальной собственности </w:t>
      </w:r>
      <w:proofErr w:type="spellStart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="00E62B0E" w:rsidRPr="00710C56">
        <w:rPr>
          <w:rFonts w:ascii="Arial" w:hAnsi="Arial" w:cs="Arial"/>
          <w:color w:val="000000" w:themeColor="text1"/>
          <w:sz w:val="24"/>
          <w:szCs w:val="24"/>
        </w:rPr>
        <w:t>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445677" w:rsidRPr="00710C56" w:rsidRDefault="00445677" w:rsidP="004456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2.Настоящее постановление вступает в силу со дня его официального опубликования и подлежит размещению на официальном сайте администрации Калачевского муниципального района в сети Интернет.</w:t>
      </w:r>
    </w:p>
    <w:p w:rsidR="00EE2240" w:rsidRPr="00710C56" w:rsidRDefault="00445677" w:rsidP="000A4DE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3. Контроль исполнения настоящего постановления </w:t>
      </w:r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>оставляю за собой</w:t>
      </w:r>
    </w:p>
    <w:p w:rsidR="000A4DE3" w:rsidRPr="00710C56" w:rsidRDefault="000A4DE3" w:rsidP="000A4DE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A4DE3" w:rsidRPr="00710C56" w:rsidRDefault="000A4DE3" w:rsidP="00EE224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</w:t>
      </w:r>
      <w:proofErr w:type="spellStart"/>
      <w:r w:rsidRPr="00710C56">
        <w:rPr>
          <w:rFonts w:ascii="Arial" w:hAnsi="Arial" w:cs="Arial"/>
          <w:b/>
          <w:color w:val="000000" w:themeColor="text1"/>
          <w:sz w:val="24"/>
          <w:szCs w:val="24"/>
        </w:rPr>
        <w:t>Логовского</w:t>
      </w:r>
      <w:proofErr w:type="spellEnd"/>
    </w:p>
    <w:p w:rsidR="00EE2240" w:rsidRPr="00710C56" w:rsidRDefault="000A4DE3" w:rsidP="00EE2240">
      <w:pPr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 </w:t>
      </w:r>
      <w:r w:rsidR="00EE2240" w:rsidRPr="00710C5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</w:t>
      </w:r>
      <w:r w:rsidRPr="00710C56">
        <w:rPr>
          <w:rFonts w:ascii="Arial" w:hAnsi="Arial" w:cs="Arial"/>
          <w:b/>
          <w:color w:val="000000" w:themeColor="text1"/>
          <w:sz w:val="24"/>
          <w:szCs w:val="24"/>
        </w:rPr>
        <w:t>Е.А.Федотов</w:t>
      </w:r>
    </w:p>
    <w:p w:rsidR="00EE2240" w:rsidRPr="00710C56" w:rsidRDefault="00EE2240" w:rsidP="00EE224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70963" w:rsidRPr="00710C56" w:rsidRDefault="00270963" w:rsidP="000D2C8D">
      <w:pPr>
        <w:tabs>
          <w:tab w:val="left" w:pos="735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70963" w:rsidRPr="00710C56" w:rsidRDefault="00270963" w:rsidP="000D2C8D">
      <w:pPr>
        <w:tabs>
          <w:tab w:val="left" w:pos="735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70963" w:rsidRPr="00710C56" w:rsidRDefault="00270963" w:rsidP="000D2C8D">
      <w:pPr>
        <w:tabs>
          <w:tab w:val="left" w:pos="735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70963" w:rsidRPr="00710C56" w:rsidRDefault="00270963" w:rsidP="000D2C8D">
      <w:pPr>
        <w:tabs>
          <w:tab w:val="left" w:pos="735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70963" w:rsidRPr="00710C56" w:rsidRDefault="00270963" w:rsidP="000D2C8D">
      <w:pPr>
        <w:tabs>
          <w:tab w:val="left" w:pos="735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70963" w:rsidRPr="00710C56" w:rsidRDefault="00270963" w:rsidP="000D2C8D">
      <w:pPr>
        <w:tabs>
          <w:tab w:val="left" w:pos="735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70963" w:rsidRPr="00710C56" w:rsidRDefault="00270963" w:rsidP="000D2C8D">
      <w:pPr>
        <w:tabs>
          <w:tab w:val="left" w:pos="735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70963" w:rsidRPr="00710C56" w:rsidRDefault="00270963" w:rsidP="000D2C8D">
      <w:pPr>
        <w:tabs>
          <w:tab w:val="left" w:pos="735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70963" w:rsidRPr="00710C56" w:rsidRDefault="00270963" w:rsidP="000D2C8D">
      <w:pPr>
        <w:tabs>
          <w:tab w:val="left" w:pos="735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70963" w:rsidRPr="00710C56" w:rsidRDefault="00270963" w:rsidP="000D2C8D">
      <w:pPr>
        <w:tabs>
          <w:tab w:val="left" w:pos="735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70963" w:rsidRPr="00710C56" w:rsidRDefault="00270963" w:rsidP="000D2C8D">
      <w:pPr>
        <w:tabs>
          <w:tab w:val="left" w:pos="735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70963" w:rsidRPr="00710C56" w:rsidRDefault="00270963" w:rsidP="000D2C8D">
      <w:pPr>
        <w:tabs>
          <w:tab w:val="left" w:pos="735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70963" w:rsidRPr="00710C56" w:rsidRDefault="00270963" w:rsidP="000D2C8D">
      <w:pPr>
        <w:tabs>
          <w:tab w:val="left" w:pos="735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A7EC6" w:rsidRPr="00710C56" w:rsidRDefault="00DA04D7" w:rsidP="000D2C8D">
      <w:pPr>
        <w:tabs>
          <w:tab w:val="left" w:pos="735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lastRenderedPageBreak/>
        <w:t>Утвержден</w:t>
      </w:r>
    </w:p>
    <w:p w:rsidR="000D2C8D" w:rsidRPr="00710C56" w:rsidRDefault="00DA04D7" w:rsidP="000D2C8D">
      <w:pPr>
        <w:tabs>
          <w:tab w:val="left" w:pos="5245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="00B02CE3" w:rsidRPr="00710C56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</w:t>
      </w:r>
    </w:p>
    <w:p w:rsidR="000A4DE3" w:rsidRPr="00710C56" w:rsidRDefault="000A4DE3" w:rsidP="000D2C8D">
      <w:pPr>
        <w:tabs>
          <w:tab w:val="left" w:pos="5245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</w:p>
    <w:p w:rsidR="00D863AD" w:rsidRPr="00710C56" w:rsidRDefault="00E62B0E" w:rsidP="000D2C8D">
      <w:pPr>
        <w:tabs>
          <w:tab w:val="left" w:pos="4962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Калачевского</w:t>
      </w:r>
      <w:r w:rsidR="000D2C8D" w:rsidRPr="00710C56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</w:t>
      </w:r>
    </w:p>
    <w:p w:rsidR="00FA7EC6" w:rsidRPr="00710C56" w:rsidRDefault="00D863AD" w:rsidP="000D2C8D">
      <w:pPr>
        <w:tabs>
          <w:tab w:val="left" w:pos="582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р</w:t>
      </w:r>
      <w:r w:rsidR="00FA7EC6" w:rsidRPr="00710C56">
        <w:rPr>
          <w:rFonts w:ascii="Arial" w:hAnsi="Arial" w:cs="Arial"/>
          <w:color w:val="000000" w:themeColor="text1"/>
          <w:sz w:val="24"/>
          <w:szCs w:val="24"/>
        </w:rPr>
        <w:t>айона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Волгоградской области</w:t>
      </w:r>
    </w:p>
    <w:p w:rsidR="00D863AD" w:rsidRPr="00710C56" w:rsidRDefault="009D4B5B" w:rsidP="000D2C8D">
      <w:pPr>
        <w:tabs>
          <w:tab w:val="left" w:pos="582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5C1CA4" w:rsidRPr="00710C56">
        <w:rPr>
          <w:rFonts w:ascii="Arial" w:hAnsi="Arial" w:cs="Arial"/>
          <w:color w:val="000000" w:themeColor="text1"/>
          <w:sz w:val="24"/>
          <w:szCs w:val="24"/>
        </w:rPr>
        <w:t xml:space="preserve"> 24 марта 2020 </w:t>
      </w:r>
      <w:proofErr w:type="spellStart"/>
      <w:r w:rsidRPr="00710C56">
        <w:rPr>
          <w:rFonts w:ascii="Arial" w:hAnsi="Arial" w:cs="Arial"/>
          <w:color w:val="000000" w:themeColor="text1"/>
          <w:sz w:val="24"/>
          <w:szCs w:val="24"/>
        </w:rPr>
        <w:t>г.№</w:t>
      </w:r>
      <w:proofErr w:type="spellEnd"/>
      <w:r w:rsidR="005C1CA4" w:rsidRPr="00710C56">
        <w:rPr>
          <w:rFonts w:ascii="Arial" w:hAnsi="Arial" w:cs="Arial"/>
          <w:color w:val="000000" w:themeColor="text1"/>
          <w:sz w:val="24"/>
          <w:szCs w:val="24"/>
        </w:rPr>
        <w:t xml:space="preserve"> 32 </w:t>
      </w:r>
    </w:p>
    <w:p w:rsidR="00D863AD" w:rsidRPr="00710C56" w:rsidRDefault="00D863AD" w:rsidP="00D863A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70963" w:rsidRPr="00710C56" w:rsidRDefault="00270963" w:rsidP="00D863A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70963" w:rsidRPr="00710C56" w:rsidRDefault="00270963" w:rsidP="00D863A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4134D" w:rsidRPr="00710C56" w:rsidRDefault="0034134D" w:rsidP="0034134D">
      <w:pPr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b/>
          <w:color w:val="000000" w:themeColor="text1"/>
          <w:sz w:val="24"/>
          <w:szCs w:val="24"/>
        </w:rPr>
        <w:t>Административный регламент</w:t>
      </w:r>
      <w:r w:rsidR="002B0E8A" w:rsidRPr="00710C56">
        <w:rPr>
          <w:rFonts w:ascii="Arial" w:hAnsi="Arial" w:cs="Arial"/>
          <w:b/>
          <w:color w:val="000000" w:themeColor="text1"/>
          <w:sz w:val="24"/>
          <w:szCs w:val="24"/>
        </w:rPr>
        <w:t xml:space="preserve"> предоставления муниципальной услуги</w:t>
      </w:r>
      <w:r w:rsidR="00642991" w:rsidRPr="00710C5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B0E8A" w:rsidRPr="00710C56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E305E6" w:rsidRPr="00710C56">
        <w:rPr>
          <w:rFonts w:ascii="Arial" w:hAnsi="Arial" w:cs="Arial"/>
          <w:b/>
          <w:color w:val="000000" w:themeColor="text1"/>
          <w:sz w:val="24"/>
          <w:szCs w:val="24"/>
        </w:rPr>
        <w:t xml:space="preserve">Предоставление в аренду </w:t>
      </w:r>
      <w:r w:rsidRPr="00710C56">
        <w:rPr>
          <w:rFonts w:ascii="Arial" w:hAnsi="Arial" w:cs="Arial"/>
          <w:b/>
          <w:color w:val="000000" w:themeColor="text1"/>
          <w:sz w:val="24"/>
          <w:szCs w:val="24"/>
        </w:rPr>
        <w:t xml:space="preserve">имущества, находящегося в муниципальной собственности </w:t>
      </w:r>
      <w:proofErr w:type="spellStart"/>
      <w:r w:rsidR="000A4DE3" w:rsidRPr="00710C56">
        <w:rPr>
          <w:rFonts w:ascii="Arial" w:hAnsi="Arial" w:cs="Arial"/>
          <w:b/>
          <w:color w:val="000000" w:themeColor="text1"/>
          <w:sz w:val="24"/>
          <w:szCs w:val="24"/>
        </w:rPr>
        <w:t>Логовского</w:t>
      </w:r>
      <w:proofErr w:type="spellEnd"/>
      <w:r w:rsidR="000A4DE3" w:rsidRPr="00710C56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710C56">
        <w:rPr>
          <w:rFonts w:ascii="Arial" w:hAnsi="Arial" w:cs="Arial"/>
          <w:b/>
          <w:color w:val="000000" w:themeColor="text1"/>
          <w:sz w:val="24"/>
          <w:szCs w:val="24"/>
        </w:rPr>
        <w:t>, включенного в перечень муниципального имущества, предназначенного для оказания имущественной поддержки и организациям, образующим инфраструктуру поддержки субъектов</w:t>
      </w:r>
      <w:r w:rsidR="00E305E6" w:rsidRPr="00710C56">
        <w:rPr>
          <w:rFonts w:ascii="Arial" w:hAnsi="Arial" w:cs="Arial"/>
          <w:b/>
          <w:color w:val="000000" w:themeColor="text1"/>
          <w:sz w:val="24"/>
          <w:szCs w:val="24"/>
        </w:rPr>
        <w:t xml:space="preserve"> малого и среднего предпринимательства</w:t>
      </w:r>
      <w:r w:rsidR="002B0E8A" w:rsidRPr="00710C56">
        <w:rPr>
          <w:rFonts w:ascii="Arial" w:hAnsi="Arial" w:cs="Arial"/>
          <w:b/>
          <w:color w:val="000000" w:themeColor="text1"/>
          <w:sz w:val="24"/>
          <w:szCs w:val="24"/>
        </w:rPr>
        <w:t>»</w:t>
      </w:r>
    </w:p>
    <w:p w:rsidR="00E305E6" w:rsidRPr="00710C56" w:rsidRDefault="00E305E6" w:rsidP="00642991">
      <w:pPr>
        <w:pStyle w:val="a3"/>
        <w:numPr>
          <w:ilvl w:val="0"/>
          <w:numId w:val="3"/>
        </w:numPr>
        <w:spacing w:before="200" w:after="200"/>
        <w:ind w:left="714" w:hanging="35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b/>
          <w:color w:val="000000" w:themeColor="text1"/>
          <w:sz w:val="24"/>
          <w:szCs w:val="24"/>
        </w:rPr>
        <w:t>Общие положения</w:t>
      </w:r>
    </w:p>
    <w:p w:rsidR="0082381D" w:rsidRPr="00710C56" w:rsidRDefault="0082381D" w:rsidP="00642991">
      <w:pPr>
        <w:spacing w:line="20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Настоящий административный регламент предо</w:t>
      </w:r>
      <w:r w:rsidR="00256321" w:rsidRPr="00710C56">
        <w:rPr>
          <w:rFonts w:ascii="Arial" w:hAnsi="Arial" w:cs="Arial"/>
          <w:color w:val="000000" w:themeColor="text1"/>
          <w:sz w:val="24"/>
          <w:szCs w:val="24"/>
        </w:rPr>
        <w:t>ставления муниципальной услуги «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Предоставление в аренду имущества, находящегося в муниципальной собственности </w:t>
      </w:r>
      <w:proofErr w:type="spellStart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r w:rsidR="00256321" w:rsidRPr="00710C56">
        <w:rPr>
          <w:rFonts w:ascii="Arial" w:hAnsi="Arial" w:cs="Arial"/>
          <w:color w:val="000000" w:themeColor="text1"/>
          <w:sz w:val="24"/>
          <w:szCs w:val="24"/>
        </w:rPr>
        <w:t xml:space="preserve"> и среднего предпринимательства»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</w:t>
      </w:r>
      <w:proofErr w:type="gram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и устанавливает сроки и последовательность административных процедур при предоставлении муниципальной услуги в соответствии с действующим законодательством Российской Федерации.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P49"/>
      <w:bookmarkEnd w:id="0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получателями муниципальной услуги, администрацией </w:t>
      </w:r>
      <w:proofErr w:type="spellStart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, связанные с предоставлением муниципально</w:t>
      </w:r>
      <w:r w:rsidR="00256321" w:rsidRPr="00710C56">
        <w:rPr>
          <w:rFonts w:ascii="Arial" w:hAnsi="Arial" w:cs="Arial"/>
          <w:color w:val="000000" w:themeColor="text1"/>
          <w:sz w:val="24"/>
          <w:szCs w:val="24"/>
        </w:rPr>
        <w:t>й услуги «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Предоставление в аренду имущества, находящегося в муниципальной собственности </w:t>
      </w:r>
      <w:proofErr w:type="spellStart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</w:t>
      </w:r>
      <w:proofErr w:type="gram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инфраструктуру поддержки субъектов малого</w:t>
      </w:r>
      <w:r w:rsidR="00256321" w:rsidRPr="00710C56">
        <w:rPr>
          <w:rFonts w:ascii="Arial" w:hAnsi="Arial" w:cs="Arial"/>
          <w:color w:val="000000" w:themeColor="text1"/>
          <w:sz w:val="24"/>
          <w:szCs w:val="24"/>
        </w:rPr>
        <w:t xml:space="preserve"> и среднего предпринимательства»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(далее - муниципальная услуга).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1.3. </w:t>
      </w: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Заявителями на получение муниципальной услуги являются 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7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E52890" w:rsidRPr="00710C56">
        <w:rPr>
          <w:rFonts w:ascii="Arial" w:hAnsi="Arial" w:cs="Arial"/>
          <w:color w:val="000000" w:themeColor="text1"/>
          <w:sz w:val="24"/>
          <w:szCs w:val="24"/>
        </w:rPr>
        <w:t xml:space="preserve"> от 24.07.2007 №</w:t>
      </w:r>
      <w:r w:rsidR="00256321" w:rsidRPr="00710C56">
        <w:rPr>
          <w:rFonts w:ascii="Arial" w:hAnsi="Arial" w:cs="Arial"/>
          <w:color w:val="000000" w:themeColor="text1"/>
          <w:sz w:val="24"/>
          <w:szCs w:val="24"/>
        </w:rPr>
        <w:t xml:space="preserve"> 209-ФЗ «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О развитии малого и среднего предпринима</w:t>
      </w:r>
      <w:r w:rsidR="00256321" w:rsidRPr="00710C56">
        <w:rPr>
          <w:rFonts w:ascii="Arial" w:hAnsi="Arial" w:cs="Arial"/>
          <w:color w:val="000000" w:themeColor="text1"/>
          <w:sz w:val="24"/>
          <w:szCs w:val="24"/>
        </w:rPr>
        <w:t>тельства в Российской Федерации»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, либо их уполномоченные представителями, наделенные соответствующими полномочиями в порядке, установленном законодательством Российской Федерации (далее - </w:t>
      </w:r>
      <w:r w:rsidR="005141CB" w:rsidRPr="00710C56">
        <w:rPr>
          <w:rFonts w:ascii="Arial" w:hAnsi="Arial" w:cs="Arial"/>
          <w:color w:val="000000" w:themeColor="text1"/>
          <w:sz w:val="24"/>
          <w:szCs w:val="24"/>
        </w:rPr>
        <w:t>З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аявители).</w:t>
      </w:r>
      <w:proofErr w:type="gramEnd"/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1.4. Требования к порядку информирования </w:t>
      </w:r>
      <w:r w:rsidR="005141CB" w:rsidRPr="00710C56">
        <w:rPr>
          <w:rFonts w:ascii="Arial" w:hAnsi="Arial" w:cs="Arial"/>
          <w:color w:val="000000" w:themeColor="text1"/>
          <w:sz w:val="24"/>
          <w:szCs w:val="24"/>
        </w:rPr>
        <w:t xml:space="preserve"> Заявителей 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о предоставлении муниципальной услуги.</w:t>
      </w:r>
    </w:p>
    <w:p w:rsidR="008463E7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1.4.1. </w:t>
      </w:r>
      <w:r w:rsidR="008463E7" w:rsidRPr="00710C56">
        <w:rPr>
          <w:rFonts w:ascii="Arial" w:hAnsi="Arial" w:cs="Arial"/>
          <w:color w:val="000000" w:themeColor="text1"/>
          <w:sz w:val="24"/>
          <w:szCs w:val="24"/>
        </w:rPr>
        <w:t>Сведения о месте нахождения, контактных телефонах и графике работы администрации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</w:t>
      </w:r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lastRenderedPageBreak/>
        <w:t>муниципального района Волгоградской области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8463E7" w:rsidRPr="00710C56">
        <w:rPr>
          <w:rFonts w:ascii="Arial" w:hAnsi="Arial" w:cs="Arial"/>
          <w:color w:val="000000" w:themeColor="text1"/>
          <w:sz w:val="24"/>
          <w:szCs w:val="24"/>
        </w:rPr>
        <w:t xml:space="preserve">филиала по работе с заявителями </w:t>
      </w:r>
      <w:r w:rsidR="00E62B0E" w:rsidRPr="00710C56">
        <w:rPr>
          <w:rFonts w:ascii="Arial" w:hAnsi="Arial" w:cs="Arial"/>
          <w:color w:val="000000" w:themeColor="text1"/>
          <w:sz w:val="24"/>
          <w:szCs w:val="24"/>
        </w:rPr>
        <w:t>Калачевского</w:t>
      </w:r>
      <w:r w:rsidR="008463E7" w:rsidRPr="00710C56">
        <w:rPr>
          <w:rFonts w:ascii="Arial" w:hAnsi="Arial" w:cs="Arial"/>
          <w:color w:val="000000" w:themeColor="text1"/>
          <w:sz w:val="24"/>
          <w:szCs w:val="24"/>
        </w:rPr>
        <w:t xml:space="preserve"> района Волгоградской области ГКУ ВО «МФЦ» (далее МФЦ):</w:t>
      </w:r>
    </w:p>
    <w:p w:rsidR="00B5607E" w:rsidRPr="00710C56" w:rsidRDefault="00881F66" w:rsidP="00B5607E">
      <w:pPr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Организационно-технический</w:t>
      </w:r>
      <w:r w:rsidR="008463E7" w:rsidRPr="00710C56">
        <w:rPr>
          <w:rFonts w:ascii="Arial" w:hAnsi="Arial" w:cs="Arial"/>
          <w:color w:val="000000" w:themeColor="text1"/>
          <w:sz w:val="24"/>
          <w:szCs w:val="24"/>
        </w:rPr>
        <w:t xml:space="preserve"> отдел администрации </w:t>
      </w:r>
      <w:r w:rsidR="00E62B0E" w:rsidRPr="00710C56">
        <w:rPr>
          <w:rFonts w:ascii="Arial" w:hAnsi="Arial" w:cs="Arial"/>
          <w:color w:val="000000" w:themeColor="text1"/>
          <w:sz w:val="24"/>
          <w:szCs w:val="24"/>
        </w:rPr>
        <w:t>Калачевского</w:t>
      </w:r>
      <w:r w:rsidR="008463E7" w:rsidRPr="00710C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8463E7" w:rsidRPr="00710C5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proofErr w:type="gramEnd"/>
      <w:r w:rsidR="008463E7" w:rsidRPr="00710C56">
        <w:rPr>
          <w:rFonts w:ascii="Arial" w:hAnsi="Arial" w:cs="Arial"/>
          <w:color w:val="000000" w:themeColor="text1"/>
          <w:sz w:val="24"/>
          <w:szCs w:val="24"/>
        </w:rPr>
        <w:t xml:space="preserve"> района осуществляет прием Заявителей и прием документов по предоставлению услуги по адресу: </w:t>
      </w:r>
    </w:p>
    <w:p w:rsidR="00B5607E" w:rsidRPr="00710C56" w:rsidRDefault="00B5607E" w:rsidP="00B5607E">
      <w:pPr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404519 Волгоградская область, </w:t>
      </w:r>
      <w:proofErr w:type="spellStart"/>
      <w:r w:rsidRPr="00710C56">
        <w:rPr>
          <w:rFonts w:ascii="Arial" w:hAnsi="Arial" w:cs="Arial"/>
          <w:color w:val="000000" w:themeColor="text1"/>
          <w:sz w:val="24"/>
          <w:szCs w:val="24"/>
        </w:rPr>
        <w:t>Калачевский</w:t>
      </w:r>
      <w:proofErr w:type="spell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 район, х. </w:t>
      </w:r>
      <w:proofErr w:type="spellStart"/>
      <w:r w:rsidRPr="00710C56">
        <w:rPr>
          <w:rFonts w:ascii="Arial" w:hAnsi="Arial" w:cs="Arial"/>
          <w:color w:val="000000" w:themeColor="text1"/>
          <w:sz w:val="24"/>
          <w:szCs w:val="24"/>
        </w:rPr>
        <w:t>Логовский</w:t>
      </w:r>
      <w:proofErr w:type="spell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ул. Спортивная, д.16,</w:t>
      </w:r>
    </w:p>
    <w:p w:rsidR="00B5607E" w:rsidRPr="00710C56" w:rsidRDefault="00B5607E" w:rsidP="00B5607E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Телефон главы администрации </w:t>
      </w:r>
      <w:proofErr w:type="spellStart"/>
      <w:r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84472)43-5-87</w:t>
      </w:r>
      <w:proofErr w:type="gramEnd"/>
    </w:p>
    <w:p w:rsidR="00B5607E" w:rsidRPr="00710C56" w:rsidRDefault="00B5607E" w:rsidP="00B5607E">
      <w:pPr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Телефон специалиста по социальным вопросам администрации </w:t>
      </w:r>
      <w:proofErr w:type="spellStart"/>
      <w:r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(84472) 43-5-87</w:t>
      </w:r>
    </w:p>
    <w:p w:rsidR="00B5607E" w:rsidRPr="00710C56" w:rsidRDefault="00B5607E" w:rsidP="00B5607E">
      <w:pPr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- адрес электронной почты: </w:t>
      </w:r>
      <w:proofErr w:type="spellStart"/>
      <w:r w:rsidRPr="00710C56">
        <w:rPr>
          <w:rFonts w:ascii="Arial" w:hAnsi="Arial" w:cs="Arial"/>
          <w:color w:val="000000" w:themeColor="text1"/>
          <w:sz w:val="24"/>
          <w:szCs w:val="24"/>
        </w:rPr>
        <w:t>adm</w:t>
      </w:r>
      <w:r w:rsidRPr="00710C56">
        <w:rPr>
          <w:rFonts w:ascii="Arial" w:hAnsi="Arial" w:cs="Arial"/>
          <w:color w:val="000000" w:themeColor="text1"/>
          <w:sz w:val="24"/>
          <w:szCs w:val="24"/>
          <w:lang w:val="en-US"/>
        </w:rPr>
        <w:t>logovskaya</w:t>
      </w:r>
      <w:proofErr w:type="spellEnd"/>
      <w:r w:rsidRPr="00710C56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710C56">
        <w:rPr>
          <w:rFonts w:ascii="Arial" w:hAnsi="Arial" w:cs="Arial"/>
          <w:color w:val="000000" w:themeColor="text1"/>
          <w:sz w:val="24"/>
          <w:szCs w:val="24"/>
        </w:rPr>
        <w:t>ru</w:t>
      </w:r>
      <w:proofErr w:type="spellEnd"/>
    </w:p>
    <w:p w:rsidR="00B5607E" w:rsidRPr="00710C56" w:rsidRDefault="00B5607E" w:rsidP="00B5607E">
      <w:pPr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График работы: с 8-00 ч. до 16-12ч.</w:t>
      </w:r>
    </w:p>
    <w:p w:rsidR="00B5607E" w:rsidRPr="00710C56" w:rsidRDefault="00B5607E" w:rsidP="00B5607E">
      <w:pPr>
        <w:ind w:firstLine="540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Филиал по работе с заявителями Калачевского района Волгоградской области ГКУ ВО "МФЦ"</w:t>
      </w:r>
    </w:p>
    <w:p w:rsidR="00B5607E" w:rsidRPr="00710C56" w:rsidRDefault="00B5607E" w:rsidP="00B5607E">
      <w:pPr>
        <w:ind w:firstLine="540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404503, Волгоградская область, р-н. </w:t>
      </w:r>
      <w:proofErr w:type="spellStart"/>
      <w:r w:rsidRPr="00710C56">
        <w:rPr>
          <w:rFonts w:ascii="Arial" w:hAnsi="Arial" w:cs="Arial"/>
          <w:color w:val="000000" w:themeColor="text1"/>
          <w:sz w:val="24"/>
          <w:szCs w:val="24"/>
        </w:rPr>
        <w:t>Калачевский</w:t>
      </w:r>
      <w:proofErr w:type="spell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, г. </w:t>
      </w:r>
      <w:proofErr w:type="spellStart"/>
      <w:r w:rsidRPr="00710C56">
        <w:rPr>
          <w:rFonts w:ascii="Arial" w:hAnsi="Arial" w:cs="Arial"/>
          <w:color w:val="000000" w:themeColor="text1"/>
          <w:sz w:val="24"/>
          <w:szCs w:val="24"/>
        </w:rPr>
        <w:t>Калач-на-Дону</w:t>
      </w:r>
      <w:proofErr w:type="spellEnd"/>
      <w:r w:rsidRPr="00710C56">
        <w:rPr>
          <w:rFonts w:ascii="Arial" w:hAnsi="Arial" w:cs="Arial"/>
          <w:color w:val="000000" w:themeColor="text1"/>
          <w:sz w:val="24"/>
          <w:szCs w:val="24"/>
        </w:rPr>
        <w:t>, ул. Октябрьская, д. 283</w:t>
      </w:r>
    </w:p>
    <w:p w:rsidR="00B5607E" w:rsidRPr="00710C56" w:rsidRDefault="00B5607E" w:rsidP="00B5607E">
      <w:pPr>
        <w:ind w:firstLine="540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8 (84472) 3-49-18, 3-49-19, 3-49-20</w:t>
      </w:r>
    </w:p>
    <w:p w:rsidR="0082381D" w:rsidRPr="00710C56" w:rsidRDefault="0082381D" w:rsidP="00B5607E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</w:t>
      </w:r>
      <w:r w:rsidR="000C6535" w:rsidRPr="00710C56">
        <w:rPr>
          <w:rFonts w:ascii="Arial" w:hAnsi="Arial" w:cs="Arial"/>
          <w:color w:val="000000" w:themeColor="text1"/>
          <w:sz w:val="24"/>
          <w:szCs w:val="24"/>
        </w:rPr>
        <w:t>й портал сети центров и офисов «Мои Документы»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(МФЦ) Волгоградской области" (http://mfc.volganet.ru).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1.4.2. Информацию о порядке предо</w:t>
      </w:r>
      <w:r w:rsidR="00FF7D61" w:rsidRPr="00710C56">
        <w:rPr>
          <w:rFonts w:ascii="Arial" w:hAnsi="Arial" w:cs="Arial"/>
          <w:color w:val="000000" w:themeColor="text1"/>
          <w:sz w:val="24"/>
          <w:szCs w:val="24"/>
        </w:rPr>
        <w:t>ставления муниципальной услуги З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аявитель может получить: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- непосредственно в администрации </w:t>
      </w:r>
      <w:proofErr w:type="spellStart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и МФЦ (информационные стенды, устное информирование по телефону, а также на личном приеме муниципальными служащими администрации </w:t>
      </w:r>
      <w:proofErr w:type="spellStart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и сотрудниками МФЦ);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по почте, в том числе электронной (</w:t>
      </w:r>
      <w:proofErr w:type="spellStart"/>
      <w:r w:rsidR="00B5607E" w:rsidRPr="00710C56">
        <w:rPr>
          <w:rFonts w:ascii="Arial" w:hAnsi="Arial" w:cs="Arial"/>
          <w:color w:val="000000" w:themeColor="text1"/>
          <w:sz w:val="24"/>
          <w:szCs w:val="24"/>
          <w:lang w:val="en-US"/>
        </w:rPr>
        <w:t>admlogovskaya</w:t>
      </w:r>
      <w:proofErr w:type="spellEnd"/>
      <w:r w:rsidR="00B5607E" w:rsidRPr="00710C56">
        <w:rPr>
          <w:rFonts w:ascii="Arial" w:hAnsi="Arial" w:cs="Arial"/>
          <w:color w:val="000000" w:themeColor="text1"/>
          <w:sz w:val="24"/>
          <w:szCs w:val="24"/>
        </w:rPr>
        <w:t>@</w:t>
      </w:r>
      <w:proofErr w:type="spellStart"/>
      <w:r w:rsidR="00B5607E" w:rsidRPr="00710C56">
        <w:rPr>
          <w:rFonts w:ascii="Arial" w:hAnsi="Arial" w:cs="Arial"/>
          <w:color w:val="000000" w:themeColor="text1"/>
          <w:sz w:val="24"/>
          <w:szCs w:val="24"/>
          <w:lang w:val="en-US"/>
        </w:rPr>
        <w:t>yandex</w:t>
      </w:r>
      <w:proofErr w:type="spellEnd"/>
      <w:r w:rsidRPr="00710C56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710C56">
        <w:rPr>
          <w:rFonts w:ascii="Arial" w:hAnsi="Arial" w:cs="Arial"/>
          <w:color w:val="000000" w:themeColor="text1"/>
          <w:sz w:val="24"/>
          <w:szCs w:val="24"/>
        </w:rPr>
        <w:t>ru</w:t>
      </w:r>
      <w:proofErr w:type="spellEnd"/>
      <w:r w:rsidR="00FF7D61" w:rsidRPr="00710C56">
        <w:rPr>
          <w:rFonts w:ascii="Arial" w:hAnsi="Arial" w:cs="Arial"/>
          <w:color w:val="000000" w:themeColor="text1"/>
          <w:sz w:val="24"/>
          <w:szCs w:val="24"/>
        </w:rPr>
        <w:t>)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, в случае письменного обращения заявителя;</w:t>
      </w:r>
    </w:p>
    <w:p w:rsidR="00821CEF" w:rsidRPr="00710C56" w:rsidRDefault="00821CEF" w:rsidP="0064299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- в сети Интернет на официальном сайте администрации </w:t>
      </w:r>
      <w:proofErr w:type="spellStart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. (</w:t>
      </w:r>
      <w:hyperlink r:id="rId8" w:history="1">
        <w:r w:rsidRPr="00710C56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www.</w:t>
        </w:r>
        <w:r w:rsidR="00B5607E" w:rsidRPr="00710C56">
          <w:rPr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B5607E" w:rsidRPr="00710C56">
          <w:rPr>
            <w:rFonts w:ascii="Arial" w:hAnsi="Arial" w:cs="Arial"/>
            <w:color w:val="000000" w:themeColor="text1"/>
            <w:sz w:val="24"/>
            <w:szCs w:val="24"/>
            <w:lang w:val="en-US"/>
          </w:rPr>
          <w:t>admlogovskaya</w:t>
        </w:r>
        <w:r w:rsidRPr="00710C56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710C56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>), на официальном портале Губернатора   и Администрации Волгоградской области (</w:t>
      </w:r>
      <w:proofErr w:type="spellStart"/>
      <w:proofErr w:type="gramEnd"/>
      <w:r w:rsidRPr="00710C56">
        <w:rPr>
          <w:rFonts w:ascii="Arial" w:hAnsi="Arial" w:cs="Arial"/>
          <w:color w:val="000000" w:themeColor="text1"/>
          <w:sz w:val="24"/>
          <w:szCs w:val="24"/>
        </w:rPr>
        <w:t>www.volgograd.ru</w:t>
      </w:r>
      <w:proofErr w:type="spellEnd"/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), 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710C56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710C56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710C56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gosuslugi</w:t>
        </w:r>
        <w:proofErr w:type="spellEnd"/>
        <w:r w:rsidRPr="00710C56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710C56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proofErr w:type="gramEnd"/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>) (далее также именуется – информационная система).</w:t>
      </w:r>
    </w:p>
    <w:p w:rsidR="0082381D" w:rsidRPr="00710C56" w:rsidRDefault="0082381D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381D" w:rsidRPr="00710C56" w:rsidRDefault="0082381D">
      <w:pPr>
        <w:spacing w:after="1" w:line="280" w:lineRule="atLeast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82381D" w:rsidRPr="00710C56" w:rsidRDefault="0082381D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2.1. Наименование муниципальной услуги.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Наим</w:t>
      </w:r>
      <w:r w:rsidR="000C6535" w:rsidRPr="00710C56">
        <w:rPr>
          <w:rFonts w:ascii="Arial" w:hAnsi="Arial" w:cs="Arial"/>
          <w:color w:val="000000" w:themeColor="text1"/>
          <w:sz w:val="24"/>
          <w:szCs w:val="24"/>
        </w:rPr>
        <w:t>енование муниципальной услуги: «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Предоставление в аренду имущества, находящегося в муниципальной собственности </w:t>
      </w:r>
      <w:proofErr w:type="spellStart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r w:rsidR="000C6535" w:rsidRPr="00710C56">
        <w:rPr>
          <w:rFonts w:ascii="Arial" w:hAnsi="Arial" w:cs="Arial"/>
          <w:color w:val="000000" w:themeColor="text1"/>
          <w:sz w:val="24"/>
          <w:szCs w:val="24"/>
        </w:rPr>
        <w:t xml:space="preserve"> и среднего предпринимательства»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2.2. Органы и организации, участвующие в предоставлении муниципальной услуги.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2.2.1. Органом, предоставляющим муниципальную услугу, является администрация </w:t>
      </w:r>
      <w:proofErr w:type="spellStart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(далее - уполномоченный орган).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В предоставлении муниципальной услуги участвует МФЦ в соответствии с соглашением о взаимодействии, заключенным между МФЦ и уполномоченным органом.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2.2.3. Межведомственное информационное взаимодействие по предоставлению муниципальной услуги осуществляется в соответствии с требованиями Федерального </w:t>
      </w:r>
      <w:hyperlink r:id="rId10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 xml:space="preserve"> от 27.07.2010 №</w:t>
      </w:r>
      <w:r w:rsidR="000C6535" w:rsidRPr="00710C56">
        <w:rPr>
          <w:rFonts w:ascii="Arial" w:hAnsi="Arial" w:cs="Arial"/>
          <w:color w:val="000000" w:themeColor="text1"/>
          <w:sz w:val="24"/>
          <w:szCs w:val="24"/>
        </w:rPr>
        <w:t xml:space="preserve"> 210-ФЗ «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Об организации предоставления госуда</w:t>
      </w:r>
      <w:r w:rsidR="000C6535" w:rsidRPr="00710C56">
        <w:rPr>
          <w:rFonts w:ascii="Arial" w:hAnsi="Arial" w:cs="Arial"/>
          <w:color w:val="000000" w:themeColor="text1"/>
          <w:sz w:val="24"/>
          <w:szCs w:val="24"/>
        </w:rPr>
        <w:t>рственных и муниципальных услуг»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2.3. Результатом предоставления муниципальной услуги является:</w:t>
      </w:r>
    </w:p>
    <w:p w:rsidR="00E7592E" w:rsidRPr="00710C56" w:rsidRDefault="00E7592E" w:rsidP="00E7592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710C56">
        <w:rPr>
          <w:rFonts w:ascii="Arial" w:hAnsi="Arial" w:cs="Arial"/>
          <w:color w:val="000000" w:themeColor="text1"/>
        </w:rPr>
        <w:t xml:space="preserve">- заключение договора аренды недвижимого (движимого) имущества, находящегося в муниципальной собственности, без проведения торгов </w:t>
      </w:r>
      <w:proofErr w:type="gramStart"/>
      <w:r w:rsidRPr="00710C56">
        <w:rPr>
          <w:rFonts w:ascii="Arial" w:hAnsi="Arial" w:cs="Arial"/>
          <w:color w:val="000000" w:themeColor="text1"/>
        </w:rPr>
        <w:t>в</w:t>
      </w:r>
      <w:proofErr w:type="gramEnd"/>
      <w:r w:rsidRPr="00710C56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0C56">
        <w:rPr>
          <w:rFonts w:ascii="Arial" w:hAnsi="Arial" w:cs="Arial"/>
          <w:color w:val="000000" w:themeColor="text1"/>
        </w:rPr>
        <w:t>соответствии</w:t>
      </w:r>
      <w:proofErr w:type="gramEnd"/>
      <w:r w:rsidRPr="00710C56">
        <w:rPr>
          <w:rFonts w:ascii="Arial" w:hAnsi="Arial" w:cs="Arial"/>
          <w:color w:val="000000" w:themeColor="text1"/>
        </w:rPr>
        <w:t xml:space="preserve"> с действующим законодательством;</w:t>
      </w:r>
    </w:p>
    <w:p w:rsidR="00E7592E" w:rsidRPr="00710C56" w:rsidRDefault="00E7592E" w:rsidP="00E7592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710C56">
        <w:rPr>
          <w:rFonts w:ascii="Arial" w:hAnsi="Arial" w:cs="Arial"/>
          <w:color w:val="000000" w:themeColor="text1"/>
        </w:rPr>
        <w:t>- заключение договора аренды недвижимого (движимого) имущества, находящегося в муниципальной собственности, по результатам торгов;</w:t>
      </w:r>
    </w:p>
    <w:p w:rsidR="00E7592E" w:rsidRPr="00710C56" w:rsidRDefault="00E7592E" w:rsidP="00E7592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710C56">
        <w:rPr>
          <w:rFonts w:ascii="Arial" w:hAnsi="Arial" w:cs="Arial"/>
          <w:bCs/>
          <w:color w:val="000000" w:themeColor="text1"/>
        </w:rPr>
        <w:t>- выдача или направление заявителю письменного мотивированного решения об отказе в предоставлении муниципальной услуги с обоснованием причин отказа.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2.4. Срок предоставления муниципальной услуги.</w:t>
      </w:r>
    </w:p>
    <w:p w:rsidR="003A5E06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2.4.1. Максимальный срок предоставления му</w:t>
      </w:r>
      <w:r w:rsidR="002C09C0" w:rsidRPr="00710C56">
        <w:rPr>
          <w:rFonts w:ascii="Arial" w:hAnsi="Arial" w:cs="Arial"/>
          <w:color w:val="000000" w:themeColor="text1"/>
          <w:sz w:val="24"/>
          <w:szCs w:val="24"/>
        </w:rPr>
        <w:t xml:space="preserve">ниципальной услуги - не более </w:t>
      </w:r>
      <w:r w:rsidR="00DA3556" w:rsidRPr="00710C56">
        <w:rPr>
          <w:rFonts w:ascii="Arial" w:hAnsi="Arial" w:cs="Arial"/>
          <w:color w:val="000000" w:themeColor="text1"/>
          <w:sz w:val="24"/>
          <w:szCs w:val="24"/>
        </w:rPr>
        <w:t>12</w:t>
      </w:r>
      <w:r w:rsidR="00766A5B" w:rsidRPr="00710C56">
        <w:rPr>
          <w:rFonts w:ascii="Arial" w:hAnsi="Arial" w:cs="Arial"/>
          <w:color w:val="000000" w:themeColor="text1"/>
          <w:sz w:val="24"/>
          <w:szCs w:val="24"/>
        </w:rPr>
        <w:t>0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календарных дней со дня регистрации заявления.</w:t>
      </w:r>
    </w:p>
    <w:p w:rsidR="003A5E06" w:rsidRPr="00710C56" w:rsidRDefault="003A5E06" w:rsidP="003A5E06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2.4.2. Срок предоставления муниципальной услуги увеличивается:</w:t>
      </w:r>
    </w:p>
    <w:p w:rsidR="003A5E06" w:rsidRPr="00710C56" w:rsidRDefault="003A5E06" w:rsidP="003A5E06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</w:t>
      </w:r>
      <w:r w:rsidR="00FF7666" w:rsidRPr="00710C56">
        <w:rPr>
          <w:rFonts w:ascii="Arial" w:hAnsi="Arial" w:cs="Arial"/>
          <w:color w:val="000000" w:themeColor="text1"/>
          <w:sz w:val="24"/>
          <w:szCs w:val="24"/>
        </w:rPr>
        <w:t xml:space="preserve"> не более 50 календарных дней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на период проведения оценки в соответствии с Федеральным </w:t>
      </w:r>
      <w:hyperlink r:id="rId11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от 29.07.1998 № 135-ФЗ «Об оценочной деятельности в Российской Федерации» до момента предоставления отчета по определению рыночной стоимости объекта недвижимости, арендуемого муниципального имущества.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- Федеральный </w:t>
      </w:r>
      <w:hyperlink r:id="rId12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 xml:space="preserve"> от 27.07.2010 №</w:t>
      </w:r>
      <w:r w:rsidR="000C6535" w:rsidRPr="00710C56">
        <w:rPr>
          <w:rFonts w:ascii="Arial" w:hAnsi="Arial" w:cs="Arial"/>
          <w:color w:val="000000" w:themeColor="text1"/>
          <w:sz w:val="24"/>
          <w:szCs w:val="24"/>
        </w:rPr>
        <w:t xml:space="preserve"> 210-ФЗ «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Об организации предоставления госуда</w:t>
      </w:r>
      <w:r w:rsidR="000C6535" w:rsidRPr="00710C56">
        <w:rPr>
          <w:rFonts w:ascii="Arial" w:hAnsi="Arial" w:cs="Arial"/>
          <w:color w:val="000000" w:themeColor="text1"/>
          <w:sz w:val="24"/>
          <w:szCs w:val="24"/>
        </w:rPr>
        <w:t>рственных и муниципальных услуг»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(первоначальный текст документа опубликован в</w:t>
      </w:r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 xml:space="preserve"> изданиях "Российская газета", №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168, 30.07.2010; Собрание зако</w:t>
      </w:r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>нодательства РФ от 02.08.2010, №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31, ст. 4179);</w:t>
      </w:r>
      <w:proofErr w:type="gramEnd"/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- Федеральный </w:t>
      </w:r>
      <w:hyperlink r:id="rId13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 xml:space="preserve"> от 24.07.2007 №</w:t>
      </w:r>
      <w:r w:rsidR="000C6535" w:rsidRPr="00710C56">
        <w:rPr>
          <w:rFonts w:ascii="Arial" w:hAnsi="Arial" w:cs="Arial"/>
          <w:color w:val="000000" w:themeColor="text1"/>
          <w:sz w:val="24"/>
          <w:szCs w:val="24"/>
        </w:rPr>
        <w:t xml:space="preserve"> 209-ФЗ «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О развитии малого и среднего предпринима</w:t>
      </w:r>
      <w:r w:rsidR="000C6535" w:rsidRPr="00710C56">
        <w:rPr>
          <w:rFonts w:ascii="Arial" w:hAnsi="Arial" w:cs="Arial"/>
          <w:color w:val="000000" w:themeColor="text1"/>
          <w:sz w:val="24"/>
          <w:szCs w:val="24"/>
        </w:rPr>
        <w:t>тельства в Российской Федерации»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(первоначальный текст документа опубликован в изданиях</w:t>
      </w:r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 xml:space="preserve"> Собрание законодательства РФ, №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31, 30.07.2007, </w:t>
      </w:r>
      <w:r w:rsidR="000C6535" w:rsidRPr="00710C56">
        <w:rPr>
          <w:rFonts w:ascii="Arial" w:hAnsi="Arial" w:cs="Arial"/>
          <w:color w:val="000000" w:themeColor="text1"/>
          <w:sz w:val="24"/>
          <w:szCs w:val="24"/>
        </w:rPr>
        <w:t>ст. 4006; «Российская газета»</w:t>
      </w:r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>, №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164, 31.07</w:t>
      </w:r>
      <w:r w:rsidR="000C6535" w:rsidRPr="00710C56">
        <w:rPr>
          <w:rFonts w:ascii="Arial" w:hAnsi="Arial" w:cs="Arial"/>
          <w:color w:val="000000" w:themeColor="text1"/>
          <w:sz w:val="24"/>
          <w:szCs w:val="24"/>
        </w:rPr>
        <w:t>.2007; «Парламентская газета»</w:t>
      </w:r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>, №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99 - 101, 09.08.2007);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- Федеральный </w:t>
      </w:r>
      <w:hyperlink r:id="rId14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 xml:space="preserve"> от 21.07.1997 №</w:t>
      </w:r>
      <w:r w:rsidR="000C6535" w:rsidRPr="00710C56">
        <w:rPr>
          <w:rFonts w:ascii="Arial" w:hAnsi="Arial" w:cs="Arial"/>
          <w:color w:val="000000" w:themeColor="text1"/>
          <w:sz w:val="24"/>
          <w:szCs w:val="24"/>
        </w:rPr>
        <w:t xml:space="preserve"> 122-ФЗ «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О государственной регистрации прав на недвижимое имущество и сделок с н</w:t>
      </w:r>
      <w:r w:rsidR="000C6535" w:rsidRPr="00710C56">
        <w:rPr>
          <w:rFonts w:ascii="Arial" w:hAnsi="Arial" w:cs="Arial"/>
          <w:color w:val="000000" w:themeColor="text1"/>
          <w:sz w:val="24"/>
          <w:szCs w:val="24"/>
        </w:rPr>
        <w:t>им»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(первоначальный текст документа опубликован в изданиях</w:t>
      </w:r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 xml:space="preserve"> Собрание законодательства РФ, №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30, 28.07.1997, </w:t>
      </w:r>
      <w:r w:rsidR="000C6535" w:rsidRPr="00710C56">
        <w:rPr>
          <w:rFonts w:ascii="Arial" w:hAnsi="Arial" w:cs="Arial"/>
          <w:color w:val="000000" w:themeColor="text1"/>
          <w:sz w:val="24"/>
          <w:szCs w:val="24"/>
        </w:rPr>
        <w:t>ст. 3594; «Российская газета»</w:t>
      </w:r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>, №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145, 30.07.1997);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- Федеральный </w:t>
      </w:r>
      <w:hyperlink r:id="rId15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 xml:space="preserve"> от 29.07.1998 №</w:t>
      </w:r>
      <w:r w:rsidR="000C6535" w:rsidRPr="00710C56">
        <w:rPr>
          <w:rFonts w:ascii="Arial" w:hAnsi="Arial" w:cs="Arial"/>
          <w:color w:val="000000" w:themeColor="text1"/>
          <w:sz w:val="24"/>
          <w:szCs w:val="24"/>
        </w:rPr>
        <w:t xml:space="preserve"> 135-ФЗ «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Об оценочной деят</w:t>
      </w:r>
      <w:r w:rsidR="000C6535" w:rsidRPr="00710C56">
        <w:rPr>
          <w:rFonts w:ascii="Arial" w:hAnsi="Arial" w:cs="Arial"/>
          <w:color w:val="000000" w:themeColor="text1"/>
          <w:sz w:val="24"/>
          <w:szCs w:val="24"/>
        </w:rPr>
        <w:t>ельности в Российской Федерации»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(первоначальный текст документа опубликован в изданиях</w:t>
      </w:r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 xml:space="preserve"> Собрание законодательства РФ, №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31, от 03.08.1998, ст. 3813; "Р</w:t>
      </w:r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>оссийская газета", №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148 - 149 от 06.08.1998);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- Федеральный </w:t>
      </w:r>
      <w:hyperlink r:id="rId16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 xml:space="preserve"> от 06.04.2011 №</w:t>
      </w:r>
      <w:r w:rsidR="000C6535" w:rsidRPr="00710C56">
        <w:rPr>
          <w:rFonts w:ascii="Arial" w:hAnsi="Arial" w:cs="Arial"/>
          <w:color w:val="000000" w:themeColor="text1"/>
          <w:sz w:val="24"/>
          <w:szCs w:val="24"/>
        </w:rPr>
        <w:t xml:space="preserve"> 63-ФЗ «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Об электронной подпи</w:t>
      </w:r>
      <w:r w:rsidR="000C6535" w:rsidRPr="00710C56">
        <w:rPr>
          <w:rFonts w:ascii="Arial" w:hAnsi="Arial" w:cs="Arial"/>
          <w:color w:val="000000" w:themeColor="text1"/>
          <w:sz w:val="24"/>
          <w:szCs w:val="24"/>
        </w:rPr>
        <w:t>си»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0C6535" w:rsidRPr="00710C56">
        <w:rPr>
          <w:rFonts w:ascii="Arial" w:hAnsi="Arial" w:cs="Arial"/>
          <w:color w:val="000000" w:themeColor="text1"/>
          <w:sz w:val="24"/>
          <w:szCs w:val="24"/>
        </w:rPr>
        <w:t>«Российская газета»</w:t>
      </w:r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>, №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75, 08.04</w:t>
      </w:r>
      <w:r w:rsidR="000C6535" w:rsidRPr="00710C56">
        <w:rPr>
          <w:rFonts w:ascii="Arial" w:hAnsi="Arial" w:cs="Arial"/>
          <w:color w:val="000000" w:themeColor="text1"/>
          <w:sz w:val="24"/>
          <w:szCs w:val="24"/>
        </w:rPr>
        <w:t>.2011; «Парламентская газета»</w:t>
      </w:r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>, №</w:t>
      </w:r>
      <w:r w:rsidR="000C6535" w:rsidRPr="00710C56">
        <w:rPr>
          <w:rFonts w:ascii="Arial" w:hAnsi="Arial" w:cs="Arial"/>
          <w:color w:val="000000" w:themeColor="text1"/>
          <w:sz w:val="24"/>
          <w:szCs w:val="24"/>
        </w:rPr>
        <w:t xml:space="preserve"> 17, 08 - 14.04.2011; «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Собрание зак</w:t>
      </w:r>
      <w:r w:rsidR="000C6535" w:rsidRPr="00710C56">
        <w:rPr>
          <w:rFonts w:ascii="Arial" w:hAnsi="Arial" w:cs="Arial"/>
          <w:color w:val="000000" w:themeColor="text1"/>
          <w:sz w:val="24"/>
          <w:szCs w:val="24"/>
        </w:rPr>
        <w:t>онодательства РФ»</w:t>
      </w:r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>, 11.04.2011, №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15, ст. 2036);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- </w:t>
      </w:r>
      <w:hyperlink r:id="rId17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постановление</w:t>
        </w:r>
      </w:hyperlink>
      <w:r w:rsidR="002A0044" w:rsidRPr="00710C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>Правительства РФ от 25.06.2012 №</w:t>
      </w:r>
      <w:r w:rsidR="000C6535" w:rsidRPr="00710C56">
        <w:rPr>
          <w:rFonts w:ascii="Arial" w:hAnsi="Arial" w:cs="Arial"/>
          <w:color w:val="000000" w:themeColor="text1"/>
          <w:sz w:val="24"/>
          <w:szCs w:val="24"/>
        </w:rPr>
        <w:t xml:space="preserve"> 634 «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О видах электронной подписи, использование которых допускается при обращении за получением госуда</w:t>
      </w:r>
      <w:r w:rsidR="000C6535" w:rsidRPr="00710C56">
        <w:rPr>
          <w:rFonts w:ascii="Arial" w:hAnsi="Arial" w:cs="Arial"/>
          <w:color w:val="000000" w:themeColor="text1"/>
          <w:sz w:val="24"/>
          <w:szCs w:val="24"/>
        </w:rPr>
        <w:t>рственных и муниципальных услуг»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</w:t>
      </w:r>
      <w:r w:rsidR="000C6535" w:rsidRPr="00710C56">
        <w:rPr>
          <w:rFonts w:ascii="Arial" w:hAnsi="Arial" w:cs="Arial"/>
          <w:color w:val="000000" w:themeColor="text1"/>
          <w:sz w:val="24"/>
          <w:szCs w:val="24"/>
        </w:rPr>
        <w:t>х услуг) («Российская газета»</w:t>
      </w:r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>, №</w:t>
      </w:r>
      <w:r w:rsidR="000C6535" w:rsidRPr="00710C56">
        <w:rPr>
          <w:rFonts w:ascii="Arial" w:hAnsi="Arial" w:cs="Arial"/>
          <w:color w:val="000000" w:themeColor="text1"/>
          <w:sz w:val="24"/>
          <w:szCs w:val="24"/>
        </w:rPr>
        <w:t xml:space="preserve"> 148, 02.07.2012, «Собрание законодательства РФ»</w:t>
      </w:r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>, №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27, ст. 3744);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18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постановление</w:t>
        </w:r>
      </w:hyperlink>
      <w:r w:rsidR="002A0044" w:rsidRPr="00710C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>Правительства РФ от 25.08.2012 №</w:t>
      </w:r>
      <w:r w:rsidR="00CF0DB4" w:rsidRPr="00710C56">
        <w:rPr>
          <w:rFonts w:ascii="Arial" w:hAnsi="Arial" w:cs="Arial"/>
          <w:color w:val="000000" w:themeColor="text1"/>
          <w:sz w:val="24"/>
          <w:szCs w:val="24"/>
        </w:rPr>
        <w:t xml:space="preserve"> 852 «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</w:t>
      </w:r>
      <w:r w:rsidR="00CF0DB4" w:rsidRPr="00710C56">
        <w:rPr>
          <w:rFonts w:ascii="Arial" w:hAnsi="Arial" w:cs="Arial"/>
          <w:color w:val="000000" w:themeColor="text1"/>
          <w:sz w:val="24"/>
          <w:szCs w:val="24"/>
        </w:rPr>
        <w:t>х услуг» («Российская газета»</w:t>
      </w:r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>, №</w:t>
      </w:r>
      <w:r w:rsidR="00CF0DB4" w:rsidRPr="00710C56">
        <w:rPr>
          <w:rFonts w:ascii="Arial" w:hAnsi="Arial" w:cs="Arial"/>
          <w:color w:val="000000" w:themeColor="text1"/>
          <w:sz w:val="24"/>
          <w:szCs w:val="24"/>
        </w:rPr>
        <w:t xml:space="preserve"> 200, 31.08.2012, «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Собрание зак</w:t>
      </w:r>
      <w:r w:rsidR="00CF0DB4" w:rsidRPr="00710C56">
        <w:rPr>
          <w:rFonts w:ascii="Arial" w:hAnsi="Arial" w:cs="Arial"/>
          <w:color w:val="000000" w:themeColor="text1"/>
          <w:sz w:val="24"/>
          <w:szCs w:val="24"/>
        </w:rPr>
        <w:t>онодательства РФ»</w:t>
      </w:r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>, 03.09.2012, №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36, ст. 4903);</w:t>
      </w:r>
    </w:p>
    <w:p w:rsidR="00C61E36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19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Устав</w:t>
        </w:r>
      </w:hyperlink>
      <w:r w:rsidR="002A0044" w:rsidRPr="00710C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="00C61E36" w:rsidRPr="00710C5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53D66" w:rsidRPr="00710C56" w:rsidRDefault="00753D66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20" w:history="1">
        <w:r w:rsidRPr="00710C56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постановление администрации </w:t>
        </w:r>
        <w:proofErr w:type="spellStart"/>
        <w:r w:rsidR="000A4DE3" w:rsidRPr="00710C56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Логовского</w:t>
        </w:r>
        <w:proofErr w:type="spellEnd"/>
        <w:r w:rsidR="000A4DE3" w:rsidRPr="00710C56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сельского поселения Калачевского муниципального района Волгоградской области</w:t>
        </w:r>
        <w:r w:rsidRPr="00710C56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от 24.07.2017 №782 "Об утверждении перечня муниципального имущества на территории </w:t>
        </w:r>
        <w:proofErr w:type="spellStart"/>
        <w:r w:rsidR="000A4DE3" w:rsidRPr="00710C56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Логовского</w:t>
        </w:r>
        <w:proofErr w:type="spellEnd"/>
        <w:r w:rsidR="000A4DE3" w:rsidRPr="00710C56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сельского поселения Калачевского муниципального района Волгоградской области</w:t>
        </w:r>
        <w:r w:rsidRPr="00710C56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, свободного от прав третьих лиц, (за исключением имущественных прав субъектов малого и среднего предпринимательства)"</w:t>
        </w:r>
      </w:hyperlink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P100"/>
      <w:bookmarkEnd w:id="1"/>
      <w:r w:rsidRPr="00710C56">
        <w:rPr>
          <w:rFonts w:ascii="Arial" w:hAnsi="Arial" w:cs="Arial"/>
          <w:color w:val="000000" w:themeColor="text1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2.6.1. Документы, представляемые юридическим лицом: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w:anchor="P354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заявление</w:t>
        </w:r>
      </w:hyperlink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 xml:space="preserve"> (приложение №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1), которое можно подать лично либо направить почтовым отправлением;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заверенные надлежащим образом копии учредительных документов со всеми изменениями (устав, учредительный договор);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- выписка из реестра акционеров, заверенная </w:t>
      </w:r>
      <w:proofErr w:type="spellStart"/>
      <w:r w:rsidRPr="00710C56">
        <w:rPr>
          <w:rFonts w:ascii="Arial" w:hAnsi="Arial" w:cs="Arial"/>
          <w:color w:val="000000" w:themeColor="text1"/>
          <w:sz w:val="24"/>
          <w:szCs w:val="24"/>
        </w:rPr>
        <w:t>реестродержателем</w:t>
      </w:r>
      <w:proofErr w:type="spell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(для акционерных обществ);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выписка из реестра участников общества с указанием гражданства физических лиц - участников общества и долей участников в уставном капитале (для обществ с ограниченной ответственностью);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копия документа, подтверждающего полномочия руководителя юридического лица;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доверенность, оформленная в установленном порядке (либо нотариально заверенная копия такой доверенности), и копии всех страниц паспорта на лицо, уполномоченное</w:t>
      </w:r>
      <w:r w:rsidR="000C78ED" w:rsidRPr="00710C56">
        <w:rPr>
          <w:rFonts w:ascii="Arial" w:hAnsi="Arial" w:cs="Arial"/>
          <w:color w:val="000000" w:themeColor="text1"/>
          <w:sz w:val="24"/>
          <w:szCs w:val="24"/>
        </w:rPr>
        <w:t xml:space="preserve"> действовать от имени заявителя;</w:t>
      </w:r>
    </w:p>
    <w:p w:rsidR="000C78ED" w:rsidRPr="00710C56" w:rsidRDefault="000C78E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согласие на обработку персональных данных</w:t>
      </w:r>
      <w:r w:rsidR="00AC3672" w:rsidRPr="00710C56">
        <w:rPr>
          <w:rFonts w:ascii="Arial" w:hAnsi="Arial" w:cs="Arial"/>
          <w:color w:val="000000" w:themeColor="text1"/>
          <w:sz w:val="24"/>
          <w:szCs w:val="24"/>
        </w:rPr>
        <w:t xml:space="preserve"> (приложение);</w:t>
      </w:r>
    </w:p>
    <w:p w:rsidR="00AC3672" w:rsidRPr="00710C56" w:rsidRDefault="00AC3672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со ст. 17.1Федерального закона от 26.07.2006 № 135-ФЗ «О защите конкуренции»).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2.6.2. Документы, представляемые индивидуальным предпринимателем: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w:anchor="P354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заявление</w:t>
        </w:r>
      </w:hyperlink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 xml:space="preserve"> (приложение №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1), которое можно подать лично либо направить почтовым отправлением;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копии всех страниц паспорта индивидуального предпринимателя;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доверенность, оформленная в установленном порядке (либо нотариально заверенная копия такой доверенности), и копии всех страниц паспорта на лицо, уполномоченное</w:t>
      </w:r>
      <w:r w:rsidR="00AC3672" w:rsidRPr="00710C56">
        <w:rPr>
          <w:rFonts w:ascii="Arial" w:hAnsi="Arial" w:cs="Arial"/>
          <w:color w:val="000000" w:themeColor="text1"/>
          <w:sz w:val="24"/>
          <w:szCs w:val="24"/>
        </w:rPr>
        <w:t xml:space="preserve"> действовать от имени заявителя;</w:t>
      </w:r>
    </w:p>
    <w:p w:rsidR="00AC3672" w:rsidRPr="00710C56" w:rsidRDefault="00AC3672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согласие на обработку персональных данных (приложение);</w:t>
      </w:r>
    </w:p>
    <w:p w:rsidR="00A428A3" w:rsidRPr="00710C56" w:rsidRDefault="00A428A3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со ст. 17.1 Федерального закона от 26.07.2006 № 135-ФЗ «О защите конкуренции»).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lastRenderedPageBreak/>
        <w:t>2.6.3. Документы, запрашиваемые МФЦ и уполномоченным органом с использованием системы межведомственного информационного взаимодействия: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выписка из Единого государственного реестра юридических лиц;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выписка из Единого государственного реестра индивидуальных предпринимателей;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- выписка из Единого государственного реестра </w:t>
      </w:r>
      <w:r w:rsidR="00753D66" w:rsidRPr="00710C56">
        <w:rPr>
          <w:rFonts w:ascii="Arial" w:hAnsi="Arial" w:cs="Arial"/>
          <w:color w:val="000000" w:themeColor="text1"/>
          <w:sz w:val="24"/>
          <w:szCs w:val="24"/>
        </w:rPr>
        <w:t>недвижимости об основных характеристиках и зарегистрированных правах на объекты недвижимости</w:t>
      </w:r>
      <w:r w:rsidR="005A7CE1" w:rsidRPr="00710C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2.6.4. Заявитель вправе представить по собственной инициативе: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копии документов, подтверждающих внесение арендной платы в соответствии с установленными договорами сроками платежей;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копии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копии учредительных документов;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копию свидетельства о постановке на налоговый учет;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выписку из Единого государственного реестра юридических лиц.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В случае непредставления заявителем по собственной инициативе копии свидетельства о постановке на налоговый учет и выписки из Единого государственного реестра юридических лиц уполномоченный орган запрашивает данные документы в порядке межведомственного информационного взаимодействия в Управлении Федеральной налоговой службы по Волгоградской области.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2.6.5. Запрещается требовать от заявителя: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1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части 6 статьи 7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Фед</w:t>
      </w:r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>ерального закона от</w:t>
      </w:r>
      <w:proofErr w:type="gramEnd"/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 xml:space="preserve"> 27.07.2010 №</w:t>
      </w:r>
      <w:r w:rsidR="00CF0DB4" w:rsidRPr="00710C56">
        <w:rPr>
          <w:rFonts w:ascii="Arial" w:hAnsi="Arial" w:cs="Arial"/>
          <w:color w:val="000000" w:themeColor="text1"/>
          <w:sz w:val="24"/>
          <w:szCs w:val="24"/>
        </w:rPr>
        <w:t xml:space="preserve"> 210-ФЗ «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Об организации предоставления госуда</w:t>
      </w:r>
      <w:r w:rsidR="00CF0DB4" w:rsidRPr="00710C56">
        <w:rPr>
          <w:rFonts w:ascii="Arial" w:hAnsi="Arial" w:cs="Arial"/>
          <w:color w:val="000000" w:themeColor="text1"/>
          <w:sz w:val="24"/>
          <w:szCs w:val="24"/>
        </w:rPr>
        <w:t>рственных и муниципальных услуг»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Требования к оформлению документов: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тексты документов написаны разборчиво;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документы заполнены в полном объеме;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документы не имеют повреждений, наличие которых не позволяет однозначно истолковать их содержание.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Заявление и прилагаемые к нему документы подаются в уполномоченный орган или МФЦ либо направляются почтовым отправлением или в электронной форме с использованием информационно-телекоммуникационных сетей общего</w:t>
      </w:r>
      <w:r w:rsidR="00CF0DB4" w:rsidRPr="00710C56">
        <w:rPr>
          <w:rFonts w:ascii="Arial" w:hAnsi="Arial" w:cs="Arial"/>
          <w:color w:val="000000" w:themeColor="text1"/>
          <w:sz w:val="24"/>
          <w:szCs w:val="24"/>
        </w:rPr>
        <w:t xml:space="preserve"> пользования, в том числе сети «Интернет»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, включая единый портал государственных и муниципальных услуг.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786E8A" w:rsidRPr="00710C56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82381D" w:rsidRPr="00710C56" w:rsidRDefault="00DA42F0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P133"/>
      <w:bookmarkEnd w:id="2"/>
      <w:r w:rsidRPr="00710C56">
        <w:rPr>
          <w:rFonts w:ascii="Arial" w:hAnsi="Arial" w:cs="Arial"/>
          <w:color w:val="000000" w:themeColor="text1"/>
          <w:sz w:val="24"/>
          <w:szCs w:val="24"/>
        </w:rPr>
        <w:t>2.7.1. При личном обращении З</w:t>
      </w:r>
      <w:r w:rsidR="0082381D" w:rsidRPr="00710C56">
        <w:rPr>
          <w:rFonts w:ascii="Arial" w:hAnsi="Arial" w:cs="Arial"/>
          <w:color w:val="000000" w:themeColor="text1"/>
          <w:sz w:val="24"/>
          <w:szCs w:val="24"/>
        </w:rPr>
        <w:t xml:space="preserve">аявителя сотрудник уполномоченного органа, сотрудник МФЦ, осуществляющий прием документов, отказывает </w:t>
      </w:r>
      <w:r w:rsidR="0082381D" w:rsidRPr="00710C56">
        <w:rPr>
          <w:rFonts w:ascii="Arial" w:hAnsi="Arial" w:cs="Arial"/>
          <w:color w:val="000000" w:themeColor="text1"/>
          <w:sz w:val="24"/>
          <w:szCs w:val="24"/>
        </w:rPr>
        <w:lastRenderedPageBreak/>
        <w:t>заявителю в приеме документов с объяснением о выявленном несоответствии в случае: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наличия в заявлении и прилагаемых к нему документах исправлений, повреждений, не позволяющих однозначно истолковать заявление и прилагаемые к нему документы;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подписания заявления неуполномоченным лицом;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отсутствия документов, подтверждающих полномочия представителя заявителя в случае, если с заявлением обратился представитель заявителя.</w:t>
      </w:r>
    </w:p>
    <w:p w:rsidR="003A5E06" w:rsidRPr="00710C56" w:rsidRDefault="00E7592E" w:rsidP="003A5E06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В</w:t>
      </w:r>
      <w:r w:rsidR="003A5E06" w:rsidRPr="00710C56">
        <w:rPr>
          <w:rFonts w:ascii="Arial" w:hAnsi="Arial" w:cs="Arial"/>
          <w:color w:val="000000" w:themeColor="text1"/>
          <w:sz w:val="24"/>
          <w:szCs w:val="24"/>
        </w:rPr>
        <w:t xml:space="preserve"> случае подачи заявления, подписанного усиленной квалифицированной электронной подписью, если в результате проверки квалифицированной подписи будет выявлено несоблюдение установленных условий признания ее действительности, ответственный специалист уполномоченного органа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</w:t>
      </w:r>
      <w:proofErr w:type="gramEnd"/>
      <w:r w:rsidR="003A5E06" w:rsidRPr="00710C56">
        <w:rPr>
          <w:rFonts w:ascii="Arial" w:hAnsi="Arial" w:cs="Arial"/>
          <w:color w:val="000000" w:themeColor="text1"/>
          <w:sz w:val="24"/>
          <w:szCs w:val="24"/>
        </w:rPr>
        <w:t xml:space="preserve"> пунктов </w:t>
      </w:r>
      <w:hyperlink r:id="rId22" w:history="1">
        <w:r w:rsidR="003A5E06" w:rsidRPr="00710C56">
          <w:rPr>
            <w:rFonts w:ascii="Arial" w:hAnsi="Arial" w:cs="Arial"/>
            <w:color w:val="000000" w:themeColor="text1"/>
            <w:sz w:val="24"/>
            <w:szCs w:val="24"/>
          </w:rPr>
          <w:t>статьи 11</w:t>
        </w:r>
      </w:hyperlink>
      <w:r w:rsidR="003A5E06" w:rsidRPr="00710C56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ответственного специалиста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2.7.2. </w:t>
      </w: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При получении заявления и прилагаемых к нему документов по почте сотрудник уполномоченного органа, ответственный за формирование результатов муниципальной услуги, в случае выявления оснований для отказа в приеме документов, указанных в </w:t>
      </w:r>
      <w:hyperlink w:anchor="P133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подпункте 2.7.1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Регламента, направляет заявителю письмо с мотивированным отказом в приеме документов в течение 15 дней с момента поступления заявления с указанием причины отказа.</w:t>
      </w:r>
      <w:proofErr w:type="gramEnd"/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2.8.1. Основания для приостановления в предоставлении муниципальной услуги отсутствуют.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2.8.</w:t>
      </w:r>
      <w:r w:rsidR="004C50BB" w:rsidRPr="00710C56">
        <w:rPr>
          <w:rFonts w:ascii="Arial" w:hAnsi="Arial" w:cs="Arial"/>
          <w:color w:val="000000" w:themeColor="text1"/>
          <w:sz w:val="24"/>
          <w:szCs w:val="24"/>
        </w:rPr>
        <w:t>2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. Основания для отказа в предоставлении муниципальной услуги:</w:t>
      </w:r>
    </w:p>
    <w:p w:rsidR="001207D6" w:rsidRPr="00710C56" w:rsidRDefault="001207D6" w:rsidP="001207D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- заявитель не является лицом, указанным в </w:t>
      </w:r>
      <w:hyperlink r:id="rId23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пункте 1.3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либо не соответствует требованиям законодательства Российской Федерации, предъявляемым к лицу, которому предоставляется муниципальная услуга;</w:t>
      </w:r>
      <w:proofErr w:type="gramEnd"/>
    </w:p>
    <w:p w:rsidR="001207D6" w:rsidRPr="00710C56" w:rsidRDefault="001207D6" w:rsidP="001207D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- заявителем не представлены документы, установленные в  </w:t>
      </w:r>
      <w:hyperlink w:anchor="Par1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подпунктах 2.6.1, 2.6.2 пункта 2.6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1207D6" w:rsidRPr="00710C56" w:rsidRDefault="001207D6" w:rsidP="001207D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в заявлении и (или) в представленных заявителем документах содержатся недостоверные сведения, противоречивая информация;</w:t>
      </w:r>
    </w:p>
    <w:p w:rsidR="001207D6" w:rsidRPr="00710C56" w:rsidRDefault="001207D6" w:rsidP="001207D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испрашиваемое заявителем имущество отсутствует в Перечне;</w:t>
      </w:r>
    </w:p>
    <w:p w:rsidR="001207D6" w:rsidRPr="00710C56" w:rsidRDefault="001207D6" w:rsidP="001207D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испрашиваемое заявителем имущество находится в обременении у третьих лиц;</w:t>
      </w:r>
    </w:p>
    <w:p w:rsidR="001207D6" w:rsidRPr="00710C56" w:rsidRDefault="001207D6" w:rsidP="001207D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- заявителем в уполномоченный орган не предоставлен подписанный Договор в срок, установленный </w:t>
      </w:r>
      <w:hyperlink r:id="rId24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подпунктом 3.6.3 пункта 3.6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FD5760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2.9. </w:t>
      </w:r>
      <w:r w:rsidR="00FD5760" w:rsidRPr="00710C56">
        <w:rPr>
          <w:rFonts w:ascii="Arial" w:hAnsi="Arial" w:cs="Arial"/>
          <w:color w:val="000000" w:themeColor="text1"/>
          <w:sz w:val="24"/>
          <w:szCs w:val="24"/>
        </w:rPr>
        <w:t xml:space="preserve">Перечень услуг, необходимых для предоставления муниципальной услуги, в том числе сведения о документе (документах), выдаваемом </w:t>
      </w:r>
      <w:r w:rsidR="00FD5760" w:rsidRPr="00710C56">
        <w:rPr>
          <w:rFonts w:ascii="Arial" w:hAnsi="Arial" w:cs="Arial"/>
          <w:color w:val="000000" w:themeColor="text1"/>
          <w:sz w:val="24"/>
          <w:szCs w:val="24"/>
        </w:rPr>
        <w:lastRenderedPageBreak/>
        <w:t>(выдаваемых) организациям, участвующими в предоставлении муниципальной услуги.</w:t>
      </w:r>
    </w:p>
    <w:p w:rsidR="00FD5760" w:rsidRPr="00710C56" w:rsidRDefault="00FD5760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оказания муниципальной услуги не должен превышать 15 минут.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2.11. Муниципальная услуга предоставляется бесплатно.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2.12.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Прием и регистрацию заявления (уведомления) осуществляет должностное лицо уполномоченного органа, ответственное за прием документов, не позднее одного рабочего дня, следующего за днем получения такого заявления почтовым отправлением, или через МФЦ, либо в день его предоставления лично заявителем или направления в электронной форме.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2.13. </w:t>
      </w: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25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правилам и нормативам</w:t>
        </w:r>
      </w:hyperlink>
      <w:r w:rsidR="00B217C8" w:rsidRPr="00710C56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Гигиенические требования к персональным электронно-вычислительным машинам и организации р</w:t>
      </w:r>
      <w:r w:rsidR="00B217C8" w:rsidRPr="00710C56">
        <w:rPr>
          <w:rFonts w:ascii="Arial" w:hAnsi="Arial" w:cs="Arial"/>
          <w:color w:val="000000" w:themeColor="text1"/>
          <w:sz w:val="24"/>
          <w:szCs w:val="24"/>
        </w:rPr>
        <w:t xml:space="preserve">аботы. </w:t>
      </w:r>
      <w:proofErr w:type="spellStart"/>
      <w:r w:rsidR="00B217C8" w:rsidRPr="00710C56">
        <w:rPr>
          <w:rFonts w:ascii="Arial" w:hAnsi="Arial" w:cs="Arial"/>
          <w:color w:val="000000" w:themeColor="text1"/>
          <w:sz w:val="24"/>
          <w:szCs w:val="24"/>
        </w:rPr>
        <w:t>СанПиН</w:t>
      </w:r>
      <w:proofErr w:type="spellEnd"/>
      <w:r w:rsidR="00B217C8" w:rsidRPr="00710C56">
        <w:rPr>
          <w:rFonts w:ascii="Arial" w:hAnsi="Arial" w:cs="Arial"/>
          <w:color w:val="000000" w:themeColor="text1"/>
          <w:sz w:val="24"/>
          <w:szCs w:val="24"/>
        </w:rPr>
        <w:t xml:space="preserve"> 2.2.2/2.4.1340-03»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и быть оборудованы средствами пожаротушения.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Вход и выход из помещений оборудуются соответствующими указателями.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2.13.2. Требования к местам ожидания.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2.13.3. Требования к ме</w:t>
      </w:r>
      <w:r w:rsidR="00C56198" w:rsidRPr="00710C56">
        <w:rPr>
          <w:rFonts w:ascii="Arial" w:hAnsi="Arial" w:cs="Arial"/>
          <w:color w:val="000000" w:themeColor="text1"/>
          <w:sz w:val="24"/>
          <w:szCs w:val="24"/>
        </w:rPr>
        <w:t>стам приема З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аявителей.</w:t>
      </w:r>
    </w:p>
    <w:p w:rsidR="0082381D" w:rsidRPr="00710C56" w:rsidRDefault="00C56198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lastRenderedPageBreak/>
        <w:t>Прием З</w:t>
      </w:r>
      <w:r w:rsidR="0082381D" w:rsidRPr="00710C56">
        <w:rPr>
          <w:rFonts w:ascii="Arial" w:hAnsi="Arial" w:cs="Arial"/>
          <w:color w:val="000000" w:themeColor="text1"/>
          <w:sz w:val="24"/>
          <w:szCs w:val="24"/>
        </w:rPr>
        <w:t>аявителей осуществляется в специально выделенных для этих целей помещениях.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Места сдачи и получения документов </w:t>
      </w:r>
      <w:r w:rsidR="00C56198" w:rsidRPr="00710C56">
        <w:rPr>
          <w:rFonts w:ascii="Arial" w:hAnsi="Arial" w:cs="Arial"/>
          <w:color w:val="000000" w:themeColor="text1"/>
          <w:sz w:val="24"/>
          <w:szCs w:val="24"/>
        </w:rPr>
        <w:t>З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2.13.4. Требования к информационным стендам.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текст настоящего Административного регламента;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информация о порядке исполнения муниципальной услуги;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формы и образцы документов для заполнения;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сведения о месте нахождения и графике работы </w:t>
      </w:r>
      <w:r w:rsidR="004653FA" w:rsidRPr="00710C56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и МФЦ;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справочные телефоны;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адреса электронной почты и адреса Интернет-сайтов;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Визуальная, текстовая и </w:t>
      </w:r>
      <w:proofErr w:type="spellStart"/>
      <w:r w:rsidRPr="00710C56">
        <w:rPr>
          <w:rFonts w:ascii="Arial" w:hAnsi="Arial" w:cs="Arial"/>
          <w:color w:val="000000" w:themeColor="text1"/>
          <w:sz w:val="24"/>
          <w:szCs w:val="24"/>
        </w:rPr>
        <w:t>мультимедийная</w:t>
      </w:r>
      <w:proofErr w:type="spell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</w:t>
      </w:r>
      <w:r w:rsidR="00B217C8" w:rsidRPr="00710C56">
        <w:rPr>
          <w:rFonts w:ascii="Arial" w:hAnsi="Arial" w:cs="Arial"/>
          <w:color w:val="000000" w:themeColor="text1"/>
          <w:sz w:val="24"/>
          <w:szCs w:val="24"/>
        </w:rPr>
        <w:t>твенной информационной системе «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Единый портал государственных и муниципальных услуг (функций)" (</w:t>
      </w:r>
      <w:proofErr w:type="spellStart"/>
      <w:r w:rsidRPr="00710C56">
        <w:rPr>
          <w:rFonts w:ascii="Arial" w:hAnsi="Arial" w:cs="Arial"/>
          <w:color w:val="000000" w:themeColor="text1"/>
          <w:sz w:val="24"/>
          <w:szCs w:val="24"/>
        </w:rPr>
        <w:t>www.gosuslugi.ru</w:t>
      </w:r>
      <w:proofErr w:type="spell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), а также на официальном сайте уполномоченного органа. Оформление визуальной, текстовой и </w:t>
      </w:r>
      <w:proofErr w:type="spellStart"/>
      <w:r w:rsidRPr="00710C56">
        <w:rPr>
          <w:rFonts w:ascii="Arial" w:hAnsi="Arial" w:cs="Arial"/>
          <w:color w:val="000000" w:themeColor="text1"/>
          <w:sz w:val="24"/>
          <w:szCs w:val="24"/>
        </w:rPr>
        <w:t>мультимедийной</w:t>
      </w:r>
      <w:proofErr w:type="spell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беспрепятственный вход инвалидов в помещение и выход из него;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lastRenderedPageBreak/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- допуск </w:t>
      </w:r>
      <w:proofErr w:type="spellStart"/>
      <w:r w:rsidRPr="00710C56">
        <w:rPr>
          <w:rFonts w:ascii="Arial" w:hAnsi="Arial" w:cs="Arial"/>
          <w:color w:val="000000" w:themeColor="text1"/>
          <w:sz w:val="24"/>
          <w:szCs w:val="24"/>
        </w:rPr>
        <w:t>сурдопереводчика</w:t>
      </w:r>
      <w:proofErr w:type="spell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710C56">
        <w:rPr>
          <w:rFonts w:ascii="Arial" w:hAnsi="Arial" w:cs="Arial"/>
          <w:color w:val="000000" w:themeColor="text1"/>
          <w:sz w:val="24"/>
          <w:szCs w:val="24"/>
        </w:rPr>
        <w:t>тифлосурдопереводчика</w:t>
      </w:r>
      <w:proofErr w:type="spellEnd"/>
      <w:r w:rsidRPr="00710C5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2.14. </w:t>
      </w: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уполномоченного органа.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2.15. Иные требования, в том числе учитывающие особенности предоставления муниципальных услуг в электронной форме.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Заявление и документы, поступившие от заявителя в уполномоченный орган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 сотрудником уполномоченного органа, осуществившим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</w:t>
      </w:r>
      <w:hyperlink r:id="rId26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части 6 статьи 7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Фед</w:t>
      </w:r>
      <w:r w:rsidR="00AD26B8" w:rsidRPr="00710C56">
        <w:rPr>
          <w:rFonts w:ascii="Arial" w:hAnsi="Arial" w:cs="Arial"/>
          <w:color w:val="000000" w:themeColor="text1"/>
          <w:sz w:val="24"/>
          <w:szCs w:val="24"/>
        </w:rPr>
        <w:t>ерального закона от 27.07.2010 №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lastRenderedPageBreak/>
        <w:t>В случае направления заявления на оказание муниципальной услуги в электронном виде, не 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документов, сообщает дополнительную информацию, в том числе возможные замечания к документам и уточняющие вопросы к заявителю.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Предоставление муниципальной услуги также осуществляется в МФЦ в соответствии с соглашением, заключенным между МФЦ и уполномоченным органом.</w:t>
      </w:r>
    </w:p>
    <w:p w:rsidR="0082381D" w:rsidRPr="00710C56" w:rsidRDefault="0082381D" w:rsidP="00642991">
      <w:pPr>
        <w:spacing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82381D" w:rsidRPr="00710C56" w:rsidRDefault="0082381D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381D" w:rsidRPr="00710C56" w:rsidRDefault="0082381D" w:rsidP="00821CEF">
      <w:pPr>
        <w:spacing w:after="1" w:line="280" w:lineRule="atLeast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b/>
          <w:color w:val="000000" w:themeColor="text1"/>
          <w:sz w:val="24"/>
          <w:szCs w:val="24"/>
        </w:rPr>
        <w:t>3. Состав, последовательность и сроки выполнения</w:t>
      </w:r>
      <w:r w:rsidR="00821CEF" w:rsidRPr="00710C5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10C56">
        <w:rPr>
          <w:rFonts w:ascii="Arial" w:hAnsi="Arial" w:cs="Arial"/>
          <w:b/>
          <w:color w:val="000000" w:themeColor="text1"/>
          <w:sz w:val="24"/>
          <w:szCs w:val="24"/>
        </w:rPr>
        <w:t>административных процедур, требования</w:t>
      </w:r>
      <w:r w:rsidR="00821CEF" w:rsidRPr="00710C5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10C56">
        <w:rPr>
          <w:rFonts w:ascii="Arial" w:hAnsi="Arial" w:cs="Arial"/>
          <w:b/>
          <w:color w:val="000000" w:themeColor="text1"/>
          <w:sz w:val="24"/>
          <w:szCs w:val="24"/>
        </w:rPr>
        <w:t>к порядку их выполнения</w:t>
      </w:r>
    </w:p>
    <w:p w:rsidR="0082381D" w:rsidRPr="00710C56" w:rsidRDefault="0082381D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592E" w:rsidRPr="00710C56" w:rsidRDefault="00E7592E" w:rsidP="00E7592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1) прием и регистрация заявления, в том числе поступившего в электронной форме, и прилагаемых к нему документов;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2) направление межведомственных запросов в органы (организации), участвующие в предоставлении муниципальной услуги;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3) рассмотрение заявления и прилагаемых к нему документов и принятие решения по итогам рассмотрения;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4) направление заявителю предложения принять участие в аукционе (конкурсе) на право заключения Договора;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5) заключение Договора;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6) выдача (направление) заявителю Договора либо уведомления об отказе в предоставлении государственной услуги.</w:t>
      </w:r>
    </w:p>
    <w:p w:rsidR="00E7592E" w:rsidRPr="00710C56" w:rsidRDefault="00E7592E" w:rsidP="00E7592E">
      <w:pPr>
        <w:autoSpaceDE w:val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Последовательность административных процедур отражена в блок-схеме (приложение 2 к административному регламенту).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3.2. Прием и регистрация заявления, в том числе поступившего в электронной форме, и прилагаемых к нему документов.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3.2.1. Основанием для начала административной процедуры является поступление в уполномоченный орган заявления и документов, предусмотренных </w:t>
      </w:r>
      <w:hyperlink r:id="rId27" w:history="1">
        <w:r w:rsidR="00AA400F" w:rsidRPr="00710C56">
          <w:rPr>
            <w:rFonts w:ascii="Arial" w:hAnsi="Arial" w:cs="Arial"/>
            <w:color w:val="000000" w:themeColor="text1"/>
            <w:sz w:val="24"/>
            <w:szCs w:val="24"/>
          </w:rPr>
          <w:t>подпунктами</w:t>
        </w:r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 xml:space="preserve"> 2.6.1</w:t>
        </w:r>
        <w:r w:rsidR="00AA400F" w:rsidRPr="00710C56">
          <w:rPr>
            <w:rFonts w:ascii="Arial" w:hAnsi="Arial" w:cs="Arial"/>
            <w:color w:val="000000" w:themeColor="text1"/>
            <w:sz w:val="24"/>
            <w:szCs w:val="24"/>
          </w:rPr>
          <w:t>, 2.6.2</w:t>
        </w:r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 xml:space="preserve"> пункта 2.6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на личном приеме, через МФЦ, почтовым отправлением или в электронной форме.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3.2.2. Прием заявления и прилагаемых к нему документов осуществляет должностное лицо </w:t>
      </w:r>
      <w:r w:rsidR="00EC3376" w:rsidRPr="00710C56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, ответственное за предоставление муниципальной услуги, специалист МФЦ, осуществляющий прием документов.</w:t>
      </w:r>
    </w:p>
    <w:p w:rsidR="00E7592E" w:rsidRPr="00710C56" w:rsidRDefault="00E7592E" w:rsidP="00E759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3.2.3. При личном обращении заявителя должностное лицо </w:t>
      </w:r>
      <w:r w:rsidR="004E4238" w:rsidRPr="00710C56">
        <w:rPr>
          <w:rFonts w:ascii="Arial" w:hAnsi="Arial" w:cs="Arial"/>
          <w:color w:val="000000" w:themeColor="text1"/>
          <w:sz w:val="24"/>
          <w:szCs w:val="24"/>
        </w:rPr>
        <w:t>отдела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</w:t>
      </w:r>
      <w:hyperlink r:id="rId28" w:history="1">
        <w:r w:rsidR="00AA400F" w:rsidRPr="00710C56">
          <w:rPr>
            <w:rFonts w:ascii="Arial" w:hAnsi="Arial" w:cs="Arial"/>
            <w:color w:val="000000" w:themeColor="text1"/>
            <w:sz w:val="24"/>
            <w:szCs w:val="24"/>
          </w:rPr>
          <w:t>подпунктами 2.6.1, 2.6.2 пункта 2.6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 пакета документов.</w:t>
      </w:r>
    </w:p>
    <w:p w:rsidR="00E7592E" w:rsidRPr="00710C56" w:rsidRDefault="00E7592E" w:rsidP="00E759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указанным</w:t>
      </w:r>
      <w:proofErr w:type="gram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МФЦ.</w:t>
      </w:r>
    </w:p>
    <w:p w:rsidR="00E7592E" w:rsidRPr="00710C56" w:rsidRDefault="00E7592E" w:rsidP="00E759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lastRenderedPageBreak/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E7592E" w:rsidRPr="00710C56" w:rsidRDefault="00E7592E" w:rsidP="00E759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3.2.4.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3.2.5. </w:t>
      </w: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9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статье 11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06.04.2011 N 63-ФЗ "Об электронной подписи".</w:t>
      </w:r>
      <w:proofErr w:type="gramEnd"/>
    </w:p>
    <w:p w:rsidR="00E7592E" w:rsidRPr="00710C56" w:rsidRDefault="00E7592E" w:rsidP="009B249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30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статьи 11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06.04.2011 N 63-ФЗ "Об электронной подписи</w:t>
      </w:r>
      <w:proofErr w:type="gram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", которые послужили основанием для принятия указанного решения. Такое уведомление подписывается квалифицированной подписью главы </w:t>
      </w:r>
      <w:proofErr w:type="spellStart"/>
      <w:r w:rsidRPr="00710C56">
        <w:rPr>
          <w:rFonts w:ascii="Arial" w:hAnsi="Arial" w:cs="Arial"/>
          <w:color w:val="000000" w:themeColor="text1"/>
          <w:sz w:val="24"/>
          <w:szCs w:val="24"/>
        </w:rPr>
        <w:t>Суровикинского</w:t>
      </w:r>
      <w:proofErr w:type="spell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3.2.6. Максимальный срок исполнения административной процедуры: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Прием и регистрация документов осуществляется: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на личном приеме граждан - не более 20 минут;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при поступлении заявления и документов по почте или через МФЦ - не более 3 дней со дня поступления в уполномоченный орган;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при поступлении заявления в электронной форме - 1 рабочий день.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действительности, направляется в течение 3 дней со дня завершения проведения такой проверки.</w:t>
      </w:r>
    </w:p>
    <w:p w:rsidR="00E7592E" w:rsidRPr="00710C56" w:rsidRDefault="00E7592E" w:rsidP="00E759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3.2.7. Результатом исполнения административной процедуры является:</w:t>
      </w:r>
    </w:p>
    <w:p w:rsidR="00E7592E" w:rsidRPr="00710C56" w:rsidRDefault="00E7592E" w:rsidP="00E759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E7592E" w:rsidRPr="00710C56" w:rsidRDefault="00E7592E" w:rsidP="00E759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- направление уведомления об отказе в приеме к рассмотрению заявления, поступившего в электронном виде, по основанию, установленному </w:t>
      </w:r>
      <w:hyperlink r:id="rId31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пунктом 2.7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E7592E" w:rsidRPr="00710C56" w:rsidRDefault="00E7592E" w:rsidP="00E759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E7592E" w:rsidRPr="00710C56" w:rsidRDefault="00E7592E" w:rsidP="00E759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3.3.1. Основанием для начала административной процедуры является получение заявления и документов специалистом уполномоченного органа.</w:t>
      </w:r>
    </w:p>
    <w:p w:rsidR="00E7592E" w:rsidRPr="00710C56" w:rsidRDefault="00E7592E" w:rsidP="00EC33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3.3.2. </w:t>
      </w: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В течение 2 дней, следующих за днем регистрации заявления, специалист </w:t>
      </w:r>
      <w:r w:rsidR="00EC3376" w:rsidRPr="00710C56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32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подпункте 2.6.</w:t>
        </w:r>
        <w:r w:rsidR="004E4238" w:rsidRPr="00710C56">
          <w:rPr>
            <w:rFonts w:ascii="Arial" w:hAnsi="Arial" w:cs="Arial"/>
            <w:color w:val="000000" w:themeColor="text1"/>
            <w:sz w:val="24"/>
            <w:szCs w:val="24"/>
          </w:rPr>
          <w:t>3</w:t>
        </w:r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 xml:space="preserve"> пункта 2.6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в случае, если заявитель не представил данные документы по собственной инициативе.</w:t>
      </w:r>
      <w:proofErr w:type="gramEnd"/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В случае</w:t>
      </w: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если заявителем самостоятельно представлены все документы, предусмотренные </w:t>
      </w:r>
      <w:hyperlink r:id="rId33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подпунктом 2.6.</w:t>
        </w:r>
        <w:r w:rsidR="004E4238" w:rsidRPr="00710C56">
          <w:rPr>
            <w:rFonts w:ascii="Arial" w:hAnsi="Arial" w:cs="Arial"/>
            <w:color w:val="000000" w:themeColor="text1"/>
            <w:sz w:val="24"/>
            <w:szCs w:val="24"/>
          </w:rPr>
          <w:t>3</w:t>
        </w:r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 xml:space="preserve"> пункта 2.6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специалист </w:t>
      </w:r>
      <w:r w:rsidR="00EC3376" w:rsidRPr="00710C56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переходит к исполнению следующей административной процедуры административного регламента.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3.3.3. Максимальный срок выполнения административной процедуры - 2 дня со дня поступления заявления и документов специалисту </w:t>
      </w:r>
      <w:r w:rsidR="00EC3376" w:rsidRPr="00710C56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ar25"/>
      <w:bookmarkEnd w:id="3"/>
      <w:r w:rsidRPr="00710C56">
        <w:rPr>
          <w:rFonts w:ascii="Arial" w:hAnsi="Arial" w:cs="Arial"/>
          <w:color w:val="000000" w:themeColor="text1"/>
          <w:sz w:val="24"/>
          <w:szCs w:val="24"/>
        </w:rPr>
        <w:t>3.3.4.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E7592E" w:rsidRPr="00710C56" w:rsidRDefault="00E7592E" w:rsidP="00E759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3.4. Рассмотрение заявления и прилагаемых к нему документов, принятие решения по итогам рассмотрения.</w:t>
      </w:r>
    </w:p>
    <w:p w:rsidR="00E7592E" w:rsidRPr="00710C56" w:rsidRDefault="00E7592E" w:rsidP="00E759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3.4.1. Основанием для начала выполнения административной процедуры является получение специалистом </w:t>
      </w:r>
      <w:r w:rsidR="00EC3376" w:rsidRPr="00710C56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E7592E" w:rsidRPr="00710C56" w:rsidRDefault="00E7592E" w:rsidP="00E759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3.4.2. Специалист </w:t>
      </w:r>
      <w:r w:rsidR="00EC3376" w:rsidRPr="00710C56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, ответственный за предоставление муниципальной услуги, в течение 1 дня рассматривает представленные документы, выявляет наличие (отсутствие) оснований для отказа в предоставлении муниципальной услуги, предусмотренных </w:t>
      </w:r>
      <w:hyperlink r:id="rId34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абзацами вторым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r:id="rId35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шестым пункта 2.</w:t>
        </w:r>
        <w:r w:rsidR="00850515" w:rsidRPr="00710C56">
          <w:rPr>
            <w:rFonts w:ascii="Arial" w:hAnsi="Arial" w:cs="Arial"/>
            <w:color w:val="000000" w:themeColor="text1"/>
            <w:sz w:val="24"/>
            <w:szCs w:val="24"/>
          </w:rPr>
          <w:t>8.2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E7592E" w:rsidRPr="00710C56" w:rsidRDefault="00E7592E" w:rsidP="00E759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3.4.3. </w:t>
      </w: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В случае наличия оснований для отказа в предоставлении муниципальной услуги, предусмотренных </w:t>
      </w:r>
      <w:hyperlink r:id="rId36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абзацами вторым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r:id="rId37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шестым пункта 2.</w:t>
        </w:r>
        <w:r w:rsidR="00850515" w:rsidRPr="00710C56">
          <w:rPr>
            <w:rFonts w:ascii="Arial" w:hAnsi="Arial" w:cs="Arial"/>
            <w:color w:val="000000" w:themeColor="text1"/>
            <w:sz w:val="24"/>
            <w:szCs w:val="24"/>
          </w:rPr>
          <w:t>8.2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специалист </w:t>
      </w:r>
      <w:r w:rsidR="00EC3376" w:rsidRPr="00710C56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, ответственный за предоставление муниципальной услуги, направляет заявителю уведомление об отказе в предоставлении муниципальной услуги с указанием его причины в течение 10 дней с момента получения специалистом </w:t>
      </w:r>
      <w:r w:rsidR="00EC3376" w:rsidRPr="00710C56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, ответственным за предоставление муниципальной услуги, всех документов (информации).</w:t>
      </w:r>
      <w:proofErr w:type="gramEnd"/>
    </w:p>
    <w:p w:rsidR="00E7592E" w:rsidRPr="00710C56" w:rsidRDefault="00E7592E" w:rsidP="00E759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Par30"/>
      <w:bookmarkEnd w:id="4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3.4.4. В случае отсутствия оснований для отказа в предоставлении муниципальной услуги, предусмотренных </w:t>
      </w:r>
      <w:hyperlink r:id="rId38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абзацами вторым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r:id="rId39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шестым пункта 2.</w:t>
        </w:r>
        <w:r w:rsidR="00850515" w:rsidRPr="00710C56">
          <w:rPr>
            <w:rFonts w:ascii="Arial" w:hAnsi="Arial" w:cs="Arial"/>
            <w:color w:val="000000" w:themeColor="text1"/>
            <w:sz w:val="24"/>
            <w:szCs w:val="24"/>
          </w:rPr>
          <w:t>8.2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специалист </w:t>
      </w:r>
      <w:r w:rsidR="00EC3376" w:rsidRPr="00710C56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, ответственный за предоставление муниципальной услуги, в течение 7 дней подготавливает документы для получения отчета об определении рыночно обоснованной величины арендной платы (далее - отчет).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Специалист </w:t>
      </w:r>
      <w:r w:rsidR="00EC3376" w:rsidRPr="00710C56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, ответственный за предоставление муниципальной услуги, в течение 2 дней со дня поступления отчета готовит 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lastRenderedPageBreak/>
        <w:t>проект правового акта о передаче муниципального имущества Калачевского городского в аренду одним из способов: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- без проведения торгов в соответствии с Федеральным </w:t>
      </w:r>
      <w:hyperlink r:id="rId40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от 26.07.2006 N 135-ФЗ "О защите конкуренции" (утвержденный правовой акт является основанием для заключения Договора);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- по результатам торгов (аукциона, конкурса) в соответствии с </w:t>
      </w:r>
      <w:hyperlink r:id="rId41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правилами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>, утвержденными 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договоров может осуществляться путем проведения торгов в форме конкурса".</w:t>
      </w:r>
    </w:p>
    <w:p w:rsidR="00E7592E" w:rsidRPr="00710C56" w:rsidRDefault="00E7592E" w:rsidP="00E759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3.4.5. Проект правового акта, указанный в </w:t>
      </w:r>
      <w:hyperlink w:anchor="Par30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подпункте 3.4.4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настоящего пункта, передается на подпись главе </w:t>
      </w:r>
      <w:r w:rsidR="00850515" w:rsidRPr="00710C56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в течение 1 дня со дня его подготовки.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3.4.6. Результатом административной процедуры является принятие правового акта о передаче муниципального имущества </w:t>
      </w:r>
      <w:proofErr w:type="spellStart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в аренду без проведения торгов или по результатам торгов (аукциона, конкурса) либо направление заявителю уведомления об отказе в предоставлении муниципальной услуги с указанием его причины.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3.5. Направление заявителю предложения принять участие в аукционе (конкурсе) на право заключения Договора.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3.5.1. Основанием для начала административной процедуры является принятие правового акта о предоставлении муниципального имущества </w:t>
      </w:r>
      <w:proofErr w:type="spellStart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в аренду по результатам торгов.</w:t>
      </w:r>
    </w:p>
    <w:p w:rsidR="00E7592E" w:rsidRPr="00710C56" w:rsidRDefault="00E7592E" w:rsidP="00E759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3.5.2. </w:t>
      </w: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Специалист уполномоченного органа, ответственный за предоставление муниципальной услуги, в течение 10 дней после принятия соответствующего правового акта готовит проект правового акта об утверждении конкурсной (аукционной) документации на проведение торгов и размещает ее на официальном сайте администрации Калачевского </w:t>
      </w:r>
      <w:r w:rsidR="009B249F" w:rsidRPr="00710C56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"Интернет" по адресу: </w:t>
      </w:r>
      <w:hyperlink r:id="rId42" w:history="1">
        <w:r w:rsidR="009B249F" w:rsidRPr="00710C56">
          <w:rPr>
            <w:rFonts w:ascii="Arial" w:hAnsi="Arial" w:cs="Arial"/>
            <w:color w:val="000000" w:themeColor="text1"/>
            <w:sz w:val="24"/>
            <w:szCs w:val="24"/>
          </w:rPr>
          <w:t>http://</w:t>
        </w:r>
        <w:r w:rsidR="00FB62D5" w:rsidRPr="00710C56">
          <w:rPr>
            <w:rFonts w:ascii="Arial" w:hAnsi="Arial" w:cs="Arial"/>
            <w:color w:val="000000" w:themeColor="text1"/>
            <w:sz w:val="24"/>
            <w:szCs w:val="24"/>
            <w:lang w:val="en-US"/>
          </w:rPr>
          <w:t>admlogovskaya</w:t>
        </w:r>
        <w:r w:rsidR="009B249F" w:rsidRPr="00710C56">
          <w:rPr>
            <w:rFonts w:ascii="Arial" w:hAnsi="Arial" w:cs="Arial"/>
            <w:color w:val="000000" w:themeColor="text1"/>
            <w:sz w:val="24"/>
            <w:szCs w:val="24"/>
          </w:rPr>
          <w:t>.ru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, а также на официальном сайте в сети "Интернет" </w:t>
      </w:r>
      <w:proofErr w:type="spellStart"/>
      <w:proofErr w:type="gramEnd"/>
      <w:r w:rsidRPr="00710C56">
        <w:rPr>
          <w:rFonts w:ascii="Arial" w:hAnsi="Arial" w:cs="Arial"/>
          <w:color w:val="000000" w:themeColor="text1"/>
          <w:sz w:val="24"/>
          <w:szCs w:val="24"/>
        </w:rPr>
        <w:t>www.torgi.gov.ru</w:t>
      </w:r>
      <w:proofErr w:type="spellEnd"/>
      <w:r w:rsidRPr="00710C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3.5.3. Специалист </w:t>
      </w:r>
      <w:r w:rsidR="00EC3376" w:rsidRPr="00710C56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, ответственный за предоставление муниципальной услуги, направляет заявителю предложение принять участие в аукционе (конкурсе) на право заключения Договора в течение 10 дней со дня принятия правового акта о передаче муниципального имущества </w:t>
      </w:r>
      <w:proofErr w:type="spellStart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 в аренду по результатам торгов.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3.5.4. Результатом административной процедуры является направление заявителю предложения принять участие в аукционе (конкурсе) на право заключения Договора.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3.6. Заключение Договора.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3.6.1. Основанием для начала административной процедуры является принятие правового акта о передаче муниципального имущества </w:t>
      </w:r>
      <w:proofErr w:type="spellStart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в аренду без проведения торгов.</w:t>
      </w:r>
    </w:p>
    <w:p w:rsidR="00E7592E" w:rsidRPr="00710C56" w:rsidRDefault="00FB62D5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3.6.2. Специалист</w:t>
      </w:r>
      <w:r w:rsidR="00E7592E" w:rsidRPr="00710C56">
        <w:rPr>
          <w:rFonts w:ascii="Arial" w:hAnsi="Arial" w:cs="Arial"/>
          <w:color w:val="000000" w:themeColor="text1"/>
          <w:sz w:val="24"/>
          <w:szCs w:val="24"/>
        </w:rPr>
        <w:t xml:space="preserve">, ответственный за предоставление муниципальной услуги, подготавливает и направляет заявителю проект Договора в течение 5 дней с момента издания правового акта о передаче муниципального имущества </w:t>
      </w:r>
      <w:proofErr w:type="spellStart"/>
      <w:r w:rsidRPr="00710C56">
        <w:rPr>
          <w:rFonts w:ascii="Arial" w:hAnsi="Arial" w:cs="Arial"/>
          <w:color w:val="000000" w:themeColor="text1"/>
          <w:sz w:val="24"/>
          <w:szCs w:val="24"/>
        </w:rPr>
        <w:lastRenderedPageBreak/>
        <w:t>Логовского</w:t>
      </w:r>
      <w:proofErr w:type="spell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E7592E" w:rsidRPr="00710C56">
        <w:rPr>
          <w:rFonts w:ascii="Arial" w:hAnsi="Arial" w:cs="Arial"/>
          <w:color w:val="000000" w:themeColor="text1"/>
          <w:sz w:val="24"/>
          <w:szCs w:val="24"/>
        </w:rPr>
        <w:t>Калачевского  муниципального района Волгоградской области в аренду без проведения торгов.</w:t>
      </w:r>
    </w:p>
    <w:p w:rsidR="00E7592E" w:rsidRPr="00710C56" w:rsidRDefault="00E7592E" w:rsidP="00E759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3.6.3. Заявитель предоставляет подписанные экземпляры Договора в уполномоченный орган в течение 15 дней с момента направления указанного проекта Договора.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3.6.4. Максимальный срок административной процедуры составляет - 20 дней со дня принятия правового акта о передаче муниципального имущества </w:t>
      </w:r>
      <w:proofErr w:type="spellStart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в аренду без проведения торгов.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3.6.5. Результат выполнения административной процедуры: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поступление/</w:t>
      </w:r>
      <w:proofErr w:type="spellStart"/>
      <w:r w:rsidRPr="00710C56">
        <w:rPr>
          <w:rFonts w:ascii="Arial" w:hAnsi="Arial" w:cs="Arial"/>
          <w:color w:val="000000" w:themeColor="text1"/>
          <w:sz w:val="24"/>
          <w:szCs w:val="24"/>
        </w:rPr>
        <w:t>непоступление</w:t>
      </w:r>
      <w:proofErr w:type="spell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в срок, указанный в подпункте 3.6.3 настоящего пункта, в уполномоченный орган подписанного заявителем Договора.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3.7. Выдача (направление) заявителю Договора либо уведомления об отказе в предоставлении муниципальной услуги.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3.7.1. Основанием для начала административной процедуры является поступление в уполномоченный орган подписанного заявителем Договора либо подготовка уведомления об отказе в предоставлении муниципальной услуги в соответствии с </w:t>
      </w:r>
      <w:hyperlink r:id="rId43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абзацем седьмым пункта 2.</w:t>
        </w:r>
        <w:r w:rsidR="00DD66CA" w:rsidRPr="00710C56">
          <w:rPr>
            <w:rFonts w:ascii="Arial" w:hAnsi="Arial" w:cs="Arial"/>
            <w:color w:val="000000" w:themeColor="text1"/>
            <w:sz w:val="24"/>
            <w:szCs w:val="24"/>
          </w:rPr>
          <w:t>8.2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3.7.2. Содержание административной процедуры: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- подписание Договора уполномоченным должностным лицом уполномоченного органа/уведомления об отказе в предоставлении муниципальной услуги в соответствии с </w:t>
      </w:r>
      <w:hyperlink r:id="rId44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абзацем седьмым пункта 2.</w:t>
        </w:r>
        <w:r w:rsidR="00DD66CA" w:rsidRPr="00710C56">
          <w:rPr>
            <w:rFonts w:ascii="Arial" w:hAnsi="Arial" w:cs="Arial"/>
            <w:color w:val="000000" w:themeColor="text1"/>
            <w:sz w:val="24"/>
            <w:szCs w:val="24"/>
          </w:rPr>
          <w:t>8.2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 в течение 1 дня со дня предоставления/</w:t>
      </w:r>
      <w:proofErr w:type="spellStart"/>
      <w:r w:rsidRPr="00710C56">
        <w:rPr>
          <w:rFonts w:ascii="Arial" w:hAnsi="Arial" w:cs="Arial"/>
          <w:color w:val="000000" w:themeColor="text1"/>
          <w:sz w:val="24"/>
          <w:szCs w:val="24"/>
        </w:rPr>
        <w:t>непредоставления</w:t>
      </w:r>
      <w:proofErr w:type="spell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заявителем в уполномоченный орган подписанного Договора;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- выдача (направление) заявителю Договора/уведомления об отказе в предоставлении муниципальной услуги в течение 1 дня со дня подписания Договора уполномоченным должностным лицом уполномоченного органа/уведомления об отказе в предоставлении муниципальной услуги.</w:t>
      </w:r>
    </w:p>
    <w:p w:rsidR="00E7592E" w:rsidRPr="00710C56" w:rsidRDefault="00E7592E" w:rsidP="00E759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3.7.3. Максимальный срок исполнения административной процедуры составляет 2 дня.</w:t>
      </w:r>
    </w:p>
    <w:p w:rsidR="00E7592E" w:rsidRPr="00710C56" w:rsidRDefault="00E7592E" w:rsidP="00E759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3.7.4. Критерием принятия решения является предоставление/</w:t>
      </w:r>
      <w:proofErr w:type="spellStart"/>
      <w:r w:rsidRPr="00710C56">
        <w:rPr>
          <w:rFonts w:ascii="Arial" w:hAnsi="Arial" w:cs="Arial"/>
          <w:color w:val="000000" w:themeColor="text1"/>
          <w:sz w:val="24"/>
          <w:szCs w:val="24"/>
        </w:rPr>
        <w:t>непредоставление</w:t>
      </w:r>
      <w:proofErr w:type="spell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заявителем в уполномоченный орган подписанного Договора.</w:t>
      </w:r>
    </w:p>
    <w:p w:rsidR="00E7592E" w:rsidRPr="00710C56" w:rsidRDefault="00E7592E" w:rsidP="00E759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3.7.5. Результат выполнения административной процедуры - направление (выдача) заявителю Договора либо уведомления об отказе в предоставлении муниципальной услуги способом, указанным в заявлении.</w:t>
      </w:r>
    </w:p>
    <w:p w:rsidR="0082381D" w:rsidRPr="00710C56" w:rsidRDefault="0082381D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1CEF" w:rsidRPr="00710C56" w:rsidRDefault="00821CEF" w:rsidP="00821CEF">
      <w:pPr>
        <w:widowControl w:val="0"/>
        <w:autoSpaceDE w:val="0"/>
        <w:ind w:right="-1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b/>
          <w:color w:val="000000" w:themeColor="text1"/>
          <w:sz w:val="24"/>
          <w:szCs w:val="24"/>
        </w:rPr>
        <w:t xml:space="preserve">4. Формы </w:t>
      </w:r>
      <w:proofErr w:type="gramStart"/>
      <w:r w:rsidRPr="00710C56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710C56">
        <w:rPr>
          <w:rFonts w:ascii="Arial" w:hAnsi="Arial" w:cs="Arial"/>
          <w:b/>
          <w:color w:val="000000" w:themeColor="text1"/>
          <w:sz w:val="24"/>
          <w:szCs w:val="24"/>
        </w:rPr>
        <w:t xml:space="preserve"> исполнением административного регламента</w:t>
      </w:r>
    </w:p>
    <w:p w:rsidR="00821CEF" w:rsidRPr="00710C56" w:rsidRDefault="00821CEF" w:rsidP="00821CEF">
      <w:pPr>
        <w:widowControl w:val="0"/>
        <w:autoSpaceDE w:val="0"/>
        <w:ind w:right="-1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3376" w:rsidRPr="00710C56" w:rsidRDefault="00EC3376" w:rsidP="00EC3376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710C56">
        <w:rPr>
          <w:color w:val="000000" w:themeColor="text1"/>
          <w:sz w:val="24"/>
          <w:szCs w:val="24"/>
        </w:rPr>
        <w:t xml:space="preserve">4.1. </w:t>
      </w:r>
      <w:proofErr w:type="gramStart"/>
      <w:r w:rsidRPr="00710C56">
        <w:rPr>
          <w:color w:val="000000" w:themeColor="text1"/>
          <w:sz w:val="24"/>
          <w:szCs w:val="24"/>
        </w:rPr>
        <w:t>Контроль за</w:t>
      </w:r>
      <w:proofErr w:type="gramEnd"/>
      <w:r w:rsidRPr="00710C56">
        <w:rPr>
          <w:color w:val="000000" w:themeColor="text1"/>
          <w:sz w:val="24"/>
          <w:szCs w:val="24"/>
        </w:rPr>
        <w:t xml:space="preserve">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EC3376" w:rsidRPr="00710C56" w:rsidRDefault="00EC3376" w:rsidP="00EC3376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710C56">
        <w:rPr>
          <w:color w:val="000000" w:themeColor="text1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EC3376" w:rsidRPr="00710C56" w:rsidRDefault="00EC3376" w:rsidP="00EC3376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710C56">
        <w:rPr>
          <w:color w:val="000000" w:themeColor="text1"/>
          <w:sz w:val="24"/>
          <w:szCs w:val="24"/>
        </w:rPr>
        <w:lastRenderedPageBreak/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C3376" w:rsidRPr="00710C56" w:rsidRDefault="00EC3376" w:rsidP="00EC3376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710C56">
        <w:rPr>
          <w:color w:val="000000" w:themeColor="text1"/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C3376" w:rsidRPr="00710C56" w:rsidRDefault="00EC3376" w:rsidP="00EC3376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710C56">
        <w:rPr>
          <w:color w:val="000000" w:themeColor="text1"/>
          <w:sz w:val="24"/>
          <w:szCs w:val="24"/>
        </w:rPr>
        <w:t xml:space="preserve">4.3. </w:t>
      </w:r>
      <w:proofErr w:type="gramStart"/>
      <w:r w:rsidRPr="00710C56">
        <w:rPr>
          <w:color w:val="000000" w:themeColor="text1"/>
          <w:sz w:val="24"/>
          <w:szCs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EC3376" w:rsidRPr="00710C56" w:rsidRDefault="00EC3376" w:rsidP="00EC3376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710C56">
        <w:rPr>
          <w:color w:val="000000" w:themeColor="text1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C3376" w:rsidRPr="00710C56" w:rsidRDefault="00EC3376" w:rsidP="00EC3376">
      <w:pPr>
        <w:autoSpaceDE w:val="0"/>
        <w:ind w:right="-16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C3376" w:rsidRPr="00710C56" w:rsidRDefault="00EC3376" w:rsidP="00EC3376">
      <w:pPr>
        <w:autoSpaceDE w:val="0"/>
        <w:ind w:right="-16"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4.6. Самостоятельной формой </w:t>
      </w: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821CEF" w:rsidRPr="00710C56" w:rsidRDefault="00821CEF" w:rsidP="00821CE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21CEF" w:rsidRPr="00710C56" w:rsidRDefault="00821CEF" w:rsidP="00821CE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b/>
          <w:color w:val="000000" w:themeColor="text1"/>
          <w:sz w:val="24"/>
          <w:szCs w:val="24"/>
        </w:rPr>
        <w:t xml:space="preserve">5. Досудебный (внесудебный) порядок обжалования решений </w:t>
      </w:r>
    </w:p>
    <w:p w:rsidR="00821CEF" w:rsidRPr="00710C56" w:rsidRDefault="00821CEF" w:rsidP="00821CE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b/>
          <w:color w:val="000000" w:themeColor="text1"/>
          <w:sz w:val="24"/>
          <w:szCs w:val="24"/>
        </w:rPr>
        <w:t xml:space="preserve">и действий (бездействия) уполномоченного органа, МФЦ, </w:t>
      </w:r>
    </w:p>
    <w:p w:rsidR="00821CEF" w:rsidRPr="00710C56" w:rsidRDefault="00821CEF" w:rsidP="00821CE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b/>
          <w:bCs/>
          <w:color w:val="000000" w:themeColor="text1"/>
          <w:sz w:val="24"/>
          <w:szCs w:val="24"/>
        </w:rPr>
        <w:t>а также их должностных лиц, муниципальных служащих, работников</w:t>
      </w:r>
    </w:p>
    <w:p w:rsidR="00821CEF" w:rsidRPr="00710C56" w:rsidRDefault="00821CEF" w:rsidP="00821CEF">
      <w:pPr>
        <w:pStyle w:val="ConsPlusNormal"/>
        <w:ind w:right="-16" w:firstLine="567"/>
        <w:jc w:val="both"/>
        <w:rPr>
          <w:color w:val="000000" w:themeColor="text1"/>
          <w:sz w:val="24"/>
          <w:szCs w:val="24"/>
        </w:rPr>
      </w:pPr>
    </w:p>
    <w:p w:rsidR="00821CEF" w:rsidRPr="00710C56" w:rsidRDefault="00821CEF" w:rsidP="00821CEF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</w:t>
      </w:r>
      <w:proofErr w:type="spellStart"/>
      <w:r w:rsidR="00FB62D5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FB62D5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района,</w:t>
      </w:r>
      <w:r w:rsidRPr="00710C5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МФЦ, </w:t>
      </w:r>
      <w:r w:rsidRPr="00710C56">
        <w:rPr>
          <w:rFonts w:ascii="Arial" w:hAnsi="Arial" w:cs="Arial"/>
          <w:bCs/>
          <w:color w:val="000000" w:themeColor="text1"/>
          <w:sz w:val="24"/>
          <w:szCs w:val="24"/>
        </w:rPr>
        <w:t>а также их должностных лиц, муниципальных служащих, работников, в том ч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исле в следующих случаях:</w:t>
      </w:r>
    </w:p>
    <w:p w:rsidR="00821CEF" w:rsidRPr="00710C56" w:rsidRDefault="00821CEF" w:rsidP="00821C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45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статье 15.1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</w:t>
      </w:r>
      <w:r w:rsidRPr="00710C56">
        <w:rPr>
          <w:rFonts w:ascii="Arial" w:hAnsi="Arial" w:cs="Arial"/>
          <w:bCs/>
          <w:color w:val="000000" w:themeColor="text1"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21CEF" w:rsidRPr="00710C56" w:rsidRDefault="00821CEF" w:rsidP="00821C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proofErr w:type="gram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21CEF" w:rsidRPr="00710C56" w:rsidRDefault="00821CEF" w:rsidP="00821CE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услуги в полном объеме в порядке, определенном </w:t>
      </w:r>
      <w:hyperlink r:id="rId46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частью 1.3 статьи 16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0C56">
        <w:rPr>
          <w:rFonts w:ascii="Arial" w:hAnsi="Arial" w:cs="Arial"/>
          <w:bCs/>
          <w:color w:val="000000" w:themeColor="text1"/>
          <w:sz w:val="24"/>
          <w:szCs w:val="24"/>
        </w:rPr>
        <w:t>Федерального закона № 210-ФЗ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21CEF" w:rsidRPr="00710C56" w:rsidRDefault="00821CEF" w:rsidP="00821CEF">
      <w:pPr>
        <w:autoSpaceDE w:val="0"/>
        <w:spacing w:line="235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821CEF" w:rsidRPr="00710C56" w:rsidRDefault="00821CEF" w:rsidP="00821CEF">
      <w:pPr>
        <w:autoSpaceDE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 правовыми  актами  для предоставления муниципальной услуги, у заявителя;</w:t>
      </w:r>
    </w:p>
    <w:p w:rsidR="00821CEF" w:rsidRPr="00710C56" w:rsidRDefault="00821CEF" w:rsidP="00821C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 правовыми актами.</w:t>
      </w:r>
      <w:proofErr w:type="gram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7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частью 1.3 статьи 16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0C56">
        <w:rPr>
          <w:rFonts w:ascii="Arial" w:hAnsi="Arial" w:cs="Arial"/>
          <w:bCs/>
          <w:color w:val="000000" w:themeColor="text1"/>
          <w:sz w:val="24"/>
          <w:szCs w:val="24"/>
        </w:rPr>
        <w:t>Федерального закона № 210-ФЗ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21CEF" w:rsidRPr="00710C56" w:rsidRDefault="00821CEF" w:rsidP="00821CEF">
      <w:pPr>
        <w:autoSpaceDE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21CEF" w:rsidRPr="00710C56" w:rsidRDefault="00821CEF" w:rsidP="00821CEF">
      <w:pPr>
        <w:pStyle w:val="ConsPlusNormal"/>
        <w:ind w:firstLine="720"/>
        <w:jc w:val="both"/>
        <w:rPr>
          <w:color w:val="000000" w:themeColor="text1"/>
          <w:sz w:val="24"/>
          <w:szCs w:val="24"/>
        </w:rPr>
      </w:pPr>
      <w:proofErr w:type="gramStart"/>
      <w:r w:rsidRPr="00710C56">
        <w:rPr>
          <w:color w:val="000000" w:themeColor="text1"/>
          <w:sz w:val="24"/>
          <w:szCs w:val="24"/>
        </w:rPr>
        <w:t xml:space="preserve">7) отказ администрации </w:t>
      </w:r>
      <w:proofErr w:type="spellStart"/>
      <w:r w:rsidR="00EC3376" w:rsidRPr="00710C56">
        <w:rPr>
          <w:color w:val="000000" w:themeColor="text1"/>
          <w:sz w:val="24"/>
          <w:szCs w:val="24"/>
        </w:rPr>
        <w:t>Логовского</w:t>
      </w:r>
      <w:proofErr w:type="spellEnd"/>
      <w:r w:rsidR="00EC3376" w:rsidRPr="00710C56">
        <w:rPr>
          <w:color w:val="000000" w:themeColor="text1"/>
          <w:sz w:val="24"/>
          <w:szCs w:val="24"/>
        </w:rPr>
        <w:t xml:space="preserve"> сельского поселения Калачевского муниципального района</w:t>
      </w:r>
      <w:r w:rsidRPr="00710C56">
        <w:rPr>
          <w:color w:val="000000" w:themeColor="text1"/>
          <w:sz w:val="24"/>
          <w:szCs w:val="24"/>
        </w:rPr>
        <w:t xml:space="preserve">, должностного  лица  администрации </w:t>
      </w:r>
      <w:proofErr w:type="spellStart"/>
      <w:r w:rsidR="00EC3376" w:rsidRPr="00710C56">
        <w:rPr>
          <w:color w:val="000000" w:themeColor="text1"/>
          <w:sz w:val="24"/>
          <w:szCs w:val="24"/>
        </w:rPr>
        <w:t>Логовского</w:t>
      </w:r>
      <w:proofErr w:type="spellEnd"/>
      <w:r w:rsidR="00EC3376" w:rsidRPr="00710C56">
        <w:rPr>
          <w:color w:val="000000" w:themeColor="text1"/>
          <w:sz w:val="24"/>
          <w:szCs w:val="24"/>
        </w:rPr>
        <w:t xml:space="preserve"> сельского поселения Калачевского муниципального района</w:t>
      </w:r>
      <w:r w:rsidRPr="00710C56">
        <w:rPr>
          <w:color w:val="000000" w:themeColor="text1"/>
          <w:sz w:val="24"/>
          <w:szCs w:val="24"/>
        </w:rPr>
        <w:t>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10C56">
        <w:rPr>
          <w:color w:val="000000" w:themeColor="text1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8" w:history="1">
        <w:r w:rsidRPr="00710C56">
          <w:rPr>
            <w:color w:val="000000" w:themeColor="text1"/>
            <w:sz w:val="24"/>
            <w:szCs w:val="24"/>
          </w:rPr>
          <w:t>частью 1.3 статьи 16</w:t>
        </w:r>
      </w:hyperlink>
      <w:r w:rsidRPr="00710C56">
        <w:rPr>
          <w:color w:val="000000" w:themeColor="text1"/>
          <w:sz w:val="24"/>
          <w:szCs w:val="24"/>
        </w:rPr>
        <w:t xml:space="preserve"> Федерального закона № 210-ФЗ;</w:t>
      </w:r>
    </w:p>
    <w:p w:rsidR="00821CEF" w:rsidRPr="00710C56" w:rsidRDefault="00821CEF" w:rsidP="00821C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8) нарушение срока  или  порядка  выдачи документов по результатам предоставления муниципальной услуги;</w:t>
      </w:r>
    </w:p>
    <w:p w:rsidR="00821CEF" w:rsidRPr="00710C56" w:rsidRDefault="00821CEF" w:rsidP="00821C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</w:t>
      </w:r>
    </w:p>
    <w:p w:rsidR="00821CEF" w:rsidRPr="00710C56" w:rsidRDefault="00821CEF" w:rsidP="00821CE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актами Российской Федерации, законами и иными нормативными правовыми  актами 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9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частью 1.3 статьи 16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№ 210-ФЗ.</w:t>
      </w:r>
    </w:p>
    <w:p w:rsidR="00821CEF" w:rsidRPr="00710C56" w:rsidRDefault="00821CEF" w:rsidP="00821CE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 при 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0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 xml:space="preserve">пунктом 4 </w:t>
        </w:r>
        <w:r w:rsidRPr="00710C56">
          <w:rPr>
            <w:rFonts w:ascii="Arial" w:hAnsi="Arial" w:cs="Arial"/>
            <w:color w:val="000000" w:themeColor="text1"/>
            <w:sz w:val="24"/>
            <w:szCs w:val="24"/>
          </w:rPr>
          <w:lastRenderedPageBreak/>
          <w:t>части 1 статьи 7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51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частью 1.3 статьи 16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</w:t>
      </w:r>
      <w:r w:rsidRPr="00710C56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Pr="00710C56">
        <w:rPr>
          <w:rFonts w:ascii="Arial" w:eastAsia="Calibri" w:hAnsi="Arial" w:cs="Arial"/>
          <w:color w:val="000000" w:themeColor="text1"/>
          <w:sz w:val="24"/>
          <w:szCs w:val="24"/>
        </w:rPr>
        <w:t>№ 210-ФЗ.</w:t>
      </w:r>
    </w:p>
    <w:p w:rsidR="00821CEF" w:rsidRPr="00710C56" w:rsidRDefault="00821CEF" w:rsidP="00821C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FB62D5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FB62D5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района, МФЦ, либо в комитет экономической политики и развития  Волгоградской области, являющийся учредителем МФЦ (далее - учредитель МФЦ)</w:t>
      </w:r>
    </w:p>
    <w:p w:rsidR="00821CEF" w:rsidRPr="00710C56" w:rsidRDefault="00821CEF" w:rsidP="00821C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821CEF" w:rsidRPr="00710C56" w:rsidRDefault="00821CEF" w:rsidP="00821C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Жалоба на решения и действия (бездействие) администрации </w:t>
      </w:r>
      <w:proofErr w:type="spellStart"/>
      <w:r w:rsidR="00FB62D5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FB62D5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Калачевского муниципального района,  должностного лица  администрации </w:t>
      </w:r>
      <w:proofErr w:type="spellStart"/>
      <w:r w:rsidR="00FB62D5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FB62D5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Калачевского муниципального района, муниципального служащего, руководителя  администрации </w:t>
      </w:r>
      <w:proofErr w:type="spellStart"/>
      <w:r w:rsidR="00FB62D5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FB62D5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</w:t>
      </w:r>
      <w:proofErr w:type="gram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и муниципальных услуг, а также может быть </w:t>
      </w: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принята</w:t>
      </w:r>
      <w:proofErr w:type="gram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при личном приеме заявителя. </w:t>
      </w:r>
    </w:p>
    <w:p w:rsidR="00821CEF" w:rsidRPr="00710C56" w:rsidRDefault="00821CEF" w:rsidP="00821C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21CEF" w:rsidRPr="00710C56" w:rsidRDefault="00821CEF" w:rsidP="00821C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21CEF" w:rsidRPr="00710C56" w:rsidRDefault="00821CEF" w:rsidP="00821CEF">
      <w:pPr>
        <w:autoSpaceDE w:val="0"/>
        <w:ind w:right="-16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5.4. Жалоба должна содержать:</w:t>
      </w:r>
    </w:p>
    <w:p w:rsidR="00821CEF" w:rsidRPr="00710C56" w:rsidRDefault="00821CEF" w:rsidP="00821C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1) наименование администрации </w:t>
      </w:r>
      <w:proofErr w:type="spellStart"/>
      <w:r w:rsidR="00FB62D5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FB62D5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района, должностного лица</w:t>
      </w:r>
      <w:r w:rsidRPr="00710C5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или муниципального служащего администрации</w:t>
      </w:r>
      <w:r w:rsidR="00FB62D5" w:rsidRPr="00710C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B62D5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FB62D5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Калачевского муниципального района, МФЦ, его руководителя и (или) работника, решения и действия (бездействие) которых обжалуются;</w:t>
      </w:r>
    </w:p>
    <w:p w:rsidR="00821CEF" w:rsidRPr="00710C56" w:rsidRDefault="00821CEF" w:rsidP="00821CEF">
      <w:pPr>
        <w:autoSpaceDE w:val="0"/>
        <w:ind w:right="-16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1CEF" w:rsidRPr="00710C56" w:rsidRDefault="00821CEF" w:rsidP="00821CEF">
      <w:pPr>
        <w:autoSpaceDE w:val="0"/>
        <w:ind w:right="-16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proofErr w:type="spellStart"/>
      <w:r w:rsidR="00FB62D5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FB62D5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района, должностного лица, либо муниципального служащего администрации Калачевского муниципального района, МФЦ, работника МФЦ;</w:t>
      </w:r>
    </w:p>
    <w:p w:rsidR="00821CEF" w:rsidRPr="00710C56" w:rsidRDefault="00821CEF" w:rsidP="00821C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="00FB62D5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FB62D5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района, должностного лица</w:t>
      </w:r>
      <w:r w:rsidRPr="00710C5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или муниципального служащего администрации </w:t>
      </w:r>
      <w:proofErr w:type="spellStart"/>
      <w:r w:rsidR="00FB62D5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FB62D5" w:rsidRPr="00710C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Калачевского муниципального района, 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lastRenderedPageBreak/>
        <w:t>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821CEF" w:rsidRPr="00710C56" w:rsidRDefault="00821CEF" w:rsidP="00821CEF">
      <w:pPr>
        <w:autoSpaceDE w:val="0"/>
        <w:ind w:right="-16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21CEF" w:rsidRPr="00710C56" w:rsidRDefault="00821CEF" w:rsidP="00821CEF">
      <w:pPr>
        <w:autoSpaceDE w:val="0"/>
        <w:ind w:right="-16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специалистом организационно-технического отдела администрации  Калачевского муниципального района, работниками МФЦ в течение трех дней со дня ее поступления.</w:t>
      </w:r>
    </w:p>
    <w:p w:rsidR="00821CEF" w:rsidRPr="00710C56" w:rsidRDefault="00821CEF" w:rsidP="00821C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Жалоба, поступившая в администрацию </w:t>
      </w:r>
      <w:proofErr w:type="spellStart"/>
      <w:r w:rsidR="00FB62D5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FB62D5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 МФЦ, учредителю МФЦ, подлежит рассмотрению в течение пятнадцати рабочих дней со дня ее регистрации, а в случае обжалования  отказа  администрации Калачевского муниципального района,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со дня ее регистрации.</w:t>
      </w:r>
    </w:p>
    <w:p w:rsidR="00821CEF" w:rsidRPr="00710C56" w:rsidRDefault="00821CEF" w:rsidP="00821CEF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5.6. В случае если в жалобе не </w:t>
      </w: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указаны</w:t>
      </w:r>
      <w:proofErr w:type="gram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21CEF" w:rsidRPr="00710C56" w:rsidRDefault="00821CEF" w:rsidP="00821CEF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Если  в  указанной 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21CEF" w:rsidRPr="00710C56" w:rsidRDefault="00821CEF" w:rsidP="00821CEF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52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пунктом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821CEF" w:rsidRPr="00710C56" w:rsidRDefault="00821CEF" w:rsidP="00821CEF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21CEF" w:rsidRPr="00710C56" w:rsidRDefault="00821CEF" w:rsidP="00821CEF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Если ответ по существу поставленного в жалобе вопроса не может быть  дан  без разглашения сведений, составляющих государственную или иную охраняемую федеральным </w:t>
      </w:r>
      <w:hyperlink r:id="rId53" w:tooltip="blocked::consultantplus://offline/ref=166B6C834A40D9ED059D12BC8CDD9D84D13C7A68142196DE02C83138nBMDI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821CEF" w:rsidRPr="00710C56" w:rsidRDefault="00821CEF" w:rsidP="00821CEF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bCs/>
          <w:color w:val="000000" w:themeColor="text1"/>
          <w:sz w:val="24"/>
          <w:szCs w:val="24"/>
        </w:rPr>
        <w:t>В случае</w:t>
      </w:r>
      <w:proofErr w:type="gramStart"/>
      <w:r w:rsidRPr="00710C56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proofErr w:type="gramEnd"/>
      <w:r w:rsidRPr="00710C56">
        <w:rPr>
          <w:rFonts w:ascii="Arial" w:hAnsi="Arial" w:cs="Arial"/>
          <w:bCs/>
          <w:color w:val="000000" w:themeColor="text1"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21CEF" w:rsidRPr="00710C56" w:rsidRDefault="00821CEF" w:rsidP="00821CEF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В случае  если в жалобе 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21CEF" w:rsidRPr="00710C56" w:rsidRDefault="00821CEF" w:rsidP="00821C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4" w:history="1">
        <w:r w:rsidRPr="00710C56">
          <w:rPr>
            <w:rFonts w:ascii="Arial" w:hAnsi="Arial" w:cs="Arial"/>
            <w:color w:val="000000" w:themeColor="text1"/>
            <w:sz w:val="24"/>
            <w:szCs w:val="24"/>
          </w:rPr>
          <w:t>пунктом</w:t>
        </w:r>
      </w:hyperlink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данному вопросу 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lastRenderedPageBreak/>
        <w:t>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21CEF" w:rsidRPr="00710C56" w:rsidRDefault="00821CEF" w:rsidP="00821CEF">
      <w:pPr>
        <w:autoSpaceDE w:val="0"/>
        <w:ind w:right="-16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821CEF" w:rsidRPr="00710C56" w:rsidRDefault="00821CEF" w:rsidP="00821C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 правовыми актами 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821CEF" w:rsidRPr="00710C56" w:rsidRDefault="00821CEF" w:rsidP="00821C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2) в удовлетворении жалобы отказывается.</w:t>
      </w:r>
    </w:p>
    <w:p w:rsidR="00821CEF" w:rsidRPr="00710C56" w:rsidRDefault="00821CEF" w:rsidP="00821C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5.8. Основаниями для отказа в удовлетворении жалобы являются:</w:t>
      </w:r>
    </w:p>
    <w:p w:rsidR="00821CEF" w:rsidRPr="00710C56" w:rsidRDefault="00821CEF" w:rsidP="00821C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1) признание  </w:t>
      </w: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правомерными</w:t>
      </w:r>
      <w:proofErr w:type="gram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решения и (или) действий (бездействия) администрации Калачевского муниципального района, должностных лиц, муниципальных служащих администрации Калачевского муниципального района, МФЦ, работника МФЦ, участвующих в предоставлении муниципальной услуги,</w:t>
      </w:r>
    </w:p>
    <w:p w:rsidR="00821CEF" w:rsidRPr="00710C56" w:rsidRDefault="00821CEF" w:rsidP="00821C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821CEF" w:rsidRPr="00710C56" w:rsidRDefault="00821CEF" w:rsidP="00821C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21CEF" w:rsidRPr="00710C56" w:rsidRDefault="00821CEF" w:rsidP="00821CEF">
      <w:pPr>
        <w:autoSpaceDE w:val="0"/>
        <w:ind w:right="-16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5.9. Не позднее дня, следующего за днем принятия решения, заявителю в письменной форме и по желанию заявителя в электронной </w:t>
      </w:r>
    </w:p>
    <w:p w:rsidR="00821CEF" w:rsidRPr="00710C56" w:rsidRDefault="00821CEF" w:rsidP="00821CEF">
      <w:pPr>
        <w:autoSpaceDE w:val="0"/>
        <w:ind w:right="-1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форме направляется мотивированный ответ о результатах рассмотрения жалобы.</w:t>
      </w:r>
    </w:p>
    <w:p w:rsidR="00821CEF" w:rsidRPr="00710C56" w:rsidRDefault="00821CEF" w:rsidP="00821CE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В случае признания жалобы, подлежащей удовлетворению в ответе заявителю,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неудобства</w:t>
      </w:r>
      <w:proofErr w:type="gram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21CEF" w:rsidRPr="00710C56" w:rsidRDefault="00821CEF" w:rsidP="00821CE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В случае признания </w:t>
      </w: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жалобы</w:t>
      </w:r>
      <w:proofErr w:type="gram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1CEF" w:rsidRPr="00710C56" w:rsidRDefault="00821CEF" w:rsidP="00821C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5.10. В  случае установления в ходе или по результатам </w:t>
      </w: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или преступления должностное лицо администрации </w:t>
      </w:r>
      <w:proofErr w:type="spellStart"/>
      <w:r w:rsidR="00FB62D5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FB62D5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Калачевского муниципального района, работник, наделенные </w:t>
      </w:r>
      <w:r w:rsidRPr="00710C56">
        <w:rPr>
          <w:rFonts w:ascii="Arial" w:hAnsi="Arial" w:cs="Arial"/>
          <w:bCs/>
          <w:color w:val="000000" w:themeColor="text1"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21CEF" w:rsidRPr="00710C56" w:rsidRDefault="00821CEF" w:rsidP="00821CEF">
      <w:pPr>
        <w:autoSpaceDE w:val="0"/>
        <w:ind w:right="-16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="00FB62D5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FB62D5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района, должностных лиц МФЦ в судебном порядке в соответствии с законодательством Российской Федерации.</w:t>
      </w:r>
    </w:p>
    <w:p w:rsidR="00821CEF" w:rsidRPr="00710C56" w:rsidRDefault="00821CEF" w:rsidP="00821CEF">
      <w:pPr>
        <w:autoSpaceDE w:val="0"/>
        <w:ind w:right="-16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lastRenderedPageBreak/>
        <w:t>регулируемые Федеральным законом от 02.05.2006 № 59-ФЗ «О порядке рассмотрения обращений граждан Российской Федерации».</w:t>
      </w:r>
    </w:p>
    <w:p w:rsidR="0082381D" w:rsidRPr="00710C56" w:rsidRDefault="0082381D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381D" w:rsidRPr="00710C56" w:rsidRDefault="0082381D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58C3" w:rsidRPr="00710C56" w:rsidRDefault="007858C3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58C3" w:rsidRPr="00710C56" w:rsidRDefault="007858C3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58C3" w:rsidRPr="00710C56" w:rsidRDefault="007858C3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58C3" w:rsidRPr="00710C56" w:rsidRDefault="007858C3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58C3" w:rsidRPr="00710C56" w:rsidRDefault="007858C3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58C3" w:rsidRPr="00710C56" w:rsidRDefault="007858C3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58C3" w:rsidRPr="00710C56" w:rsidRDefault="007858C3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58C3" w:rsidRPr="00710C56" w:rsidRDefault="007858C3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58C3" w:rsidRPr="00710C56" w:rsidRDefault="007858C3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58C3" w:rsidRPr="00710C56" w:rsidRDefault="007858C3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58C3" w:rsidRPr="00710C56" w:rsidRDefault="007858C3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58C3" w:rsidRPr="00710C56" w:rsidRDefault="007858C3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58C3" w:rsidRPr="00710C56" w:rsidRDefault="007858C3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1C9" w:rsidRPr="00710C56" w:rsidRDefault="009841C9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1C9" w:rsidRPr="00710C56" w:rsidRDefault="009841C9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1C9" w:rsidRPr="00710C56" w:rsidRDefault="009841C9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1C9" w:rsidRPr="00710C56" w:rsidRDefault="009841C9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1C9" w:rsidRPr="00710C56" w:rsidRDefault="009841C9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1C9" w:rsidRPr="00710C56" w:rsidRDefault="009841C9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1C9" w:rsidRPr="00710C56" w:rsidRDefault="009841C9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3376" w:rsidRPr="00710C56" w:rsidRDefault="00EC3376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3376" w:rsidRPr="00710C56" w:rsidRDefault="00EC3376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3376" w:rsidRPr="00710C56" w:rsidRDefault="00EC3376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3376" w:rsidRPr="00710C56" w:rsidRDefault="00EC3376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3376" w:rsidRPr="00710C56" w:rsidRDefault="00EC3376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1C9" w:rsidRPr="00710C56" w:rsidRDefault="009841C9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1C9" w:rsidRPr="00710C56" w:rsidRDefault="009841C9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1C9" w:rsidRPr="00710C56" w:rsidRDefault="009841C9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1C9" w:rsidRPr="00710C56" w:rsidRDefault="009841C9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1C9" w:rsidRPr="00710C56" w:rsidRDefault="009841C9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1C9" w:rsidRPr="00710C56" w:rsidRDefault="009841C9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1C9" w:rsidRPr="00710C56" w:rsidRDefault="009841C9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1C9" w:rsidRPr="00710C56" w:rsidRDefault="009841C9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1C9" w:rsidRPr="00710C56" w:rsidRDefault="009841C9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62D5" w:rsidRPr="00710C56" w:rsidRDefault="00FB62D5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62D5" w:rsidRPr="00710C56" w:rsidRDefault="00FB62D5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62D5" w:rsidRPr="00710C56" w:rsidRDefault="00FB62D5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62D5" w:rsidRPr="00710C56" w:rsidRDefault="00FB62D5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62D5" w:rsidRPr="00710C56" w:rsidRDefault="00FB62D5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62D5" w:rsidRPr="00710C56" w:rsidRDefault="00FB62D5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1C9" w:rsidRPr="00710C56" w:rsidRDefault="009841C9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1C9" w:rsidRPr="00710C56" w:rsidRDefault="009841C9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1C9" w:rsidRPr="00710C56" w:rsidRDefault="009841C9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1C9" w:rsidRPr="00710C56" w:rsidRDefault="009841C9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1C9" w:rsidRPr="00710C56" w:rsidRDefault="009841C9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1C9" w:rsidRPr="00710C56" w:rsidRDefault="009841C9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1C9" w:rsidRPr="00710C56" w:rsidRDefault="009841C9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06BE" w:rsidRPr="00710C56" w:rsidRDefault="00AA06BE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58C3" w:rsidRPr="00710C56" w:rsidRDefault="007858C3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381D" w:rsidRPr="00710C56" w:rsidRDefault="00204790">
      <w:pPr>
        <w:spacing w:after="1" w:line="280" w:lineRule="atLeast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lastRenderedPageBreak/>
        <w:t>Пр</w:t>
      </w:r>
      <w:r w:rsidR="0082381D" w:rsidRPr="00710C56">
        <w:rPr>
          <w:rFonts w:ascii="Arial" w:hAnsi="Arial" w:cs="Arial"/>
          <w:color w:val="000000" w:themeColor="text1"/>
          <w:sz w:val="24"/>
          <w:szCs w:val="24"/>
        </w:rPr>
        <w:t>иложение 1</w:t>
      </w:r>
    </w:p>
    <w:p w:rsidR="0082381D" w:rsidRPr="00710C56" w:rsidRDefault="0082381D">
      <w:pPr>
        <w:spacing w:after="1" w:line="280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82381D" w:rsidRPr="00710C56" w:rsidRDefault="0082381D" w:rsidP="00AC5F25">
      <w:pPr>
        <w:tabs>
          <w:tab w:val="left" w:pos="5954"/>
        </w:tabs>
        <w:spacing w:after="1" w:line="28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FB62D5" w:rsidRPr="00710C56" w:rsidRDefault="0082381D" w:rsidP="006930BA">
      <w:pPr>
        <w:tabs>
          <w:tab w:val="left" w:pos="5954"/>
        </w:tabs>
        <w:spacing w:after="1" w:line="200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Главе </w:t>
      </w:r>
      <w:proofErr w:type="spellStart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FB62D5" w:rsidRPr="00710C56" w:rsidRDefault="000A4DE3" w:rsidP="006930BA">
      <w:pPr>
        <w:tabs>
          <w:tab w:val="left" w:pos="5954"/>
        </w:tabs>
        <w:spacing w:after="1" w:line="200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Калачевского муниципального района</w:t>
      </w:r>
    </w:p>
    <w:p w:rsidR="00AC5F25" w:rsidRPr="00710C56" w:rsidRDefault="000A4DE3" w:rsidP="006930BA">
      <w:pPr>
        <w:tabs>
          <w:tab w:val="left" w:pos="5954"/>
        </w:tabs>
        <w:spacing w:after="1" w:line="200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Волгоградской области</w:t>
      </w:r>
    </w:p>
    <w:p w:rsidR="0082381D" w:rsidRPr="00710C56" w:rsidRDefault="0082381D" w:rsidP="00095ACE">
      <w:pPr>
        <w:tabs>
          <w:tab w:val="left" w:pos="5954"/>
        </w:tabs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381D" w:rsidRPr="00710C56" w:rsidRDefault="0082381D" w:rsidP="00AC5F25">
      <w:pPr>
        <w:tabs>
          <w:tab w:val="left" w:pos="5387"/>
        </w:tabs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от ________________________________</w:t>
      </w: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________________________________</w:t>
      </w: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</w:t>
      </w: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(полное наименование заявителя -</w:t>
      </w:r>
      <w:proofErr w:type="gramEnd"/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юридического лица или фамилия,</w:t>
      </w: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имя и отчество </w:t>
      </w: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индивидуального</w:t>
      </w:r>
      <w:proofErr w:type="gramEnd"/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предпринимателя)</w:t>
      </w: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P354"/>
      <w:bookmarkEnd w:id="5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ЗАЯВЛЕНИЕ</w:t>
      </w: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Прошу предоставить в аренду объект нежилого фонда, расположенный по адресу:</w:t>
      </w: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</w:t>
      </w: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                    (указать адрес конкретного объекта)</w:t>
      </w: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Общей площадью ________ кв. м, этажность _________ сроком </w:t>
      </w: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gram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______________</w:t>
      </w: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для использования </w:t>
      </w: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под</w:t>
      </w:r>
      <w:proofErr w:type="gramEnd"/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_____________________________________________________</w:t>
      </w: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Реквизиты заявителя: ______________________________________________________</w:t>
      </w: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Местонахождение: __________________________________________________________</w:t>
      </w: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(для юридических лиц)</w:t>
      </w: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Адрес регистрации: ________________________________________________________</w:t>
      </w: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(для физических лиц)</w:t>
      </w: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Адрес фактического проживания: ____________________________________________</w:t>
      </w: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(для физических лиц)</w:t>
      </w: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Паспорт: серия _____, номер ______, выданный "__" ____________ </w:t>
      </w: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710C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(для физических лиц, в том числе индивидуальных предпринимателей)</w:t>
      </w: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Банковские     реквизиты     (для     юридических    лиц,    индивидуальных</w:t>
      </w:r>
      <w:proofErr w:type="gramEnd"/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предпринимателей):</w:t>
      </w: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ИНН ____________________, </w:t>
      </w:r>
      <w:proofErr w:type="spellStart"/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spellEnd"/>
      <w:proofErr w:type="gramEnd"/>
      <w:r w:rsidRPr="00710C56">
        <w:rPr>
          <w:rFonts w:ascii="Arial" w:hAnsi="Arial" w:cs="Arial"/>
          <w:color w:val="000000" w:themeColor="text1"/>
          <w:sz w:val="24"/>
          <w:szCs w:val="24"/>
        </w:rPr>
        <w:t>/с _____________________________________________</w:t>
      </w: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в _________________________________________________________________________</w:t>
      </w: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10C56">
        <w:rPr>
          <w:rFonts w:ascii="Arial" w:hAnsi="Arial" w:cs="Arial"/>
          <w:color w:val="000000" w:themeColor="text1"/>
          <w:sz w:val="24"/>
          <w:szCs w:val="24"/>
        </w:rPr>
        <w:t>Руководитель (для юридических лиц, индивидуальных</w:t>
      </w:r>
      <w:proofErr w:type="gramEnd"/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lastRenderedPageBreak/>
        <w:t>предпринимателей) ___________________ телефоны, факс: _____________________</w:t>
      </w: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                 (должность, Ф.И.О.)</w:t>
      </w:r>
    </w:p>
    <w:p w:rsidR="0082381D" w:rsidRPr="00710C56" w:rsidRDefault="0082381D">
      <w:pPr>
        <w:spacing w:after="1" w:line="2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М.П.</w:t>
      </w:r>
    </w:p>
    <w:p w:rsidR="0082381D" w:rsidRPr="00710C56" w:rsidRDefault="0082381D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381D" w:rsidRPr="00710C56" w:rsidRDefault="0082381D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6667" w:rsidRPr="00710C56" w:rsidRDefault="00176667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6667" w:rsidRPr="00710C56" w:rsidRDefault="00176667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6667" w:rsidRPr="00710C56" w:rsidRDefault="00176667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6667" w:rsidRPr="00710C56" w:rsidRDefault="00176667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431BE" w:rsidRPr="00710C56" w:rsidRDefault="006431BE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6667" w:rsidRPr="00710C56" w:rsidRDefault="00176667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6667" w:rsidRPr="00710C56" w:rsidRDefault="00176667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6667" w:rsidRPr="00710C56" w:rsidRDefault="00176667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381D" w:rsidRPr="00710C56" w:rsidRDefault="0082381D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05C6" w:rsidRPr="00710C56" w:rsidRDefault="005005C6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05C6" w:rsidRPr="00710C56" w:rsidRDefault="005005C6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58C3" w:rsidRPr="00710C56" w:rsidRDefault="007858C3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381D" w:rsidRPr="00710C56" w:rsidRDefault="0082381D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381D" w:rsidRPr="00710C56" w:rsidRDefault="006431BE">
      <w:pPr>
        <w:spacing w:after="1" w:line="280" w:lineRule="atLeast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Пр</w:t>
      </w:r>
      <w:r w:rsidR="0082381D" w:rsidRPr="00710C56">
        <w:rPr>
          <w:rFonts w:ascii="Arial" w:hAnsi="Arial" w:cs="Arial"/>
          <w:color w:val="000000" w:themeColor="text1"/>
          <w:sz w:val="24"/>
          <w:szCs w:val="24"/>
        </w:rPr>
        <w:t>иложение 2</w:t>
      </w:r>
    </w:p>
    <w:p w:rsidR="0082381D" w:rsidRPr="00710C56" w:rsidRDefault="0082381D">
      <w:pPr>
        <w:spacing w:after="1" w:line="280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82381D" w:rsidRPr="00710C56" w:rsidRDefault="0082381D">
      <w:pPr>
        <w:spacing w:after="1" w:line="28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1ADE" w:rsidRPr="00710C56" w:rsidRDefault="004E1ADE" w:rsidP="004E1ADE">
      <w:pPr>
        <w:widowControl w:val="0"/>
        <w:tabs>
          <w:tab w:val="left" w:pos="142"/>
          <w:tab w:val="left" w:pos="284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6" w:name="P393"/>
      <w:bookmarkEnd w:id="6"/>
      <w:r w:rsidRPr="00710C56">
        <w:rPr>
          <w:rFonts w:ascii="Arial" w:hAnsi="Arial" w:cs="Arial"/>
          <w:color w:val="000000" w:themeColor="text1"/>
          <w:sz w:val="24"/>
          <w:szCs w:val="24"/>
        </w:rPr>
        <w:t>Блок-схема</w:t>
      </w:r>
    </w:p>
    <w:p w:rsidR="004E1ADE" w:rsidRPr="00710C56" w:rsidRDefault="004E1ADE" w:rsidP="004E1ADE">
      <w:pPr>
        <w:widowControl w:val="0"/>
        <w:tabs>
          <w:tab w:val="left" w:pos="142"/>
          <w:tab w:val="left" w:pos="284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предоставления муниципальной услуги</w:t>
      </w:r>
    </w:p>
    <w:p w:rsidR="004E1ADE" w:rsidRPr="00710C56" w:rsidRDefault="004E1ADE" w:rsidP="00AA400F">
      <w:pPr>
        <w:tabs>
          <w:tab w:val="left" w:pos="284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color w:val="000000" w:themeColor="text1"/>
          <w:sz w:val="24"/>
          <w:szCs w:val="24"/>
        </w:rPr>
        <w:t>«</w:t>
      </w:r>
      <w:r w:rsidR="00AA400F" w:rsidRPr="00710C56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Предоставление в аренду имущества, находящегося в муниципальной собственности </w:t>
      </w:r>
      <w:proofErr w:type="spellStart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0A4DE3" w:rsidRPr="00710C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="00AA400F" w:rsidRPr="00710C56">
        <w:rPr>
          <w:rFonts w:ascii="Arial" w:hAnsi="Arial" w:cs="Arial"/>
          <w:color w:val="000000" w:themeColor="text1"/>
          <w:sz w:val="24"/>
          <w:szCs w:val="24"/>
        </w:rPr>
        <w:t>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 и организациям, образующим инфраструктуру поддержки малого и среднего предпринимательства</w:t>
      </w:r>
      <w:r w:rsidRPr="00710C56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4E1ADE" w:rsidRPr="00710C56" w:rsidRDefault="005100BD" w:rsidP="004E1ADE">
      <w:pPr>
        <w:widowControl w:val="0"/>
        <w:tabs>
          <w:tab w:val="left" w:pos="142"/>
          <w:tab w:val="left" w:pos="284"/>
        </w:tabs>
        <w:ind w:firstLine="540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noProof/>
          <w:color w:val="000000" w:themeColor="text1"/>
          <w:sz w:val="24"/>
          <w:szCs w:val="24"/>
        </w:rPr>
        <w:pict>
          <v:rect id="_x0000_s1048" style="position:absolute;left:0;text-align:left;margin-left:-18.4pt;margin-top:13.3pt;width:480.75pt;height:33.75pt;z-index:251665408"/>
        </w:pict>
      </w:r>
    </w:p>
    <w:p w:rsidR="004E1ADE" w:rsidRPr="00710C56" w:rsidRDefault="005100BD" w:rsidP="004E1ADE">
      <w:pPr>
        <w:widowControl w:val="0"/>
        <w:tabs>
          <w:tab w:val="left" w:pos="142"/>
          <w:tab w:val="left" w:pos="284"/>
        </w:tabs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1.15pt;margin-top:3.2pt;width:461.25pt;height:21.75pt;z-index:251667456">
            <v:textbox>
              <w:txbxContent>
                <w:p w:rsidR="00FB62D5" w:rsidRPr="003A01D2" w:rsidRDefault="00FB62D5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3A01D2">
                    <w:rPr>
                      <w:sz w:val="24"/>
                      <w:szCs w:val="24"/>
                    </w:rPr>
                    <w:t>Обращение заявителя за предоставлением муниципальной услуги</w:t>
                  </w:r>
                </w:p>
              </w:txbxContent>
            </v:textbox>
          </v:shape>
        </w:pict>
      </w:r>
    </w:p>
    <w:p w:rsidR="004E1ADE" w:rsidRPr="00710C56" w:rsidRDefault="005100BD" w:rsidP="004E1ADE">
      <w:pPr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noProof/>
          <w:color w:val="000000" w:themeColor="text1"/>
          <w:sz w:val="24"/>
          <w:szCs w:val="24"/>
        </w:rPr>
        <w:pict>
          <v:line id="_x0000_s1066" style="position:absolute;flip:x y;z-index:251683840" from="40.85pt,395.8pt" to="67.1pt,397.3pt"/>
        </w:pict>
      </w:r>
      <w:r w:rsidRPr="00710C56">
        <w:rPr>
          <w:rFonts w:ascii="Arial" w:hAnsi="Arial" w:cs="Arial"/>
          <w:noProof/>
          <w:color w:val="000000" w:themeColor="text1"/>
          <w:sz w:val="24"/>
          <w:szCs w:val="24"/>
        </w:rPr>
        <w:pict>
          <v:line id="_x0000_s1065" style="position:absolute;flip:x;z-index:251682816" from="66.35pt,397.3pt" to="122.6pt,397.3pt">
            <v:stroke endarrow="block"/>
          </v:line>
        </w:pict>
      </w:r>
      <w:r w:rsidRPr="00710C56">
        <w:rPr>
          <w:rFonts w:ascii="Arial" w:hAnsi="Arial" w:cs="Arial"/>
          <w:noProof/>
          <w:color w:val="000000" w:themeColor="text1"/>
          <w:sz w:val="24"/>
          <w:szCs w:val="24"/>
        </w:rPr>
        <w:pict>
          <v:line id="_x0000_s1064" style="position:absolute;flip:x;z-index:251681792" from="40.85pt,343.3pt" to="41.6pt,416.05pt">
            <v:stroke endarrow="block"/>
          </v:line>
        </w:pict>
      </w:r>
      <w:r w:rsidRPr="00710C56"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_x0000_s1063" type="#_x0000_t202" style="position:absolute;margin-left:-7.9pt;margin-top:416.05pt;width:102pt;height:95.25pt;z-index:251680768">
            <v:textbox style="mso-next-textbox:#_x0000_s1063">
              <w:txbxContent>
                <w:p w:rsidR="00FB62D5" w:rsidRPr="00AB76FF" w:rsidRDefault="00FB62D5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решения об отказе в предоставлении муниципальной услуги</w:t>
                  </w:r>
                </w:p>
              </w:txbxContent>
            </v:textbox>
          </v:shape>
        </w:pict>
      </w:r>
      <w:r w:rsidRPr="00710C56">
        <w:rPr>
          <w:rFonts w:ascii="Arial" w:hAnsi="Arial" w:cs="Arial"/>
          <w:noProof/>
          <w:color w:val="000000" w:themeColor="text1"/>
          <w:sz w:val="24"/>
          <w:szCs w:val="24"/>
        </w:rPr>
        <w:pict>
          <v:line id="_x0000_s1062" style="position:absolute;z-index:251679744" from="345.35pt,381.6pt" to="346.1pt,392.85pt">
            <v:stroke endarrow="block"/>
          </v:line>
        </w:pict>
      </w:r>
      <w:r w:rsidRPr="00710C56">
        <w:rPr>
          <w:rFonts w:ascii="Arial" w:hAnsi="Arial" w:cs="Arial"/>
          <w:noProof/>
          <w:color w:val="000000" w:themeColor="text1"/>
          <w:sz w:val="24"/>
          <w:szCs w:val="24"/>
        </w:rPr>
        <w:pict>
          <v:line id="_x0000_s1061" style="position:absolute;z-index:251678720" from="217.85pt,383.1pt" to="217.85pt,394.35pt">
            <v:stroke endarrow="block"/>
          </v:line>
        </w:pict>
      </w:r>
      <w:r w:rsidRPr="00710C56">
        <w:rPr>
          <w:rFonts w:ascii="Arial" w:hAnsi="Arial" w:cs="Arial"/>
          <w:noProof/>
          <w:color w:val="000000" w:themeColor="text1"/>
          <w:sz w:val="24"/>
          <w:szCs w:val="24"/>
        </w:rPr>
        <w:pict>
          <v:line id="_x0000_s1060" style="position:absolute;z-index:251677696" from="218.6pt,381.6pt" to="347.6pt,381.6pt"/>
        </w:pict>
      </w:r>
      <w:r w:rsidRPr="00710C56">
        <w:rPr>
          <w:rFonts w:ascii="Arial" w:hAnsi="Arial" w:cs="Arial"/>
          <w:noProof/>
          <w:color w:val="000000" w:themeColor="text1"/>
          <w:sz w:val="24"/>
          <w:szCs w:val="24"/>
        </w:rPr>
        <w:pict>
          <v:line id="_x0000_s1059" style="position:absolute;flip:x;z-index:251676672" from="287.6pt,368.1pt" to="288.35pt,380.1pt"/>
        </w:pict>
      </w:r>
      <w:r w:rsidRPr="00710C56"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_x0000_s1058" type="#_x0000_t202" style="position:absolute;margin-left:287.6pt;margin-top:392.1pt;width:183pt;height:50.25pt;z-index:251675648">
            <v:textbox style="mso-next-textbox:#_x0000_s1058">
              <w:txbxContent>
                <w:p w:rsidR="00FB62D5" w:rsidRPr="00A045B3" w:rsidRDefault="00FB62D5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A045B3">
                    <w:rPr>
                      <w:sz w:val="24"/>
                      <w:szCs w:val="24"/>
                    </w:rPr>
                    <w:t>Оснований для отказа в предоставлении муниципальной услуги не имеется</w:t>
                  </w:r>
                </w:p>
              </w:txbxContent>
            </v:textbox>
          </v:shape>
        </w:pict>
      </w:r>
      <w:r w:rsidRPr="00710C56"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_x0000_s1057" type="#_x0000_t202" style="position:absolute;margin-left:121.85pt;margin-top:392.85pt;width:150pt;height:50.25pt;z-index:251674624">
            <v:textbox style="mso-next-textbox:#_x0000_s1057">
              <w:txbxContent>
                <w:p w:rsidR="00FB62D5" w:rsidRPr="00A045B3" w:rsidRDefault="00FB62D5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A045B3">
                    <w:rPr>
                      <w:sz w:val="24"/>
                      <w:szCs w:val="24"/>
                    </w:rPr>
                    <w:t>Имеются основания для отказа</w:t>
                  </w:r>
                  <w:r>
                    <w:rPr>
                      <w:sz w:val="24"/>
                      <w:szCs w:val="24"/>
                    </w:rPr>
                    <w:t xml:space="preserve"> в предоставлении муниципальной услуги</w:t>
                  </w:r>
                </w:p>
              </w:txbxContent>
            </v:textbox>
          </v:shape>
        </w:pict>
      </w:r>
      <w:r w:rsidRPr="00710C56"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_x0000_s1055" type="#_x0000_t202" style="position:absolute;margin-left:118.85pt;margin-top:347.1pt;width:351pt;height:20.25pt;z-index:251672576">
            <v:textbox style="mso-next-textbox:#_x0000_s1055">
              <w:txbxContent>
                <w:p w:rsidR="00FB62D5" w:rsidRPr="00CD31EB" w:rsidRDefault="00FB62D5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D31EB">
                    <w:rPr>
                      <w:sz w:val="24"/>
                      <w:szCs w:val="24"/>
                    </w:rPr>
                    <w:t>Проверка документов на полноту и достоверность</w:t>
                  </w:r>
                </w:p>
              </w:txbxContent>
            </v:textbox>
          </v:shape>
        </w:pict>
      </w:r>
      <w:r w:rsidRPr="00710C56"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_x0000_s1054" type="#_x0000_t202" style="position:absolute;margin-left:119.6pt;margin-top:287.85pt;width:347.25pt;height:25.5pt;z-index:251671552">
            <v:textbox style="mso-next-textbox:#_x0000_s1054">
              <w:txbxContent>
                <w:p w:rsidR="00FB62D5" w:rsidRPr="00CD31EB" w:rsidRDefault="00FB62D5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D31EB">
                    <w:rPr>
                      <w:sz w:val="24"/>
                      <w:szCs w:val="24"/>
                    </w:rPr>
                    <w:t>Документы поданы в полном объеме</w:t>
                  </w:r>
                </w:p>
              </w:txbxContent>
            </v:textbox>
          </v:shape>
        </w:pict>
      </w:r>
      <w:r w:rsidRPr="00710C56">
        <w:rPr>
          <w:rFonts w:ascii="Arial" w:hAnsi="Arial" w:cs="Arial"/>
          <w:noProof/>
          <w:color w:val="000000" w:themeColor="text1"/>
          <w:sz w:val="24"/>
          <w:szCs w:val="24"/>
        </w:rPr>
        <w:pict>
          <v:line id="_x0000_s1056" style="position:absolute;z-index:251673600" from="297.35pt,318.6pt" to="297.35pt,348.6pt">
            <v:stroke endarrow="block"/>
          </v:line>
        </w:pict>
      </w:r>
      <w:r w:rsidRPr="00710C56"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_x0000_s1053" type="#_x0000_t202" style="position:absolute;margin-left:-11.65pt;margin-top:286.35pt;width:117.75pt;height:56.25pt;z-index:251670528">
            <v:textbox style="mso-next-textbox:#_x0000_s1053">
              <w:txbxContent>
                <w:p w:rsidR="00FB62D5" w:rsidRPr="00D17283" w:rsidRDefault="00FB62D5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D17283">
                    <w:rPr>
                      <w:sz w:val="24"/>
                      <w:szCs w:val="24"/>
                    </w:rPr>
                    <w:t>Документы представлены</w:t>
                  </w:r>
                  <w:r>
                    <w:rPr>
                      <w:sz w:val="24"/>
                      <w:szCs w:val="24"/>
                    </w:rPr>
                    <w:t xml:space="preserve"> не в полном объеме</w:t>
                  </w:r>
                </w:p>
              </w:txbxContent>
            </v:textbox>
          </v:shape>
        </w:pict>
      </w:r>
      <w:r w:rsidRPr="00710C56"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_x0000_s1052" type="#_x0000_t202" style="position:absolute;margin-left:-13.9pt;margin-top:226.35pt;width:477pt;height:24pt;z-index:251669504">
            <v:textbox style="mso-next-textbox:#_x0000_s1052">
              <w:txbxContent>
                <w:p w:rsidR="00FB62D5" w:rsidRPr="00DF6904" w:rsidRDefault="00FB62D5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DF6904">
                    <w:rPr>
                      <w:sz w:val="24"/>
                      <w:szCs w:val="24"/>
                    </w:rPr>
                    <w:t>Проверка документов на комплектность</w:t>
                  </w:r>
                </w:p>
              </w:txbxContent>
            </v:textbox>
          </v:shape>
        </w:pict>
      </w:r>
      <w:r w:rsidRPr="00710C56"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_x0000_s1051" type="#_x0000_t202" style="position:absolute;margin-left:-16.9pt;margin-top:162.6pt;width:478.5pt;height:27.75pt;z-index:251668480">
            <v:textbox style="mso-next-textbox:#_x0000_s1051">
              <w:txbxContent>
                <w:p w:rsidR="00FB62D5" w:rsidRPr="00C404DF" w:rsidRDefault="00FB62D5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404DF">
                    <w:rPr>
                      <w:sz w:val="24"/>
                      <w:szCs w:val="24"/>
                    </w:rPr>
                    <w:t>Регистрация заявления и прилагаемых к нему документов</w:t>
                  </w:r>
                </w:p>
              </w:txbxContent>
            </v:textbox>
          </v:shape>
        </w:pict>
      </w:r>
      <w:r w:rsidRPr="00710C56"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_x0000_s1049" type="#_x0000_t202" style="position:absolute;margin-left:-16.9pt;margin-top:36.6pt;width:117.75pt;height:104.25pt;z-index:251666432">
            <v:textbox style="mso-next-textbox:#_x0000_s1049">
              <w:txbxContent>
                <w:p w:rsidR="00FB62D5" w:rsidRPr="003A01D2" w:rsidRDefault="00FB62D5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3A01D2"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 w:rsidRPr="00710C56">
        <w:rPr>
          <w:rFonts w:ascii="Arial" w:hAnsi="Arial" w:cs="Arial"/>
          <w:color w:val="000000" w:themeColor="text1"/>
          <w:sz w:val="24"/>
          <w:szCs w:val="24"/>
        </w:rPr>
      </w:r>
      <w:r w:rsidRPr="00710C56">
        <w:rPr>
          <w:rFonts w:ascii="Arial" w:hAnsi="Arial" w:cs="Arial"/>
          <w:color w:val="000000" w:themeColor="text1"/>
          <w:sz w:val="24"/>
          <w:szCs w:val="24"/>
        </w:rPr>
        <w:pict>
          <v:group id="_x0000_s1027" editas="canvas" style="width:481.85pt;height:289.1pt;mso-position-horizontal-relative:char;mso-position-vertical-relative:line" coordorigin="2362,679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62;top:6795;width:7200;height:4320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4149;top:7353;width:1692;height:706">
              <v:textbox style="mso-next-textbox:#_x0000_s1029">
                <w:txbxContent>
                  <w:p w:rsidR="00FB62D5" w:rsidRPr="003A01D2" w:rsidRDefault="00FB62D5" w:rsidP="004E1AD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A01D2">
                      <w:rPr>
                        <w:sz w:val="24"/>
                        <w:szCs w:val="24"/>
                      </w:rPr>
                      <w:t xml:space="preserve">По почте </w:t>
                    </w:r>
                    <w:proofErr w:type="gramStart"/>
                    <w:r w:rsidRPr="003A01D2">
                      <w:rPr>
                        <w:sz w:val="24"/>
                        <w:szCs w:val="24"/>
                      </w:rPr>
                      <w:t>в</w:t>
                    </w:r>
                    <w:proofErr w:type="gramEnd"/>
                  </w:p>
                  <w:p w:rsidR="00FB62D5" w:rsidRPr="003A01D2" w:rsidRDefault="00FB62D5" w:rsidP="004E1AD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A01D2">
                      <w:rPr>
                        <w:sz w:val="24"/>
                        <w:szCs w:val="24"/>
                      </w:rPr>
                      <w:t>Администрацию</w:t>
                    </w:r>
                  </w:p>
                </w:txbxContent>
              </v:textbox>
            </v:shape>
            <v:shape id="_x0000_s1030" type="#_x0000_t202" style="position:absolute;left:6256;top:7364;width:1199;height:706">
              <v:textbox style="mso-next-textbox:#_x0000_s1030">
                <w:txbxContent>
                  <w:p w:rsidR="00FB62D5" w:rsidRPr="003A01D2" w:rsidRDefault="00FB62D5" w:rsidP="004E1AD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A01D2">
                      <w:rPr>
                        <w:sz w:val="24"/>
                        <w:szCs w:val="24"/>
                      </w:rPr>
                      <w:t>МФЦ</w:t>
                    </w:r>
                  </w:p>
                </w:txbxContent>
              </v:textbox>
            </v:shape>
            <v:shape id="_x0000_s1031" type="#_x0000_t202" style="position:absolute;left:8004;top:7376;width:1222;height:661">
              <v:textbox style="mso-next-textbox:#_x0000_s1031">
                <w:txbxContent>
                  <w:p w:rsidR="00FB62D5" w:rsidRPr="003A01D2" w:rsidRDefault="00FB62D5" w:rsidP="004E1AD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A01D2">
                      <w:rPr>
                        <w:sz w:val="24"/>
                        <w:szCs w:val="24"/>
                      </w:rPr>
                      <w:t>ЕПГУ</w:t>
                    </w:r>
                  </w:p>
                </w:txbxContent>
              </v:textbox>
            </v:shape>
            <v:line id="_x0000_s1032" style="position:absolute" from="2916,7028" to="2916,7353">
              <v:stroke endarrow="block"/>
            </v:line>
            <v:line id="_x0000_s1033" style="position:absolute" from="4978,7017" to="4978,7342">
              <v:stroke endarrow="block"/>
            </v:line>
            <v:line id="_x0000_s1034" style="position:absolute" from="6828,7017" to="6839,7409">
              <v:stroke endarrow="block"/>
            </v:line>
            <v:line id="_x0000_s1035" style="position:absolute" from="8565,7017" to="8565,7443">
              <v:stroke endarrow="block"/>
            </v:line>
            <v:shape id="_x0000_s1036" type="#_x0000_t202" style="position:absolute;left:4183;top:8272;width:5065;height:617">
              <v:textbox style="mso-next-textbox:#_x0000_s1036">
                <w:txbxContent>
                  <w:p w:rsidR="00FB62D5" w:rsidRPr="00C404DF" w:rsidRDefault="00FB62D5" w:rsidP="004E1AD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404DF">
                      <w:rPr>
                        <w:sz w:val="24"/>
                        <w:szCs w:val="24"/>
                      </w:rPr>
                      <w:t>Передача заявления и прилагаемых документов к нему документов в Администрацию</w:t>
                    </w:r>
                  </w:p>
                </w:txbxContent>
              </v:textbox>
            </v:shape>
            <v:line id="_x0000_s1037" style="position:absolute" from="4978,8059" to="4978,8272">
              <v:stroke endarrow="block"/>
            </v:line>
            <v:line id="_x0000_s1038" style="position:absolute;flip:x" from="6839,8070" to="6850,8272">
              <v:stroke endarrow="block"/>
            </v:line>
            <v:line id="_x0000_s1039" style="position:absolute" from="8621,8037" to="8621,8283">
              <v:stroke endarrow="block"/>
            </v:line>
            <v:line id="_x0000_s1040" style="position:absolute" from="3006,8911" to="3006,9214">
              <v:stroke endarrow="block"/>
            </v:line>
            <v:line id="_x0000_s1041" style="position:absolute" from="4990,8900" to="4990,9236">
              <v:stroke endarrow="block"/>
            </v:line>
            <v:line id="_x0000_s1042" style="position:absolute" from="8598,8889" to="8598,9214">
              <v:stroke endarrow="block"/>
            </v:line>
            <v:line id="_x0000_s1043" style="position:absolute" from="5808,9628" to="5808,10189">
              <v:stroke endarrow="block"/>
            </v:line>
            <v:line id="_x0000_s1044" style="position:absolute" from="4115,10547" to="4115,10839"/>
            <v:line id="_x0000_s1045" style="position:absolute" from="2961,10816" to="5057,10816"/>
            <v:line id="_x0000_s1046" style="position:absolute" from="2961,10827" to="2961,11063">
              <v:stroke endarrow="block"/>
            </v:line>
            <v:line id="_x0000_s1047" style="position:absolute" from="5068,10839" to="5068,11096">
              <v:stroke endarrow="block"/>
            </v:line>
            <w10:wrap type="none"/>
            <w10:anchorlock/>
          </v:group>
        </w:pict>
      </w:r>
    </w:p>
    <w:p w:rsidR="004E1ADE" w:rsidRPr="00710C56" w:rsidRDefault="005100BD" w:rsidP="004E1ADE">
      <w:pPr>
        <w:rPr>
          <w:rFonts w:ascii="Arial" w:hAnsi="Arial" w:cs="Arial"/>
          <w:color w:val="000000" w:themeColor="text1"/>
          <w:sz w:val="24"/>
          <w:szCs w:val="24"/>
        </w:rPr>
      </w:pPr>
      <w:r w:rsidRPr="00710C56"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pict>
          <v:line id="_x0000_s1072" style="position:absolute;z-index:251689984" from="357.4pt,220.15pt" to="357.4pt,234.3pt">
            <v:stroke endarrow="block"/>
          </v:line>
        </w:pict>
      </w:r>
      <w:r w:rsidRPr="00710C56"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_x0000_s1068" type="#_x0000_t202" style="position:absolute;margin-left:19.1pt;margin-top:232.95pt;width:462.75pt;height:32.25pt;z-index:251685888">
            <v:textbox style="mso-next-textbox:#_x0000_s1068">
              <w:txbxContent>
                <w:p w:rsidR="00FB62D5" w:rsidRPr="007D5970" w:rsidRDefault="00FB62D5" w:rsidP="004E1ADE">
                  <w:pPr>
                    <w:autoSpaceDE w:val="0"/>
                    <w:autoSpaceDN w:val="0"/>
                    <w:adjustRightInd w:val="0"/>
                    <w:spacing w:line="273" w:lineRule="atLeast"/>
                    <w:jc w:val="center"/>
                    <w:rPr>
                      <w:sz w:val="24"/>
                      <w:szCs w:val="24"/>
                    </w:rPr>
                  </w:pPr>
                  <w:r w:rsidRPr="007D5970">
                    <w:rPr>
                      <w:sz w:val="24"/>
                      <w:szCs w:val="24"/>
                      <w:highlight w:val="white"/>
                    </w:rPr>
                    <w:t>Заключенный по результаты конкурса или аукциона договор аренды</w:t>
                  </w:r>
                </w:p>
                <w:p w:rsidR="00FB62D5" w:rsidRPr="007D5970" w:rsidRDefault="00FB62D5" w:rsidP="004E1AD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710C56">
        <w:rPr>
          <w:rFonts w:ascii="Arial" w:hAnsi="Arial" w:cs="Arial"/>
          <w:noProof/>
          <w:color w:val="000000" w:themeColor="text1"/>
          <w:sz w:val="24"/>
          <w:szCs w:val="24"/>
        </w:rPr>
        <w:pict>
          <v:line id="_x0000_s1070" style="position:absolute;z-index:251687936" from="367.85pt,154.05pt" to="367.85pt,168.2pt">
            <v:stroke endarrow="block"/>
          </v:line>
        </w:pict>
      </w:r>
      <w:r w:rsidRPr="00710C56"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_x0000_s1067" type="#_x0000_t202" style="position:absolute;margin-left:112.95pt;margin-top:168.2pt;width:368.9pt;height:47.65pt;z-index:251684864">
            <v:textbox style="mso-next-textbox:#_x0000_s1067">
              <w:txbxContent>
                <w:p w:rsidR="00FB62D5" w:rsidRPr="007D5970" w:rsidRDefault="00FB62D5" w:rsidP="004E1ADE">
                  <w:pPr>
                    <w:autoSpaceDE w:val="0"/>
                    <w:autoSpaceDN w:val="0"/>
                    <w:adjustRightInd w:val="0"/>
                    <w:spacing w:line="273" w:lineRule="atLeast"/>
                    <w:jc w:val="center"/>
                    <w:rPr>
                      <w:sz w:val="24"/>
                      <w:szCs w:val="24"/>
                      <w:highlight w:val="white"/>
                    </w:rPr>
                  </w:pPr>
                  <w:r w:rsidRPr="007D5970">
                    <w:rPr>
                      <w:sz w:val="24"/>
                      <w:szCs w:val="24"/>
                      <w:highlight w:val="white"/>
                    </w:rPr>
                    <w:t>Организация и проведение торгов (конкурса или аукциона) на прав</w:t>
                  </w:r>
                  <w:r>
                    <w:rPr>
                      <w:sz w:val="24"/>
                      <w:szCs w:val="24"/>
                      <w:highlight w:val="white"/>
                    </w:rPr>
                    <w:t>о заключения договора имущества поселения</w:t>
                  </w:r>
                  <w:r w:rsidRPr="007D5970">
                    <w:rPr>
                      <w:sz w:val="24"/>
                      <w:szCs w:val="24"/>
                      <w:highlight w:val="white"/>
                    </w:rPr>
                    <w:t xml:space="preserve">, включенного в Перечень </w:t>
                  </w:r>
                  <w:r w:rsidRPr="007D5970">
                    <w:rPr>
                      <w:sz w:val="24"/>
                      <w:szCs w:val="24"/>
                    </w:rPr>
                    <w:t>имущества</w:t>
                  </w:r>
                </w:p>
                <w:p w:rsidR="00FB62D5" w:rsidRPr="007D5970" w:rsidRDefault="00FB62D5" w:rsidP="004E1AD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4E1ADE" w:rsidRPr="00710C56"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Pr="00710C56">
        <w:rPr>
          <w:rFonts w:ascii="Arial" w:hAnsi="Arial" w:cs="Arial"/>
          <w:noProof/>
          <w:color w:val="000000" w:themeColor="text1"/>
          <w:sz w:val="24"/>
          <w:szCs w:val="24"/>
        </w:rPr>
        <w:pict>
          <v:line id="_x0000_s1071" style="position:absolute;flip:x;z-index:251688960" from="370.1pt,-32.45pt" to="370.85pt,2.05pt">
            <v:stroke endarrow="block"/>
          </v:line>
        </w:pict>
      </w:r>
      <w:r w:rsidRPr="00710C56">
        <w:rPr>
          <w:rFonts w:ascii="Arial" w:hAnsi="Arial" w:cs="Arial"/>
          <w:noProof/>
          <w:color w:val="000000" w:themeColor="text1"/>
          <w:sz w:val="24"/>
          <w:szCs w:val="24"/>
        </w:rPr>
        <w:pict>
          <v:line id="_x0000_s1069" style="position:absolute;z-index:251686912" from="229.85pt,43.3pt" to="229.85pt,66.55pt">
            <v:stroke endarrow="block"/>
          </v:line>
        </w:pict>
      </w:r>
    </w:p>
    <w:p w:rsidR="004E1ADE" w:rsidRPr="00710C56" w:rsidRDefault="004E1ADE" w:rsidP="004E1AD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A4FD9" w:rsidRPr="00710C56" w:rsidRDefault="006431BE" w:rsidP="002A4FD9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Пр</w:t>
      </w:r>
      <w:r w:rsidR="002A4FD9" w:rsidRPr="00710C5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иложение 3</w:t>
      </w:r>
    </w:p>
    <w:p w:rsidR="002A4FD9" w:rsidRPr="00710C56" w:rsidRDefault="002A4FD9" w:rsidP="002A4FD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к административному регламенту</w:t>
      </w:r>
    </w:p>
    <w:p w:rsidR="002A4FD9" w:rsidRPr="00710C56" w:rsidRDefault="002A4FD9" w:rsidP="002A4FD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</w:p>
    <w:p w:rsidR="002A4FD9" w:rsidRPr="00710C56" w:rsidRDefault="002A4FD9" w:rsidP="002A4FD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                             СОГЛАСИЕ</w:t>
      </w:r>
    </w:p>
    <w:p w:rsidR="002A4FD9" w:rsidRPr="00710C56" w:rsidRDefault="002A4FD9" w:rsidP="002A4FD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                 на обработку персональных данных</w:t>
      </w:r>
    </w:p>
    <w:p w:rsidR="002A4FD9" w:rsidRPr="00710C56" w:rsidRDefault="002A4FD9" w:rsidP="002A4FD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A4FD9" w:rsidRPr="00710C56" w:rsidRDefault="002A4FD9" w:rsidP="002A4FD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Я, ________________________________________________________________________</w:t>
      </w:r>
    </w:p>
    <w:p w:rsidR="002A4FD9" w:rsidRPr="00710C56" w:rsidRDefault="002A4FD9" w:rsidP="002A4FD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                         (Ф.И.О. полностью)</w:t>
      </w:r>
    </w:p>
    <w:p w:rsidR="002A4FD9" w:rsidRPr="00710C56" w:rsidRDefault="002A4FD9" w:rsidP="002A4FD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A4FD9" w:rsidRPr="00710C56" w:rsidRDefault="002A4FD9" w:rsidP="002A4FD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Зарегистрированны</w:t>
      </w:r>
      <w:proofErr w:type="gramStart"/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й(</w:t>
      </w:r>
      <w:proofErr w:type="spellStart"/>
      <w:proofErr w:type="gramEnd"/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ая</w:t>
      </w:r>
      <w:proofErr w:type="spellEnd"/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) по адресу: _________________________________________</w:t>
      </w:r>
    </w:p>
    <w:p w:rsidR="002A4FD9" w:rsidRPr="00710C56" w:rsidRDefault="002A4FD9" w:rsidP="002A4FD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A4FD9" w:rsidRPr="00710C56" w:rsidRDefault="002A4FD9" w:rsidP="002A4FD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___________________________________________________________________________</w:t>
      </w:r>
    </w:p>
    <w:p w:rsidR="002A4FD9" w:rsidRPr="00710C56" w:rsidRDefault="002A4FD9" w:rsidP="002A4FD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A4FD9" w:rsidRPr="00710C56" w:rsidRDefault="002A4FD9" w:rsidP="002A4FD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Документ, удостоверяющий личность: ________________________________________</w:t>
      </w:r>
    </w:p>
    <w:p w:rsidR="002A4FD9" w:rsidRPr="00710C56" w:rsidRDefault="002A4FD9" w:rsidP="002A4FD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A4FD9" w:rsidRPr="00710C56" w:rsidRDefault="002A4FD9" w:rsidP="002A4FD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___________________________________________________________________________</w:t>
      </w:r>
    </w:p>
    <w:p w:rsidR="002A4FD9" w:rsidRPr="00710C56" w:rsidRDefault="002A4FD9" w:rsidP="002A4FD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     (сведения о дате выдачи документа и органе, его выдавшем)</w:t>
      </w:r>
    </w:p>
    <w:p w:rsidR="002A4FD9" w:rsidRPr="00710C56" w:rsidRDefault="002A4FD9" w:rsidP="002A4FD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A4FD9" w:rsidRPr="00710C56" w:rsidRDefault="00B666E7" w:rsidP="002A4FD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В соответствии с требованиями </w:t>
      </w:r>
      <w:proofErr w:type="spellStart"/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Федерального</w:t>
      </w:r>
      <w:hyperlink r:id="rId55" w:history="1">
        <w:r w:rsidR="002A4FD9" w:rsidRPr="00710C56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закона</w:t>
        </w:r>
        <w:proofErr w:type="spellEnd"/>
      </w:hyperlink>
      <w:r w:rsidR="002A4FD9"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от 27.07.2006</w:t>
      </w:r>
    </w:p>
    <w:p w:rsidR="002A4FD9" w:rsidRPr="00710C56" w:rsidRDefault="002A4FD9" w:rsidP="002A4FD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N 152-ФЗ "О персональных д</w:t>
      </w:r>
      <w:r w:rsidR="00B666E7"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анных" (далее - Закон N 152-ФЗ)</w:t>
      </w: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подтверждаю свое</w:t>
      </w:r>
    </w:p>
    <w:p w:rsidR="002A4FD9" w:rsidRPr="00710C56" w:rsidRDefault="00B666E7" w:rsidP="002A4FD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согласие на</w:t>
      </w:r>
      <w:r w:rsidR="007E0EF2"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обработку а</w:t>
      </w: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дминистрацией</w:t>
      </w:r>
      <w:r w:rsidR="007858C3"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0A4DE3"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Логовского</w:t>
      </w:r>
      <w:proofErr w:type="spellEnd"/>
      <w:r w:rsidR="000A4DE3"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 Калачевского муниципального района Волгоградской области</w:t>
      </w: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моих персональных данных для осуществлен</w:t>
      </w:r>
      <w:r w:rsidR="007E0EF2"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ия и </w:t>
      </w:r>
      <w:proofErr w:type="gramStart"/>
      <w:r w:rsidR="007E0EF2"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выполнения</w:t>
      </w:r>
      <w:proofErr w:type="gramEnd"/>
      <w:r w:rsidR="007E0EF2"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возложенных на а</w:t>
      </w:r>
      <w:bookmarkStart w:id="7" w:name="_GoBack"/>
      <w:bookmarkEnd w:id="7"/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дминистрацию </w:t>
      </w:r>
      <w:proofErr w:type="spellStart"/>
      <w:r w:rsidR="000A4DE3"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Логовского</w:t>
      </w:r>
      <w:proofErr w:type="spellEnd"/>
      <w:r w:rsidR="000A4DE3"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 Калачевского муниципального района Волгоградской области</w:t>
      </w: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законодательством Российской Федерации полномочий и обязанностей.</w:t>
      </w:r>
    </w:p>
    <w:p w:rsidR="002A4FD9" w:rsidRPr="00710C56" w:rsidRDefault="00B666E7" w:rsidP="00103203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1. Предоставляю </w:t>
      </w:r>
      <w:r w:rsidR="007E0EF2"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</w:t>
      </w: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дминистрации </w:t>
      </w:r>
      <w:proofErr w:type="spellStart"/>
      <w:r w:rsidR="000A4DE3"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Логовского</w:t>
      </w:r>
      <w:proofErr w:type="spellEnd"/>
      <w:r w:rsidR="000A4DE3"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 Калачевского муниципального района Волгоградской области</w:t>
      </w: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осуществлять все действия (операции) </w:t>
      </w:r>
      <w:proofErr w:type="spellStart"/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</w:t>
      </w:r>
      <w:r w:rsidR="002A4FD9"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моими</w:t>
      </w:r>
      <w:proofErr w:type="spellEnd"/>
    </w:p>
    <w:p w:rsidR="002A4FD9" w:rsidRPr="00710C56" w:rsidRDefault="002A4FD9" w:rsidP="00C45293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персональными данными (ФИО, дате и месте рождения, месте регистрации, месте</w:t>
      </w:r>
      <w:proofErr w:type="gramEnd"/>
    </w:p>
    <w:p w:rsidR="002A4FD9" w:rsidRPr="00710C56" w:rsidRDefault="002A4FD9" w:rsidP="00C45293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жительства, сведения об образовании, месте работы, идентификационном номере</w:t>
      </w:r>
    </w:p>
    <w:p w:rsidR="002A4FD9" w:rsidRPr="00710C56" w:rsidRDefault="00C45293" w:rsidP="00C45293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налогоплательщика и</w:t>
      </w:r>
      <w:r w:rsidR="002A4FD9"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другими персональными данными, которые </w:t>
      </w:r>
      <w:proofErr w:type="spellStart"/>
      <w:r w:rsidR="002A4FD9"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необходимыдля</w:t>
      </w:r>
      <w:proofErr w:type="spellEnd"/>
    </w:p>
    <w:p w:rsidR="002A4FD9" w:rsidRPr="00710C56" w:rsidRDefault="00B666E7" w:rsidP="00C45293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обработки в  целях</w:t>
      </w:r>
      <w:r w:rsidR="002A4FD9"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обеспечения  соблюдения законов  и  иных  нормативных</w:t>
      </w:r>
    </w:p>
    <w:p w:rsidR="002A4FD9" w:rsidRPr="00710C56" w:rsidRDefault="00B666E7" w:rsidP="00C45293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правовых актов, включая обработку</w:t>
      </w:r>
      <w:r w:rsidR="002A4FD9"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(</w:t>
      </w: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включая сбор,</w:t>
      </w:r>
      <w:r w:rsidR="002A4FD9"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систематизацию,</w:t>
      </w:r>
      <w:proofErr w:type="gramEnd"/>
    </w:p>
    <w:p w:rsidR="002A4FD9" w:rsidRPr="00710C56" w:rsidRDefault="00B666E7" w:rsidP="00B666E7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накопление, хранение, уточнение</w:t>
      </w:r>
      <w:r w:rsidR="002A4FD9"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(обновление,  изменение), использование,</w:t>
      </w:r>
    </w:p>
    <w:p w:rsidR="002A4FD9" w:rsidRPr="00710C56" w:rsidRDefault="00B666E7" w:rsidP="00B666E7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обезличивание, блокирование, уничтожение персональных</w:t>
      </w:r>
      <w:r w:rsidR="002A4FD9"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данных), при этом</w:t>
      </w:r>
    </w:p>
    <w:p w:rsidR="002A4FD9" w:rsidRPr="00710C56" w:rsidRDefault="00B666E7" w:rsidP="00B666E7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общее описание вышеуказанных способов  обработки</w:t>
      </w:r>
      <w:r w:rsidR="002A4FD9"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данных  </w:t>
      </w:r>
      <w:proofErr w:type="spellStart"/>
      <w:r w:rsidR="002A4FD9"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приведен</w:t>
      </w: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</w:t>
      </w:r>
      <w:r w:rsidR="002A4FD9"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</w:t>
      </w:r>
      <w:proofErr w:type="spellEnd"/>
    </w:p>
    <w:p w:rsidR="002A4FD9" w:rsidRPr="00710C56" w:rsidRDefault="00B666E7" w:rsidP="00B666E7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spellStart"/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Федеральном</w:t>
      </w:r>
      <w:hyperlink r:id="rId56" w:history="1">
        <w:proofErr w:type="gramStart"/>
        <w:r w:rsidR="002A4FD9" w:rsidRPr="00710C56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законе</w:t>
        </w:r>
        <w:proofErr w:type="spellEnd"/>
        <w:proofErr w:type="gramEnd"/>
      </w:hyperlink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от</w:t>
      </w:r>
      <w:r w:rsidR="002A4FD9"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27.07.2006  г. N 152-ФЗ, а также на передачу такой</w:t>
      </w:r>
    </w:p>
    <w:p w:rsidR="002A4FD9" w:rsidRPr="00710C56" w:rsidRDefault="002A4FD9" w:rsidP="00B666E7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информации третьим лицам, в случаях, установленных нормативными документами</w:t>
      </w:r>
    </w:p>
    <w:p w:rsidR="002A4FD9" w:rsidRPr="00710C56" w:rsidRDefault="00B666E7" w:rsidP="00B666E7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вышестоящих органов и законодательством, вправе </w:t>
      </w:r>
      <w:proofErr w:type="spellStart"/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обрабатывать</w:t>
      </w:r>
      <w:r w:rsidR="002A4FD9"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мои</w:t>
      </w:r>
      <w:proofErr w:type="spellEnd"/>
    </w:p>
    <w:p w:rsidR="002A4FD9" w:rsidRPr="00710C56" w:rsidRDefault="00B666E7" w:rsidP="00B666E7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персональные данные посредством</w:t>
      </w:r>
      <w:r w:rsidR="002A4FD9"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внесения  их в электронную базу данных и</w:t>
      </w:r>
    </w:p>
    <w:p w:rsidR="002A4FD9" w:rsidRPr="00710C56" w:rsidRDefault="002A4FD9" w:rsidP="00B666E7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другие отчетные формы.</w:t>
      </w:r>
    </w:p>
    <w:p w:rsidR="002A4FD9" w:rsidRPr="00710C56" w:rsidRDefault="002A4FD9" w:rsidP="002A4FD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 xml:space="preserve">    2. Настоящее согласие действует бессрочно.</w:t>
      </w:r>
    </w:p>
    <w:p w:rsidR="002A4FD9" w:rsidRPr="00710C56" w:rsidRDefault="002A4FD9" w:rsidP="002A4FD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3.  Мне  разъяснено, что данное мною согласие на обработку </w:t>
      </w:r>
      <w:proofErr w:type="gramStart"/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персональных</w:t>
      </w:r>
      <w:proofErr w:type="gramEnd"/>
    </w:p>
    <w:p w:rsidR="002A4FD9" w:rsidRPr="00710C56" w:rsidRDefault="002A4FD9" w:rsidP="002A4FD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данных может быть отозвано мною в письменном виде.</w:t>
      </w:r>
    </w:p>
    <w:p w:rsidR="002A4FD9" w:rsidRPr="00710C56" w:rsidRDefault="002A4FD9" w:rsidP="002A4FD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A4FD9" w:rsidRPr="00710C56" w:rsidRDefault="002A4FD9" w:rsidP="002A4FD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Настоящее согласие дано мной "__" _________________ 20__ г.</w:t>
      </w:r>
    </w:p>
    <w:p w:rsidR="002A4FD9" w:rsidRPr="00710C56" w:rsidRDefault="002A4FD9" w:rsidP="002A4FD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A4FD9" w:rsidRPr="00710C56" w:rsidRDefault="002A4FD9" w:rsidP="002A4FD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Подпись ___________________________________________________________________</w:t>
      </w:r>
    </w:p>
    <w:p w:rsidR="002A4FD9" w:rsidRPr="00710C56" w:rsidRDefault="002A4FD9" w:rsidP="002A4FD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10C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                личная подпись            инициалы и фамилия</w:t>
      </w:r>
    </w:p>
    <w:p w:rsidR="002A4FD9" w:rsidRPr="00710C56" w:rsidRDefault="002A4FD9" w:rsidP="002A4FD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</w:p>
    <w:p w:rsidR="002A4FD9" w:rsidRPr="00710C56" w:rsidRDefault="002A4FD9" w:rsidP="002A4FD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</w:p>
    <w:p w:rsidR="0082381D" w:rsidRPr="00710C56" w:rsidRDefault="0082381D" w:rsidP="00E305E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76667" w:rsidRPr="00710C56" w:rsidRDefault="00176667" w:rsidP="00176667">
      <w:pPr>
        <w:tabs>
          <w:tab w:val="left" w:pos="851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D7A02" w:rsidRPr="00710C56" w:rsidRDefault="00CD7A02" w:rsidP="0022518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D7A02" w:rsidRPr="00710C56" w:rsidRDefault="00CD7A02" w:rsidP="0022518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10C56" w:rsidRPr="00710C56" w:rsidRDefault="00710C5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710C56" w:rsidRPr="00710C56" w:rsidSect="000A4DE3">
      <w:pgSz w:w="11906" w:h="16838"/>
      <w:pgMar w:top="567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B0C"/>
    <w:multiLevelType w:val="hybridMultilevel"/>
    <w:tmpl w:val="D02A9894"/>
    <w:lvl w:ilvl="0" w:tplc="F868787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5373F87"/>
    <w:multiLevelType w:val="hybridMultilevel"/>
    <w:tmpl w:val="C252647E"/>
    <w:lvl w:ilvl="0" w:tplc="ED4C0E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28576B"/>
    <w:multiLevelType w:val="hybridMultilevel"/>
    <w:tmpl w:val="D51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A473D"/>
    <w:multiLevelType w:val="hybridMultilevel"/>
    <w:tmpl w:val="AC0CF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04015"/>
    <w:rsid w:val="00000D59"/>
    <w:rsid w:val="00000DC4"/>
    <w:rsid w:val="00001186"/>
    <w:rsid w:val="000013FB"/>
    <w:rsid w:val="00001BE5"/>
    <w:rsid w:val="00002AFA"/>
    <w:rsid w:val="00003196"/>
    <w:rsid w:val="000072DA"/>
    <w:rsid w:val="00007458"/>
    <w:rsid w:val="00010524"/>
    <w:rsid w:val="0001087F"/>
    <w:rsid w:val="00011769"/>
    <w:rsid w:val="00012717"/>
    <w:rsid w:val="00012D96"/>
    <w:rsid w:val="00012E04"/>
    <w:rsid w:val="00013A67"/>
    <w:rsid w:val="00013D01"/>
    <w:rsid w:val="00014182"/>
    <w:rsid w:val="000152FB"/>
    <w:rsid w:val="00015B4C"/>
    <w:rsid w:val="00016002"/>
    <w:rsid w:val="00020853"/>
    <w:rsid w:val="000212BF"/>
    <w:rsid w:val="000213CD"/>
    <w:rsid w:val="00021EE6"/>
    <w:rsid w:val="00022557"/>
    <w:rsid w:val="00023D55"/>
    <w:rsid w:val="000240E5"/>
    <w:rsid w:val="00024A5F"/>
    <w:rsid w:val="00025B95"/>
    <w:rsid w:val="000269CF"/>
    <w:rsid w:val="00027293"/>
    <w:rsid w:val="00030BEE"/>
    <w:rsid w:val="00032F6B"/>
    <w:rsid w:val="000333FB"/>
    <w:rsid w:val="00033660"/>
    <w:rsid w:val="00033CDE"/>
    <w:rsid w:val="0003528A"/>
    <w:rsid w:val="00035B31"/>
    <w:rsid w:val="00036725"/>
    <w:rsid w:val="00036F58"/>
    <w:rsid w:val="00037E13"/>
    <w:rsid w:val="0004074B"/>
    <w:rsid w:val="000424A7"/>
    <w:rsid w:val="00042524"/>
    <w:rsid w:val="0004339A"/>
    <w:rsid w:val="00044354"/>
    <w:rsid w:val="0004486F"/>
    <w:rsid w:val="000450C8"/>
    <w:rsid w:val="0004735C"/>
    <w:rsid w:val="00050C15"/>
    <w:rsid w:val="000512F7"/>
    <w:rsid w:val="000519CD"/>
    <w:rsid w:val="00052391"/>
    <w:rsid w:val="00052F97"/>
    <w:rsid w:val="00053B54"/>
    <w:rsid w:val="000542B0"/>
    <w:rsid w:val="0005500D"/>
    <w:rsid w:val="0005514E"/>
    <w:rsid w:val="00055B6E"/>
    <w:rsid w:val="000570D0"/>
    <w:rsid w:val="00057FB9"/>
    <w:rsid w:val="00057FE7"/>
    <w:rsid w:val="0006006F"/>
    <w:rsid w:val="000602A0"/>
    <w:rsid w:val="0006062C"/>
    <w:rsid w:val="00060CB9"/>
    <w:rsid w:val="0006124C"/>
    <w:rsid w:val="000626CA"/>
    <w:rsid w:val="000630D7"/>
    <w:rsid w:val="0006329D"/>
    <w:rsid w:val="000642F6"/>
    <w:rsid w:val="0006508F"/>
    <w:rsid w:val="00065449"/>
    <w:rsid w:val="00065FBE"/>
    <w:rsid w:val="00066227"/>
    <w:rsid w:val="0006622F"/>
    <w:rsid w:val="000664E3"/>
    <w:rsid w:val="00067412"/>
    <w:rsid w:val="000701FC"/>
    <w:rsid w:val="0007051E"/>
    <w:rsid w:val="000705FC"/>
    <w:rsid w:val="00070A28"/>
    <w:rsid w:val="00073148"/>
    <w:rsid w:val="00073181"/>
    <w:rsid w:val="00074018"/>
    <w:rsid w:val="00074987"/>
    <w:rsid w:val="00075240"/>
    <w:rsid w:val="00075CA9"/>
    <w:rsid w:val="00077C20"/>
    <w:rsid w:val="00077D74"/>
    <w:rsid w:val="00077FAD"/>
    <w:rsid w:val="00081762"/>
    <w:rsid w:val="00081E8A"/>
    <w:rsid w:val="0008226D"/>
    <w:rsid w:val="0008272A"/>
    <w:rsid w:val="0008315F"/>
    <w:rsid w:val="00084459"/>
    <w:rsid w:val="0008514F"/>
    <w:rsid w:val="00085C78"/>
    <w:rsid w:val="000865FC"/>
    <w:rsid w:val="000866B7"/>
    <w:rsid w:val="000868BE"/>
    <w:rsid w:val="00086B57"/>
    <w:rsid w:val="0008742F"/>
    <w:rsid w:val="00090D92"/>
    <w:rsid w:val="00091D18"/>
    <w:rsid w:val="000921B3"/>
    <w:rsid w:val="000927BE"/>
    <w:rsid w:val="00093731"/>
    <w:rsid w:val="00095128"/>
    <w:rsid w:val="00095ACE"/>
    <w:rsid w:val="0009642E"/>
    <w:rsid w:val="000971C0"/>
    <w:rsid w:val="0009730E"/>
    <w:rsid w:val="000A0E51"/>
    <w:rsid w:val="000A11AE"/>
    <w:rsid w:val="000A18E0"/>
    <w:rsid w:val="000A331B"/>
    <w:rsid w:val="000A4BE4"/>
    <w:rsid w:val="000A4DE3"/>
    <w:rsid w:val="000A538C"/>
    <w:rsid w:val="000A5C3A"/>
    <w:rsid w:val="000A66AB"/>
    <w:rsid w:val="000A75FE"/>
    <w:rsid w:val="000A7671"/>
    <w:rsid w:val="000B08EB"/>
    <w:rsid w:val="000B18C2"/>
    <w:rsid w:val="000B3168"/>
    <w:rsid w:val="000B3D63"/>
    <w:rsid w:val="000B45EE"/>
    <w:rsid w:val="000B516D"/>
    <w:rsid w:val="000B59A3"/>
    <w:rsid w:val="000B600E"/>
    <w:rsid w:val="000B7D47"/>
    <w:rsid w:val="000C011F"/>
    <w:rsid w:val="000C0DD3"/>
    <w:rsid w:val="000C1EA7"/>
    <w:rsid w:val="000C32CA"/>
    <w:rsid w:val="000C506A"/>
    <w:rsid w:val="000C5542"/>
    <w:rsid w:val="000C5C1E"/>
    <w:rsid w:val="000C6535"/>
    <w:rsid w:val="000C69C1"/>
    <w:rsid w:val="000C78ED"/>
    <w:rsid w:val="000D2C8D"/>
    <w:rsid w:val="000D36B3"/>
    <w:rsid w:val="000D3F2E"/>
    <w:rsid w:val="000D49BE"/>
    <w:rsid w:val="000D4C95"/>
    <w:rsid w:val="000D6472"/>
    <w:rsid w:val="000D6B31"/>
    <w:rsid w:val="000E0065"/>
    <w:rsid w:val="000E1AD8"/>
    <w:rsid w:val="000E2970"/>
    <w:rsid w:val="000E3DCA"/>
    <w:rsid w:val="000E5763"/>
    <w:rsid w:val="000E608F"/>
    <w:rsid w:val="000E6D9A"/>
    <w:rsid w:val="000E7E12"/>
    <w:rsid w:val="000F0704"/>
    <w:rsid w:val="000F0DA8"/>
    <w:rsid w:val="000F13ED"/>
    <w:rsid w:val="000F23C4"/>
    <w:rsid w:val="000F35A1"/>
    <w:rsid w:val="000F5F95"/>
    <w:rsid w:val="000F7AB9"/>
    <w:rsid w:val="00102237"/>
    <w:rsid w:val="00103203"/>
    <w:rsid w:val="0010346C"/>
    <w:rsid w:val="00104F42"/>
    <w:rsid w:val="00110F67"/>
    <w:rsid w:val="0011132B"/>
    <w:rsid w:val="001122E8"/>
    <w:rsid w:val="001127B7"/>
    <w:rsid w:val="00112E0D"/>
    <w:rsid w:val="00113170"/>
    <w:rsid w:val="00113A50"/>
    <w:rsid w:val="0011475D"/>
    <w:rsid w:val="00114993"/>
    <w:rsid w:val="00114B0D"/>
    <w:rsid w:val="00116523"/>
    <w:rsid w:val="001171B5"/>
    <w:rsid w:val="0011775F"/>
    <w:rsid w:val="00117A8F"/>
    <w:rsid w:val="00120169"/>
    <w:rsid w:val="0012024C"/>
    <w:rsid w:val="001207D6"/>
    <w:rsid w:val="00121E02"/>
    <w:rsid w:val="001259AD"/>
    <w:rsid w:val="0012621C"/>
    <w:rsid w:val="00130C42"/>
    <w:rsid w:val="001324ED"/>
    <w:rsid w:val="001326CF"/>
    <w:rsid w:val="00132881"/>
    <w:rsid w:val="00132A9F"/>
    <w:rsid w:val="0013382C"/>
    <w:rsid w:val="00133F78"/>
    <w:rsid w:val="00135DED"/>
    <w:rsid w:val="001361CB"/>
    <w:rsid w:val="001366DE"/>
    <w:rsid w:val="00140FA8"/>
    <w:rsid w:val="00140FAF"/>
    <w:rsid w:val="001423A9"/>
    <w:rsid w:val="0014440A"/>
    <w:rsid w:val="0014478D"/>
    <w:rsid w:val="001458F6"/>
    <w:rsid w:val="0014699E"/>
    <w:rsid w:val="00150A44"/>
    <w:rsid w:val="00151399"/>
    <w:rsid w:val="00151883"/>
    <w:rsid w:val="00152552"/>
    <w:rsid w:val="00153CBD"/>
    <w:rsid w:val="00155E30"/>
    <w:rsid w:val="0015761F"/>
    <w:rsid w:val="00160535"/>
    <w:rsid w:val="00162A49"/>
    <w:rsid w:val="00162C11"/>
    <w:rsid w:val="00162ECB"/>
    <w:rsid w:val="0016553D"/>
    <w:rsid w:val="00165F37"/>
    <w:rsid w:val="00166821"/>
    <w:rsid w:val="0017007C"/>
    <w:rsid w:val="00170E8B"/>
    <w:rsid w:val="00171960"/>
    <w:rsid w:val="0017254A"/>
    <w:rsid w:val="00172851"/>
    <w:rsid w:val="00172A31"/>
    <w:rsid w:val="00173AC3"/>
    <w:rsid w:val="00173B00"/>
    <w:rsid w:val="00174477"/>
    <w:rsid w:val="00174D57"/>
    <w:rsid w:val="001756ED"/>
    <w:rsid w:val="001757D0"/>
    <w:rsid w:val="00176667"/>
    <w:rsid w:val="00177608"/>
    <w:rsid w:val="001806BF"/>
    <w:rsid w:val="001807FB"/>
    <w:rsid w:val="00180C6E"/>
    <w:rsid w:val="001833F9"/>
    <w:rsid w:val="0018378E"/>
    <w:rsid w:val="001849FE"/>
    <w:rsid w:val="00184EC6"/>
    <w:rsid w:val="00186D4F"/>
    <w:rsid w:val="00186DC4"/>
    <w:rsid w:val="0018700D"/>
    <w:rsid w:val="001904C6"/>
    <w:rsid w:val="00190AD5"/>
    <w:rsid w:val="00190FCC"/>
    <w:rsid w:val="00192F08"/>
    <w:rsid w:val="00193579"/>
    <w:rsid w:val="00193EE9"/>
    <w:rsid w:val="00194EE6"/>
    <w:rsid w:val="00196817"/>
    <w:rsid w:val="001974A3"/>
    <w:rsid w:val="00197AD7"/>
    <w:rsid w:val="001A0AC6"/>
    <w:rsid w:val="001A0D23"/>
    <w:rsid w:val="001A1863"/>
    <w:rsid w:val="001A1BDC"/>
    <w:rsid w:val="001A2424"/>
    <w:rsid w:val="001A3BDD"/>
    <w:rsid w:val="001A3FB5"/>
    <w:rsid w:val="001A5F3A"/>
    <w:rsid w:val="001A62BE"/>
    <w:rsid w:val="001A62CE"/>
    <w:rsid w:val="001A758B"/>
    <w:rsid w:val="001A7AA2"/>
    <w:rsid w:val="001A7E42"/>
    <w:rsid w:val="001A7E55"/>
    <w:rsid w:val="001B003B"/>
    <w:rsid w:val="001B0395"/>
    <w:rsid w:val="001B0D20"/>
    <w:rsid w:val="001B1A55"/>
    <w:rsid w:val="001B2EF2"/>
    <w:rsid w:val="001B33F4"/>
    <w:rsid w:val="001C0A11"/>
    <w:rsid w:val="001C0FE6"/>
    <w:rsid w:val="001C2265"/>
    <w:rsid w:val="001C2947"/>
    <w:rsid w:val="001C3139"/>
    <w:rsid w:val="001C386C"/>
    <w:rsid w:val="001C3993"/>
    <w:rsid w:val="001C4106"/>
    <w:rsid w:val="001C4E63"/>
    <w:rsid w:val="001C50C6"/>
    <w:rsid w:val="001C523B"/>
    <w:rsid w:val="001C5EA3"/>
    <w:rsid w:val="001C6758"/>
    <w:rsid w:val="001C6866"/>
    <w:rsid w:val="001C6D4C"/>
    <w:rsid w:val="001D1538"/>
    <w:rsid w:val="001D162E"/>
    <w:rsid w:val="001D3ADC"/>
    <w:rsid w:val="001D44D6"/>
    <w:rsid w:val="001D4881"/>
    <w:rsid w:val="001D6BB9"/>
    <w:rsid w:val="001D7562"/>
    <w:rsid w:val="001D7564"/>
    <w:rsid w:val="001D77F3"/>
    <w:rsid w:val="001E164D"/>
    <w:rsid w:val="001E212D"/>
    <w:rsid w:val="001E2859"/>
    <w:rsid w:val="001E3A53"/>
    <w:rsid w:val="001E43EE"/>
    <w:rsid w:val="001E533D"/>
    <w:rsid w:val="001E6ACA"/>
    <w:rsid w:val="001E6EBE"/>
    <w:rsid w:val="001E70F1"/>
    <w:rsid w:val="001E73DD"/>
    <w:rsid w:val="001E7E25"/>
    <w:rsid w:val="001F18A0"/>
    <w:rsid w:val="001F2002"/>
    <w:rsid w:val="001F2892"/>
    <w:rsid w:val="001F2FC1"/>
    <w:rsid w:val="001F3379"/>
    <w:rsid w:val="001F3AC0"/>
    <w:rsid w:val="001F44DE"/>
    <w:rsid w:val="001F51AC"/>
    <w:rsid w:val="001F5B3B"/>
    <w:rsid w:val="001F63BF"/>
    <w:rsid w:val="001F6DEF"/>
    <w:rsid w:val="001F7342"/>
    <w:rsid w:val="001F7659"/>
    <w:rsid w:val="002007EC"/>
    <w:rsid w:val="00200B82"/>
    <w:rsid w:val="00201697"/>
    <w:rsid w:val="00202F78"/>
    <w:rsid w:val="00203892"/>
    <w:rsid w:val="00204196"/>
    <w:rsid w:val="00204790"/>
    <w:rsid w:val="002058AD"/>
    <w:rsid w:val="00205AC2"/>
    <w:rsid w:val="00205B6C"/>
    <w:rsid w:val="0020720E"/>
    <w:rsid w:val="00210BE5"/>
    <w:rsid w:val="00211DAB"/>
    <w:rsid w:val="002135BC"/>
    <w:rsid w:val="002137D5"/>
    <w:rsid w:val="002149DE"/>
    <w:rsid w:val="00215174"/>
    <w:rsid w:val="00216187"/>
    <w:rsid w:val="0021631A"/>
    <w:rsid w:val="002165E6"/>
    <w:rsid w:val="002168AF"/>
    <w:rsid w:val="0022144A"/>
    <w:rsid w:val="00222705"/>
    <w:rsid w:val="002235BF"/>
    <w:rsid w:val="002237A1"/>
    <w:rsid w:val="002246D1"/>
    <w:rsid w:val="00224896"/>
    <w:rsid w:val="00224E07"/>
    <w:rsid w:val="00225186"/>
    <w:rsid w:val="00225490"/>
    <w:rsid w:val="00225878"/>
    <w:rsid w:val="00225FE2"/>
    <w:rsid w:val="00227878"/>
    <w:rsid w:val="00227EE6"/>
    <w:rsid w:val="002303A1"/>
    <w:rsid w:val="00232F2E"/>
    <w:rsid w:val="002335A3"/>
    <w:rsid w:val="00234CC2"/>
    <w:rsid w:val="002362B4"/>
    <w:rsid w:val="00237A17"/>
    <w:rsid w:val="00240389"/>
    <w:rsid w:val="00240E82"/>
    <w:rsid w:val="002426DF"/>
    <w:rsid w:val="00242862"/>
    <w:rsid w:val="0024294C"/>
    <w:rsid w:val="00242B6E"/>
    <w:rsid w:val="00244868"/>
    <w:rsid w:val="00244948"/>
    <w:rsid w:val="00244A1C"/>
    <w:rsid w:val="00245AC7"/>
    <w:rsid w:val="00245E27"/>
    <w:rsid w:val="00245E77"/>
    <w:rsid w:val="00247E33"/>
    <w:rsid w:val="00250FFC"/>
    <w:rsid w:val="00251673"/>
    <w:rsid w:val="00253CD5"/>
    <w:rsid w:val="002548B8"/>
    <w:rsid w:val="002552D3"/>
    <w:rsid w:val="00256321"/>
    <w:rsid w:val="00256B29"/>
    <w:rsid w:val="002603A0"/>
    <w:rsid w:val="00263361"/>
    <w:rsid w:val="0026457C"/>
    <w:rsid w:val="00265F48"/>
    <w:rsid w:val="002668E6"/>
    <w:rsid w:val="0026699B"/>
    <w:rsid w:val="0026745E"/>
    <w:rsid w:val="00267B5A"/>
    <w:rsid w:val="00270115"/>
    <w:rsid w:val="00270289"/>
    <w:rsid w:val="00270855"/>
    <w:rsid w:val="00270963"/>
    <w:rsid w:val="00270CB3"/>
    <w:rsid w:val="00270D6E"/>
    <w:rsid w:val="00271709"/>
    <w:rsid w:val="00271FDC"/>
    <w:rsid w:val="00272302"/>
    <w:rsid w:val="00272A16"/>
    <w:rsid w:val="00272EF3"/>
    <w:rsid w:val="00273759"/>
    <w:rsid w:val="002739AA"/>
    <w:rsid w:val="00276D1D"/>
    <w:rsid w:val="00281FBA"/>
    <w:rsid w:val="00282137"/>
    <w:rsid w:val="00282765"/>
    <w:rsid w:val="002840DA"/>
    <w:rsid w:val="0028630E"/>
    <w:rsid w:val="002867AF"/>
    <w:rsid w:val="00290558"/>
    <w:rsid w:val="002924ED"/>
    <w:rsid w:val="00292D56"/>
    <w:rsid w:val="00293B9B"/>
    <w:rsid w:val="002954C5"/>
    <w:rsid w:val="0029550F"/>
    <w:rsid w:val="0029753A"/>
    <w:rsid w:val="002977D7"/>
    <w:rsid w:val="002A0044"/>
    <w:rsid w:val="002A0E6B"/>
    <w:rsid w:val="002A12DB"/>
    <w:rsid w:val="002A31EC"/>
    <w:rsid w:val="002A4FD9"/>
    <w:rsid w:val="002A5B17"/>
    <w:rsid w:val="002A5D5F"/>
    <w:rsid w:val="002A66C9"/>
    <w:rsid w:val="002B0E8A"/>
    <w:rsid w:val="002B10B5"/>
    <w:rsid w:val="002B21D9"/>
    <w:rsid w:val="002B2C08"/>
    <w:rsid w:val="002B2E67"/>
    <w:rsid w:val="002B2E6F"/>
    <w:rsid w:val="002B2E81"/>
    <w:rsid w:val="002B334A"/>
    <w:rsid w:val="002B45C8"/>
    <w:rsid w:val="002B472A"/>
    <w:rsid w:val="002B4936"/>
    <w:rsid w:val="002B4A2A"/>
    <w:rsid w:val="002B4B46"/>
    <w:rsid w:val="002B74DB"/>
    <w:rsid w:val="002C09C0"/>
    <w:rsid w:val="002C0A22"/>
    <w:rsid w:val="002C15C6"/>
    <w:rsid w:val="002C22C2"/>
    <w:rsid w:val="002C6F82"/>
    <w:rsid w:val="002C72B8"/>
    <w:rsid w:val="002D1103"/>
    <w:rsid w:val="002D167B"/>
    <w:rsid w:val="002D2201"/>
    <w:rsid w:val="002D2BF6"/>
    <w:rsid w:val="002D2D8B"/>
    <w:rsid w:val="002D32D4"/>
    <w:rsid w:val="002D3F6D"/>
    <w:rsid w:val="002D564D"/>
    <w:rsid w:val="002D5A2B"/>
    <w:rsid w:val="002D6241"/>
    <w:rsid w:val="002D7CA1"/>
    <w:rsid w:val="002E0691"/>
    <w:rsid w:val="002E0D26"/>
    <w:rsid w:val="002E10D2"/>
    <w:rsid w:val="002E1672"/>
    <w:rsid w:val="002E180F"/>
    <w:rsid w:val="002E1A76"/>
    <w:rsid w:val="002E1ACF"/>
    <w:rsid w:val="002E1D94"/>
    <w:rsid w:val="002E1F46"/>
    <w:rsid w:val="002E2DE0"/>
    <w:rsid w:val="002E40B5"/>
    <w:rsid w:val="002E4D76"/>
    <w:rsid w:val="002E5E69"/>
    <w:rsid w:val="002E6756"/>
    <w:rsid w:val="002E6E16"/>
    <w:rsid w:val="002F03D3"/>
    <w:rsid w:val="002F1191"/>
    <w:rsid w:val="002F12C5"/>
    <w:rsid w:val="002F241C"/>
    <w:rsid w:val="002F3BAF"/>
    <w:rsid w:val="002F578D"/>
    <w:rsid w:val="002F57E8"/>
    <w:rsid w:val="002F72A9"/>
    <w:rsid w:val="002F7F00"/>
    <w:rsid w:val="003000CC"/>
    <w:rsid w:val="003010C1"/>
    <w:rsid w:val="00302008"/>
    <w:rsid w:val="0030217C"/>
    <w:rsid w:val="003021C0"/>
    <w:rsid w:val="003034E1"/>
    <w:rsid w:val="00303857"/>
    <w:rsid w:val="00303E90"/>
    <w:rsid w:val="0030437E"/>
    <w:rsid w:val="003059CE"/>
    <w:rsid w:val="0030669B"/>
    <w:rsid w:val="00306CF2"/>
    <w:rsid w:val="0030722E"/>
    <w:rsid w:val="00307B2A"/>
    <w:rsid w:val="00307DBD"/>
    <w:rsid w:val="00310334"/>
    <w:rsid w:val="00310CC2"/>
    <w:rsid w:val="00310D8A"/>
    <w:rsid w:val="00311516"/>
    <w:rsid w:val="0031157B"/>
    <w:rsid w:val="003115F0"/>
    <w:rsid w:val="00311875"/>
    <w:rsid w:val="0031352B"/>
    <w:rsid w:val="003205E9"/>
    <w:rsid w:val="003207E1"/>
    <w:rsid w:val="00320A88"/>
    <w:rsid w:val="00320FB4"/>
    <w:rsid w:val="00322CFA"/>
    <w:rsid w:val="00323686"/>
    <w:rsid w:val="00323958"/>
    <w:rsid w:val="00323C83"/>
    <w:rsid w:val="00323CD9"/>
    <w:rsid w:val="00323DB7"/>
    <w:rsid w:val="003244F1"/>
    <w:rsid w:val="003261CE"/>
    <w:rsid w:val="0033083D"/>
    <w:rsid w:val="00331A9F"/>
    <w:rsid w:val="00331E3C"/>
    <w:rsid w:val="00332E40"/>
    <w:rsid w:val="003334DA"/>
    <w:rsid w:val="00333EF2"/>
    <w:rsid w:val="003356C5"/>
    <w:rsid w:val="00336A54"/>
    <w:rsid w:val="00337C1C"/>
    <w:rsid w:val="00340192"/>
    <w:rsid w:val="00340E4C"/>
    <w:rsid w:val="0034134D"/>
    <w:rsid w:val="0034163D"/>
    <w:rsid w:val="00341AFB"/>
    <w:rsid w:val="00341B77"/>
    <w:rsid w:val="00344640"/>
    <w:rsid w:val="00346560"/>
    <w:rsid w:val="00350480"/>
    <w:rsid w:val="003516D8"/>
    <w:rsid w:val="0035184C"/>
    <w:rsid w:val="00352603"/>
    <w:rsid w:val="00355080"/>
    <w:rsid w:val="00355D5D"/>
    <w:rsid w:val="003579F8"/>
    <w:rsid w:val="00357C9F"/>
    <w:rsid w:val="0036053F"/>
    <w:rsid w:val="003610B4"/>
    <w:rsid w:val="003610CF"/>
    <w:rsid w:val="0036154A"/>
    <w:rsid w:val="00361D86"/>
    <w:rsid w:val="00363509"/>
    <w:rsid w:val="00363A5F"/>
    <w:rsid w:val="00367E06"/>
    <w:rsid w:val="00367E7F"/>
    <w:rsid w:val="00370EEC"/>
    <w:rsid w:val="00370F69"/>
    <w:rsid w:val="00374220"/>
    <w:rsid w:val="003745E7"/>
    <w:rsid w:val="003747E8"/>
    <w:rsid w:val="00374A98"/>
    <w:rsid w:val="003757DA"/>
    <w:rsid w:val="00375AC6"/>
    <w:rsid w:val="0037646A"/>
    <w:rsid w:val="00377C32"/>
    <w:rsid w:val="00380917"/>
    <w:rsid w:val="00380A42"/>
    <w:rsid w:val="00381416"/>
    <w:rsid w:val="00382229"/>
    <w:rsid w:val="00382432"/>
    <w:rsid w:val="00382D9C"/>
    <w:rsid w:val="00382F6A"/>
    <w:rsid w:val="00383318"/>
    <w:rsid w:val="003836D7"/>
    <w:rsid w:val="003837FD"/>
    <w:rsid w:val="00383D4B"/>
    <w:rsid w:val="00385CE2"/>
    <w:rsid w:val="00390C5D"/>
    <w:rsid w:val="0039154A"/>
    <w:rsid w:val="00392EE9"/>
    <w:rsid w:val="00393F23"/>
    <w:rsid w:val="00394D32"/>
    <w:rsid w:val="00394E32"/>
    <w:rsid w:val="00395CB8"/>
    <w:rsid w:val="00395FC9"/>
    <w:rsid w:val="00396385"/>
    <w:rsid w:val="00396B9A"/>
    <w:rsid w:val="003A0850"/>
    <w:rsid w:val="003A1740"/>
    <w:rsid w:val="003A30CF"/>
    <w:rsid w:val="003A339D"/>
    <w:rsid w:val="003A4ECD"/>
    <w:rsid w:val="003A5E06"/>
    <w:rsid w:val="003A65C1"/>
    <w:rsid w:val="003A6A40"/>
    <w:rsid w:val="003B13AC"/>
    <w:rsid w:val="003B24D8"/>
    <w:rsid w:val="003B36BC"/>
    <w:rsid w:val="003B416D"/>
    <w:rsid w:val="003B483E"/>
    <w:rsid w:val="003B58C2"/>
    <w:rsid w:val="003B70B8"/>
    <w:rsid w:val="003B74F9"/>
    <w:rsid w:val="003C108E"/>
    <w:rsid w:val="003C64B2"/>
    <w:rsid w:val="003C6FC7"/>
    <w:rsid w:val="003C7433"/>
    <w:rsid w:val="003D05B1"/>
    <w:rsid w:val="003D05BF"/>
    <w:rsid w:val="003D0975"/>
    <w:rsid w:val="003D0D95"/>
    <w:rsid w:val="003D2F90"/>
    <w:rsid w:val="003D4AD8"/>
    <w:rsid w:val="003D4D47"/>
    <w:rsid w:val="003D50B3"/>
    <w:rsid w:val="003D58B2"/>
    <w:rsid w:val="003D62A8"/>
    <w:rsid w:val="003D636C"/>
    <w:rsid w:val="003D74A1"/>
    <w:rsid w:val="003D7A92"/>
    <w:rsid w:val="003E003B"/>
    <w:rsid w:val="003E05AA"/>
    <w:rsid w:val="003E14AE"/>
    <w:rsid w:val="003E1513"/>
    <w:rsid w:val="003E1CCE"/>
    <w:rsid w:val="003E3024"/>
    <w:rsid w:val="003E377C"/>
    <w:rsid w:val="003E37BC"/>
    <w:rsid w:val="003E5551"/>
    <w:rsid w:val="003E5B1F"/>
    <w:rsid w:val="003E5D02"/>
    <w:rsid w:val="003E6D06"/>
    <w:rsid w:val="003E6F9A"/>
    <w:rsid w:val="003E7103"/>
    <w:rsid w:val="003E758E"/>
    <w:rsid w:val="003F10AE"/>
    <w:rsid w:val="003F1A32"/>
    <w:rsid w:val="003F1E37"/>
    <w:rsid w:val="003F3820"/>
    <w:rsid w:val="003F3BA6"/>
    <w:rsid w:val="003F421D"/>
    <w:rsid w:val="003F5271"/>
    <w:rsid w:val="003F5947"/>
    <w:rsid w:val="003F64F8"/>
    <w:rsid w:val="003F6BDD"/>
    <w:rsid w:val="003F6BE9"/>
    <w:rsid w:val="003F6CD4"/>
    <w:rsid w:val="003F788E"/>
    <w:rsid w:val="003F7EBF"/>
    <w:rsid w:val="00400460"/>
    <w:rsid w:val="004004B3"/>
    <w:rsid w:val="00400BFD"/>
    <w:rsid w:val="0040134C"/>
    <w:rsid w:val="0040290F"/>
    <w:rsid w:val="00404066"/>
    <w:rsid w:val="0040592E"/>
    <w:rsid w:val="00405A5B"/>
    <w:rsid w:val="00405B4A"/>
    <w:rsid w:val="00405B62"/>
    <w:rsid w:val="004068DC"/>
    <w:rsid w:val="004068ED"/>
    <w:rsid w:val="004073F6"/>
    <w:rsid w:val="00407B8B"/>
    <w:rsid w:val="00410A95"/>
    <w:rsid w:val="004129CD"/>
    <w:rsid w:val="00413C8C"/>
    <w:rsid w:val="00417F88"/>
    <w:rsid w:val="00420DF5"/>
    <w:rsid w:val="004243F6"/>
    <w:rsid w:val="00425417"/>
    <w:rsid w:val="0042554C"/>
    <w:rsid w:val="0042653B"/>
    <w:rsid w:val="00426DFA"/>
    <w:rsid w:val="00430323"/>
    <w:rsid w:val="004314B1"/>
    <w:rsid w:val="00431DD6"/>
    <w:rsid w:val="00432DE4"/>
    <w:rsid w:val="004340CB"/>
    <w:rsid w:val="004346F5"/>
    <w:rsid w:val="00434F17"/>
    <w:rsid w:val="00435893"/>
    <w:rsid w:val="00436B2F"/>
    <w:rsid w:val="00436B36"/>
    <w:rsid w:val="00436BF6"/>
    <w:rsid w:val="00436D92"/>
    <w:rsid w:val="00440F05"/>
    <w:rsid w:val="004412FD"/>
    <w:rsid w:val="00441CC1"/>
    <w:rsid w:val="00442612"/>
    <w:rsid w:val="004444C6"/>
    <w:rsid w:val="00445677"/>
    <w:rsid w:val="004460FF"/>
    <w:rsid w:val="004464AF"/>
    <w:rsid w:val="00450887"/>
    <w:rsid w:val="00450AD4"/>
    <w:rsid w:val="0045161B"/>
    <w:rsid w:val="004525FF"/>
    <w:rsid w:val="00452C06"/>
    <w:rsid w:val="00454C38"/>
    <w:rsid w:val="00455C95"/>
    <w:rsid w:val="00456749"/>
    <w:rsid w:val="004571F2"/>
    <w:rsid w:val="00457716"/>
    <w:rsid w:val="004603E1"/>
    <w:rsid w:val="004604D6"/>
    <w:rsid w:val="004606AF"/>
    <w:rsid w:val="00461DCC"/>
    <w:rsid w:val="0046390A"/>
    <w:rsid w:val="004639A2"/>
    <w:rsid w:val="00464D6A"/>
    <w:rsid w:val="004653FA"/>
    <w:rsid w:val="004671BA"/>
    <w:rsid w:val="00467765"/>
    <w:rsid w:val="00467972"/>
    <w:rsid w:val="00470333"/>
    <w:rsid w:val="004707FB"/>
    <w:rsid w:val="004732B1"/>
    <w:rsid w:val="00473EB4"/>
    <w:rsid w:val="004747A3"/>
    <w:rsid w:val="00475F18"/>
    <w:rsid w:val="00477D06"/>
    <w:rsid w:val="00480929"/>
    <w:rsid w:val="00480B97"/>
    <w:rsid w:val="004810EB"/>
    <w:rsid w:val="00481D40"/>
    <w:rsid w:val="00482158"/>
    <w:rsid w:val="00482E36"/>
    <w:rsid w:val="004841D7"/>
    <w:rsid w:val="00484B77"/>
    <w:rsid w:val="004861A1"/>
    <w:rsid w:val="00486247"/>
    <w:rsid w:val="00491264"/>
    <w:rsid w:val="004917FC"/>
    <w:rsid w:val="004922AF"/>
    <w:rsid w:val="0049403D"/>
    <w:rsid w:val="0049501E"/>
    <w:rsid w:val="004957DC"/>
    <w:rsid w:val="004959B6"/>
    <w:rsid w:val="00496056"/>
    <w:rsid w:val="00496452"/>
    <w:rsid w:val="0049655C"/>
    <w:rsid w:val="004971EB"/>
    <w:rsid w:val="00497308"/>
    <w:rsid w:val="00497E6F"/>
    <w:rsid w:val="004A0124"/>
    <w:rsid w:val="004A0DB6"/>
    <w:rsid w:val="004A1B33"/>
    <w:rsid w:val="004A28EC"/>
    <w:rsid w:val="004A43CE"/>
    <w:rsid w:val="004A4BCF"/>
    <w:rsid w:val="004A5223"/>
    <w:rsid w:val="004A5D4F"/>
    <w:rsid w:val="004A732C"/>
    <w:rsid w:val="004A78A6"/>
    <w:rsid w:val="004B2F49"/>
    <w:rsid w:val="004B3966"/>
    <w:rsid w:val="004B47E1"/>
    <w:rsid w:val="004B6A13"/>
    <w:rsid w:val="004C0C3A"/>
    <w:rsid w:val="004C0DE4"/>
    <w:rsid w:val="004C12E3"/>
    <w:rsid w:val="004C2F8D"/>
    <w:rsid w:val="004C30DB"/>
    <w:rsid w:val="004C430B"/>
    <w:rsid w:val="004C50BB"/>
    <w:rsid w:val="004C52D1"/>
    <w:rsid w:val="004C64BE"/>
    <w:rsid w:val="004C79E4"/>
    <w:rsid w:val="004D0382"/>
    <w:rsid w:val="004D1748"/>
    <w:rsid w:val="004D1D68"/>
    <w:rsid w:val="004D3982"/>
    <w:rsid w:val="004D473A"/>
    <w:rsid w:val="004D5166"/>
    <w:rsid w:val="004D5344"/>
    <w:rsid w:val="004D5842"/>
    <w:rsid w:val="004D6C79"/>
    <w:rsid w:val="004D780E"/>
    <w:rsid w:val="004D7D8F"/>
    <w:rsid w:val="004E056F"/>
    <w:rsid w:val="004E09D4"/>
    <w:rsid w:val="004E1ADE"/>
    <w:rsid w:val="004E2A13"/>
    <w:rsid w:val="004E3D7F"/>
    <w:rsid w:val="004E3E81"/>
    <w:rsid w:val="004E4142"/>
    <w:rsid w:val="004E4238"/>
    <w:rsid w:val="004E4AC5"/>
    <w:rsid w:val="004E5D3C"/>
    <w:rsid w:val="004E6D2D"/>
    <w:rsid w:val="004E7269"/>
    <w:rsid w:val="004F1F66"/>
    <w:rsid w:val="004F35FC"/>
    <w:rsid w:val="004F3614"/>
    <w:rsid w:val="004F3DF0"/>
    <w:rsid w:val="004F3E7D"/>
    <w:rsid w:val="004F3EDE"/>
    <w:rsid w:val="004F664D"/>
    <w:rsid w:val="004F690B"/>
    <w:rsid w:val="004F7A2C"/>
    <w:rsid w:val="005005C6"/>
    <w:rsid w:val="00502242"/>
    <w:rsid w:val="00502A1A"/>
    <w:rsid w:val="00502C31"/>
    <w:rsid w:val="00503D22"/>
    <w:rsid w:val="00503F09"/>
    <w:rsid w:val="00504FB6"/>
    <w:rsid w:val="00505510"/>
    <w:rsid w:val="00506792"/>
    <w:rsid w:val="00506807"/>
    <w:rsid w:val="00506BBC"/>
    <w:rsid w:val="005100BD"/>
    <w:rsid w:val="00511010"/>
    <w:rsid w:val="00512319"/>
    <w:rsid w:val="00512D3D"/>
    <w:rsid w:val="005134DE"/>
    <w:rsid w:val="005141CB"/>
    <w:rsid w:val="0051588E"/>
    <w:rsid w:val="00516579"/>
    <w:rsid w:val="00516B74"/>
    <w:rsid w:val="00517A87"/>
    <w:rsid w:val="005205F5"/>
    <w:rsid w:val="005214DE"/>
    <w:rsid w:val="0052159B"/>
    <w:rsid w:val="00522F2E"/>
    <w:rsid w:val="00523348"/>
    <w:rsid w:val="00527ECF"/>
    <w:rsid w:val="005300F7"/>
    <w:rsid w:val="00530874"/>
    <w:rsid w:val="00531B0E"/>
    <w:rsid w:val="00532DC6"/>
    <w:rsid w:val="00532DF1"/>
    <w:rsid w:val="00532FAC"/>
    <w:rsid w:val="00533807"/>
    <w:rsid w:val="00533B7A"/>
    <w:rsid w:val="00533F23"/>
    <w:rsid w:val="00534706"/>
    <w:rsid w:val="0053498E"/>
    <w:rsid w:val="00536037"/>
    <w:rsid w:val="00536787"/>
    <w:rsid w:val="00540180"/>
    <w:rsid w:val="00541C8D"/>
    <w:rsid w:val="0054209B"/>
    <w:rsid w:val="00542B1E"/>
    <w:rsid w:val="005434CA"/>
    <w:rsid w:val="005437B0"/>
    <w:rsid w:val="00543E0E"/>
    <w:rsid w:val="00543E2A"/>
    <w:rsid w:val="00544676"/>
    <w:rsid w:val="00544903"/>
    <w:rsid w:val="00544F7F"/>
    <w:rsid w:val="0054527B"/>
    <w:rsid w:val="00546C7F"/>
    <w:rsid w:val="00547370"/>
    <w:rsid w:val="005504A1"/>
    <w:rsid w:val="00550DA6"/>
    <w:rsid w:val="0055267E"/>
    <w:rsid w:val="005536A7"/>
    <w:rsid w:val="00554DB9"/>
    <w:rsid w:val="0055517A"/>
    <w:rsid w:val="0055586C"/>
    <w:rsid w:val="00556231"/>
    <w:rsid w:val="00557FB0"/>
    <w:rsid w:val="0056039E"/>
    <w:rsid w:val="00560AA8"/>
    <w:rsid w:val="00561A9C"/>
    <w:rsid w:val="00562101"/>
    <w:rsid w:val="005633E7"/>
    <w:rsid w:val="00563D07"/>
    <w:rsid w:val="0056407C"/>
    <w:rsid w:val="00564D34"/>
    <w:rsid w:val="005652C3"/>
    <w:rsid w:val="00565373"/>
    <w:rsid w:val="00565AE6"/>
    <w:rsid w:val="00566E50"/>
    <w:rsid w:val="005671B8"/>
    <w:rsid w:val="0057146C"/>
    <w:rsid w:val="005717F4"/>
    <w:rsid w:val="00572921"/>
    <w:rsid w:val="005745C2"/>
    <w:rsid w:val="00576BAA"/>
    <w:rsid w:val="005777D3"/>
    <w:rsid w:val="0058209C"/>
    <w:rsid w:val="005829B8"/>
    <w:rsid w:val="00583426"/>
    <w:rsid w:val="00586684"/>
    <w:rsid w:val="0058726E"/>
    <w:rsid w:val="005906A6"/>
    <w:rsid w:val="00590911"/>
    <w:rsid w:val="00590A7C"/>
    <w:rsid w:val="00592A1E"/>
    <w:rsid w:val="00593CD6"/>
    <w:rsid w:val="00594558"/>
    <w:rsid w:val="00596112"/>
    <w:rsid w:val="005A2957"/>
    <w:rsid w:val="005A6D0A"/>
    <w:rsid w:val="005A7CCC"/>
    <w:rsid w:val="005A7CE1"/>
    <w:rsid w:val="005A7DD9"/>
    <w:rsid w:val="005B0AF5"/>
    <w:rsid w:val="005B11A1"/>
    <w:rsid w:val="005B1A4B"/>
    <w:rsid w:val="005B1E93"/>
    <w:rsid w:val="005B4611"/>
    <w:rsid w:val="005B63CC"/>
    <w:rsid w:val="005B691A"/>
    <w:rsid w:val="005C05B4"/>
    <w:rsid w:val="005C0D6B"/>
    <w:rsid w:val="005C1CA4"/>
    <w:rsid w:val="005C1F2C"/>
    <w:rsid w:val="005C21A4"/>
    <w:rsid w:val="005C25D7"/>
    <w:rsid w:val="005C38F0"/>
    <w:rsid w:val="005C48D5"/>
    <w:rsid w:val="005D071D"/>
    <w:rsid w:val="005D0E6E"/>
    <w:rsid w:val="005D10F3"/>
    <w:rsid w:val="005D11DA"/>
    <w:rsid w:val="005D2F97"/>
    <w:rsid w:val="005D38B5"/>
    <w:rsid w:val="005D472D"/>
    <w:rsid w:val="005D5645"/>
    <w:rsid w:val="005D696F"/>
    <w:rsid w:val="005E0367"/>
    <w:rsid w:val="005E047A"/>
    <w:rsid w:val="005E0BEE"/>
    <w:rsid w:val="005E19A2"/>
    <w:rsid w:val="005E2E6F"/>
    <w:rsid w:val="005E341B"/>
    <w:rsid w:val="005E5B89"/>
    <w:rsid w:val="005E5B9B"/>
    <w:rsid w:val="005F2316"/>
    <w:rsid w:val="005F2A6F"/>
    <w:rsid w:val="005F5D68"/>
    <w:rsid w:val="005F6080"/>
    <w:rsid w:val="005F636D"/>
    <w:rsid w:val="005F6812"/>
    <w:rsid w:val="005F6A7E"/>
    <w:rsid w:val="005F7A5A"/>
    <w:rsid w:val="00600C68"/>
    <w:rsid w:val="0060153E"/>
    <w:rsid w:val="00602119"/>
    <w:rsid w:val="006029D1"/>
    <w:rsid w:val="0060327F"/>
    <w:rsid w:val="006037AF"/>
    <w:rsid w:val="006047AE"/>
    <w:rsid w:val="00604DCC"/>
    <w:rsid w:val="00605028"/>
    <w:rsid w:val="00605237"/>
    <w:rsid w:val="00610417"/>
    <w:rsid w:val="00610CD2"/>
    <w:rsid w:val="006134D3"/>
    <w:rsid w:val="00614227"/>
    <w:rsid w:val="006149C1"/>
    <w:rsid w:val="006153C0"/>
    <w:rsid w:val="006166A1"/>
    <w:rsid w:val="00617133"/>
    <w:rsid w:val="00617D24"/>
    <w:rsid w:val="00617E26"/>
    <w:rsid w:val="00620F58"/>
    <w:rsid w:val="006218C1"/>
    <w:rsid w:val="00621C1A"/>
    <w:rsid w:val="00621F25"/>
    <w:rsid w:val="0062345C"/>
    <w:rsid w:val="00627429"/>
    <w:rsid w:val="0063163B"/>
    <w:rsid w:val="006346D0"/>
    <w:rsid w:val="00635F7E"/>
    <w:rsid w:val="00636307"/>
    <w:rsid w:val="00636E48"/>
    <w:rsid w:val="0063710E"/>
    <w:rsid w:val="00640637"/>
    <w:rsid w:val="006412AF"/>
    <w:rsid w:val="006413F4"/>
    <w:rsid w:val="006418E2"/>
    <w:rsid w:val="00642991"/>
    <w:rsid w:val="00642A6B"/>
    <w:rsid w:val="006431BE"/>
    <w:rsid w:val="00643EA5"/>
    <w:rsid w:val="00644520"/>
    <w:rsid w:val="00644933"/>
    <w:rsid w:val="00645147"/>
    <w:rsid w:val="006452BE"/>
    <w:rsid w:val="00645DC1"/>
    <w:rsid w:val="006461E8"/>
    <w:rsid w:val="00646285"/>
    <w:rsid w:val="00646464"/>
    <w:rsid w:val="00646A07"/>
    <w:rsid w:val="00646E84"/>
    <w:rsid w:val="00650D36"/>
    <w:rsid w:val="006510DC"/>
    <w:rsid w:val="0065237D"/>
    <w:rsid w:val="00652E52"/>
    <w:rsid w:val="00653F9D"/>
    <w:rsid w:val="00656B69"/>
    <w:rsid w:val="00660A47"/>
    <w:rsid w:val="006614AE"/>
    <w:rsid w:val="00661C89"/>
    <w:rsid w:val="00664CA2"/>
    <w:rsid w:val="0066511F"/>
    <w:rsid w:val="0066516A"/>
    <w:rsid w:val="00666826"/>
    <w:rsid w:val="00667AD6"/>
    <w:rsid w:val="0067031B"/>
    <w:rsid w:val="0067091B"/>
    <w:rsid w:val="00672B58"/>
    <w:rsid w:val="00672D05"/>
    <w:rsid w:val="006738D2"/>
    <w:rsid w:val="006757C5"/>
    <w:rsid w:val="00675AA0"/>
    <w:rsid w:val="00676083"/>
    <w:rsid w:val="006762D2"/>
    <w:rsid w:val="00676E64"/>
    <w:rsid w:val="00676E9E"/>
    <w:rsid w:val="00677ECE"/>
    <w:rsid w:val="00681943"/>
    <w:rsid w:val="006820DF"/>
    <w:rsid w:val="00682B7A"/>
    <w:rsid w:val="00682ED6"/>
    <w:rsid w:val="006833F8"/>
    <w:rsid w:val="00684CD3"/>
    <w:rsid w:val="00687B59"/>
    <w:rsid w:val="00690821"/>
    <w:rsid w:val="00690829"/>
    <w:rsid w:val="00690CF7"/>
    <w:rsid w:val="006930BA"/>
    <w:rsid w:val="0069318C"/>
    <w:rsid w:val="00693D9F"/>
    <w:rsid w:val="00694CA2"/>
    <w:rsid w:val="006965D4"/>
    <w:rsid w:val="00697F33"/>
    <w:rsid w:val="006A07E1"/>
    <w:rsid w:val="006A139B"/>
    <w:rsid w:val="006A1B58"/>
    <w:rsid w:val="006A1C6C"/>
    <w:rsid w:val="006A2FB4"/>
    <w:rsid w:val="006A48AC"/>
    <w:rsid w:val="006A557F"/>
    <w:rsid w:val="006A5848"/>
    <w:rsid w:val="006A5BDF"/>
    <w:rsid w:val="006A737C"/>
    <w:rsid w:val="006A7E18"/>
    <w:rsid w:val="006B0937"/>
    <w:rsid w:val="006B0CE8"/>
    <w:rsid w:val="006B10F9"/>
    <w:rsid w:val="006B1329"/>
    <w:rsid w:val="006B13B8"/>
    <w:rsid w:val="006B157A"/>
    <w:rsid w:val="006B2C52"/>
    <w:rsid w:val="006B40F3"/>
    <w:rsid w:val="006B4204"/>
    <w:rsid w:val="006B485C"/>
    <w:rsid w:val="006B4E8D"/>
    <w:rsid w:val="006B6189"/>
    <w:rsid w:val="006B74D4"/>
    <w:rsid w:val="006B766D"/>
    <w:rsid w:val="006C121C"/>
    <w:rsid w:val="006C343C"/>
    <w:rsid w:val="006C4843"/>
    <w:rsid w:val="006C4CA4"/>
    <w:rsid w:val="006C50CF"/>
    <w:rsid w:val="006C5270"/>
    <w:rsid w:val="006C6ACD"/>
    <w:rsid w:val="006C6C7E"/>
    <w:rsid w:val="006D0780"/>
    <w:rsid w:val="006D400F"/>
    <w:rsid w:val="006D54C7"/>
    <w:rsid w:val="006D608F"/>
    <w:rsid w:val="006D6E02"/>
    <w:rsid w:val="006D7BC0"/>
    <w:rsid w:val="006D7BD7"/>
    <w:rsid w:val="006D7BEE"/>
    <w:rsid w:val="006E0405"/>
    <w:rsid w:val="006E1296"/>
    <w:rsid w:val="006E45DC"/>
    <w:rsid w:val="006E4AD0"/>
    <w:rsid w:val="006E6FEB"/>
    <w:rsid w:val="006F0E1F"/>
    <w:rsid w:val="006F1ED5"/>
    <w:rsid w:val="006F2D34"/>
    <w:rsid w:val="006F30E3"/>
    <w:rsid w:val="006F7A35"/>
    <w:rsid w:val="007036D8"/>
    <w:rsid w:val="0070543C"/>
    <w:rsid w:val="00705FAE"/>
    <w:rsid w:val="00706050"/>
    <w:rsid w:val="00707469"/>
    <w:rsid w:val="00707E84"/>
    <w:rsid w:val="00710C56"/>
    <w:rsid w:val="00710C8C"/>
    <w:rsid w:val="007132FF"/>
    <w:rsid w:val="0071447A"/>
    <w:rsid w:val="00715397"/>
    <w:rsid w:val="00715A83"/>
    <w:rsid w:val="00716725"/>
    <w:rsid w:val="007200EA"/>
    <w:rsid w:val="00720112"/>
    <w:rsid w:val="00720317"/>
    <w:rsid w:val="007211F9"/>
    <w:rsid w:val="0072137A"/>
    <w:rsid w:val="00723DD3"/>
    <w:rsid w:val="00724165"/>
    <w:rsid w:val="00724AAF"/>
    <w:rsid w:val="00724E82"/>
    <w:rsid w:val="00725D65"/>
    <w:rsid w:val="00726366"/>
    <w:rsid w:val="0072664A"/>
    <w:rsid w:val="007266AB"/>
    <w:rsid w:val="00730682"/>
    <w:rsid w:val="00730A5B"/>
    <w:rsid w:val="007316F6"/>
    <w:rsid w:val="007317F1"/>
    <w:rsid w:val="007330D1"/>
    <w:rsid w:val="00734583"/>
    <w:rsid w:val="007348CC"/>
    <w:rsid w:val="00736D89"/>
    <w:rsid w:val="007370E2"/>
    <w:rsid w:val="00740B6E"/>
    <w:rsid w:val="00744707"/>
    <w:rsid w:val="00744B92"/>
    <w:rsid w:val="00744D18"/>
    <w:rsid w:val="00745984"/>
    <w:rsid w:val="00746F34"/>
    <w:rsid w:val="007478A7"/>
    <w:rsid w:val="00747967"/>
    <w:rsid w:val="00747B83"/>
    <w:rsid w:val="007502A6"/>
    <w:rsid w:val="00750998"/>
    <w:rsid w:val="00751335"/>
    <w:rsid w:val="00752C60"/>
    <w:rsid w:val="00753654"/>
    <w:rsid w:val="00753D66"/>
    <w:rsid w:val="00756138"/>
    <w:rsid w:val="007562A2"/>
    <w:rsid w:val="0075749D"/>
    <w:rsid w:val="00757667"/>
    <w:rsid w:val="007578AC"/>
    <w:rsid w:val="007602FC"/>
    <w:rsid w:val="00761681"/>
    <w:rsid w:val="00761881"/>
    <w:rsid w:val="007618AD"/>
    <w:rsid w:val="0076343E"/>
    <w:rsid w:val="00763BA4"/>
    <w:rsid w:val="0076490C"/>
    <w:rsid w:val="00764AE3"/>
    <w:rsid w:val="00765A20"/>
    <w:rsid w:val="00765B40"/>
    <w:rsid w:val="00766A5B"/>
    <w:rsid w:val="007712A8"/>
    <w:rsid w:val="0077133C"/>
    <w:rsid w:val="007723D6"/>
    <w:rsid w:val="00772F7D"/>
    <w:rsid w:val="00773795"/>
    <w:rsid w:val="00773C3F"/>
    <w:rsid w:val="00773FCD"/>
    <w:rsid w:val="0077485D"/>
    <w:rsid w:val="00774BF2"/>
    <w:rsid w:val="00776272"/>
    <w:rsid w:val="00780E72"/>
    <w:rsid w:val="00781EEB"/>
    <w:rsid w:val="00782E76"/>
    <w:rsid w:val="007840E2"/>
    <w:rsid w:val="00784A8D"/>
    <w:rsid w:val="007858C3"/>
    <w:rsid w:val="00786E8A"/>
    <w:rsid w:val="00787167"/>
    <w:rsid w:val="00787ABF"/>
    <w:rsid w:val="00791350"/>
    <w:rsid w:val="007916D7"/>
    <w:rsid w:val="00791834"/>
    <w:rsid w:val="00792382"/>
    <w:rsid w:val="00792510"/>
    <w:rsid w:val="007926DC"/>
    <w:rsid w:val="00792BE9"/>
    <w:rsid w:val="0079393E"/>
    <w:rsid w:val="007939FF"/>
    <w:rsid w:val="00794327"/>
    <w:rsid w:val="00794C54"/>
    <w:rsid w:val="007A08D7"/>
    <w:rsid w:val="007A19F7"/>
    <w:rsid w:val="007A216A"/>
    <w:rsid w:val="007A22AC"/>
    <w:rsid w:val="007A3073"/>
    <w:rsid w:val="007A312E"/>
    <w:rsid w:val="007A35CB"/>
    <w:rsid w:val="007A3C76"/>
    <w:rsid w:val="007A5895"/>
    <w:rsid w:val="007A5BF5"/>
    <w:rsid w:val="007A5F67"/>
    <w:rsid w:val="007A662A"/>
    <w:rsid w:val="007A732D"/>
    <w:rsid w:val="007A7F63"/>
    <w:rsid w:val="007B0E9B"/>
    <w:rsid w:val="007B1BA9"/>
    <w:rsid w:val="007B2048"/>
    <w:rsid w:val="007B2C9D"/>
    <w:rsid w:val="007B369F"/>
    <w:rsid w:val="007B420B"/>
    <w:rsid w:val="007B50A4"/>
    <w:rsid w:val="007B65F3"/>
    <w:rsid w:val="007C2E11"/>
    <w:rsid w:val="007C316E"/>
    <w:rsid w:val="007C3AD9"/>
    <w:rsid w:val="007C649B"/>
    <w:rsid w:val="007C6687"/>
    <w:rsid w:val="007C71EB"/>
    <w:rsid w:val="007D096C"/>
    <w:rsid w:val="007D1184"/>
    <w:rsid w:val="007D1D81"/>
    <w:rsid w:val="007D2638"/>
    <w:rsid w:val="007D3C4F"/>
    <w:rsid w:val="007D72DE"/>
    <w:rsid w:val="007D7527"/>
    <w:rsid w:val="007E0EF2"/>
    <w:rsid w:val="007E17F0"/>
    <w:rsid w:val="007E20B7"/>
    <w:rsid w:val="007E2519"/>
    <w:rsid w:val="007E2CF9"/>
    <w:rsid w:val="007E43CE"/>
    <w:rsid w:val="007E5700"/>
    <w:rsid w:val="007E58B6"/>
    <w:rsid w:val="007E66AC"/>
    <w:rsid w:val="007E6C48"/>
    <w:rsid w:val="007E6E29"/>
    <w:rsid w:val="007F1F7D"/>
    <w:rsid w:val="007F2176"/>
    <w:rsid w:val="007F27A3"/>
    <w:rsid w:val="007F2899"/>
    <w:rsid w:val="007F4808"/>
    <w:rsid w:val="007F498C"/>
    <w:rsid w:val="007F72A5"/>
    <w:rsid w:val="008006B2"/>
    <w:rsid w:val="00801555"/>
    <w:rsid w:val="008018DB"/>
    <w:rsid w:val="00801DD7"/>
    <w:rsid w:val="0080365F"/>
    <w:rsid w:val="00803964"/>
    <w:rsid w:val="008056B1"/>
    <w:rsid w:val="00805916"/>
    <w:rsid w:val="008072A5"/>
    <w:rsid w:val="008077A6"/>
    <w:rsid w:val="0081006F"/>
    <w:rsid w:val="00812F7B"/>
    <w:rsid w:val="0081386B"/>
    <w:rsid w:val="00813AB8"/>
    <w:rsid w:val="00814181"/>
    <w:rsid w:val="00814B82"/>
    <w:rsid w:val="008159CF"/>
    <w:rsid w:val="00816BD3"/>
    <w:rsid w:val="00816CC0"/>
    <w:rsid w:val="008207B0"/>
    <w:rsid w:val="008214D5"/>
    <w:rsid w:val="008215C5"/>
    <w:rsid w:val="00821CEF"/>
    <w:rsid w:val="00822752"/>
    <w:rsid w:val="008227AF"/>
    <w:rsid w:val="00822D44"/>
    <w:rsid w:val="0082381D"/>
    <w:rsid w:val="00824888"/>
    <w:rsid w:val="00825659"/>
    <w:rsid w:val="00826F11"/>
    <w:rsid w:val="00826F82"/>
    <w:rsid w:val="00827171"/>
    <w:rsid w:val="008279D3"/>
    <w:rsid w:val="00827D22"/>
    <w:rsid w:val="008305D8"/>
    <w:rsid w:val="00830DCE"/>
    <w:rsid w:val="008316A5"/>
    <w:rsid w:val="008327AD"/>
    <w:rsid w:val="00833CB9"/>
    <w:rsid w:val="008343E2"/>
    <w:rsid w:val="008349C5"/>
    <w:rsid w:val="008375D3"/>
    <w:rsid w:val="00837923"/>
    <w:rsid w:val="00840CD1"/>
    <w:rsid w:val="008432AC"/>
    <w:rsid w:val="00844937"/>
    <w:rsid w:val="00844C7F"/>
    <w:rsid w:val="00845009"/>
    <w:rsid w:val="008463E7"/>
    <w:rsid w:val="0084644E"/>
    <w:rsid w:val="00846E0D"/>
    <w:rsid w:val="00847532"/>
    <w:rsid w:val="008503C5"/>
    <w:rsid w:val="00850515"/>
    <w:rsid w:val="00850EC2"/>
    <w:rsid w:val="008533D4"/>
    <w:rsid w:val="00853A2A"/>
    <w:rsid w:val="00857228"/>
    <w:rsid w:val="008578F5"/>
    <w:rsid w:val="00861097"/>
    <w:rsid w:val="008610BE"/>
    <w:rsid w:val="0086312E"/>
    <w:rsid w:val="0086368E"/>
    <w:rsid w:val="00863C9D"/>
    <w:rsid w:val="00863F77"/>
    <w:rsid w:val="00864669"/>
    <w:rsid w:val="00864F54"/>
    <w:rsid w:val="008659C7"/>
    <w:rsid w:val="008659F8"/>
    <w:rsid w:val="00865ADD"/>
    <w:rsid w:val="00865D18"/>
    <w:rsid w:val="00866A8D"/>
    <w:rsid w:val="00871867"/>
    <w:rsid w:val="00872374"/>
    <w:rsid w:val="0087270F"/>
    <w:rsid w:val="008735E9"/>
    <w:rsid w:val="00873CA8"/>
    <w:rsid w:val="00875347"/>
    <w:rsid w:val="00875EF6"/>
    <w:rsid w:val="00880D03"/>
    <w:rsid w:val="00880FBC"/>
    <w:rsid w:val="00881F66"/>
    <w:rsid w:val="00882242"/>
    <w:rsid w:val="0088228F"/>
    <w:rsid w:val="00884A49"/>
    <w:rsid w:val="00884D46"/>
    <w:rsid w:val="00885CE0"/>
    <w:rsid w:val="008865ED"/>
    <w:rsid w:val="00886F6A"/>
    <w:rsid w:val="0088717C"/>
    <w:rsid w:val="008872EC"/>
    <w:rsid w:val="00887532"/>
    <w:rsid w:val="0089109F"/>
    <w:rsid w:val="0089158D"/>
    <w:rsid w:val="00892848"/>
    <w:rsid w:val="00893E3C"/>
    <w:rsid w:val="008960ED"/>
    <w:rsid w:val="008971ED"/>
    <w:rsid w:val="00897610"/>
    <w:rsid w:val="00897E07"/>
    <w:rsid w:val="008A2108"/>
    <w:rsid w:val="008A2AA1"/>
    <w:rsid w:val="008A6FC5"/>
    <w:rsid w:val="008A7087"/>
    <w:rsid w:val="008B03D9"/>
    <w:rsid w:val="008B0F19"/>
    <w:rsid w:val="008B163C"/>
    <w:rsid w:val="008B1C50"/>
    <w:rsid w:val="008B2917"/>
    <w:rsid w:val="008B2B00"/>
    <w:rsid w:val="008B2FF7"/>
    <w:rsid w:val="008B4AB0"/>
    <w:rsid w:val="008B4E74"/>
    <w:rsid w:val="008B5402"/>
    <w:rsid w:val="008B6A88"/>
    <w:rsid w:val="008B6FBB"/>
    <w:rsid w:val="008B701F"/>
    <w:rsid w:val="008B70FC"/>
    <w:rsid w:val="008B7CEA"/>
    <w:rsid w:val="008B7E5A"/>
    <w:rsid w:val="008C16BD"/>
    <w:rsid w:val="008C1A18"/>
    <w:rsid w:val="008C1E50"/>
    <w:rsid w:val="008C2962"/>
    <w:rsid w:val="008C4BAC"/>
    <w:rsid w:val="008C7F28"/>
    <w:rsid w:val="008D06E8"/>
    <w:rsid w:val="008D1164"/>
    <w:rsid w:val="008D118A"/>
    <w:rsid w:val="008D1A0C"/>
    <w:rsid w:val="008D2433"/>
    <w:rsid w:val="008D4118"/>
    <w:rsid w:val="008D47F9"/>
    <w:rsid w:val="008D506A"/>
    <w:rsid w:val="008D57E6"/>
    <w:rsid w:val="008D5C8B"/>
    <w:rsid w:val="008D6031"/>
    <w:rsid w:val="008D71C0"/>
    <w:rsid w:val="008D738D"/>
    <w:rsid w:val="008E12D9"/>
    <w:rsid w:val="008E16C4"/>
    <w:rsid w:val="008E183C"/>
    <w:rsid w:val="008E1E40"/>
    <w:rsid w:val="008E27CB"/>
    <w:rsid w:val="008E283B"/>
    <w:rsid w:val="008E2887"/>
    <w:rsid w:val="008E4473"/>
    <w:rsid w:val="008E44F9"/>
    <w:rsid w:val="008E4502"/>
    <w:rsid w:val="008E4E86"/>
    <w:rsid w:val="008E5210"/>
    <w:rsid w:val="008E5D86"/>
    <w:rsid w:val="008E5D90"/>
    <w:rsid w:val="008E7F7A"/>
    <w:rsid w:val="008F05BD"/>
    <w:rsid w:val="008F0750"/>
    <w:rsid w:val="008F0931"/>
    <w:rsid w:val="008F0EF4"/>
    <w:rsid w:val="008F1D08"/>
    <w:rsid w:val="008F2413"/>
    <w:rsid w:val="008F267B"/>
    <w:rsid w:val="008F28B9"/>
    <w:rsid w:val="008F2ABE"/>
    <w:rsid w:val="008F3C3C"/>
    <w:rsid w:val="008F5194"/>
    <w:rsid w:val="008F69AD"/>
    <w:rsid w:val="008F7696"/>
    <w:rsid w:val="009003FB"/>
    <w:rsid w:val="009004A2"/>
    <w:rsid w:val="00904F91"/>
    <w:rsid w:val="0090535E"/>
    <w:rsid w:val="00905CD7"/>
    <w:rsid w:val="00906BB8"/>
    <w:rsid w:val="009071E8"/>
    <w:rsid w:val="00910BEB"/>
    <w:rsid w:val="00911A73"/>
    <w:rsid w:val="00912212"/>
    <w:rsid w:val="00912330"/>
    <w:rsid w:val="009126A1"/>
    <w:rsid w:val="00914C76"/>
    <w:rsid w:val="00916282"/>
    <w:rsid w:val="00916547"/>
    <w:rsid w:val="0091706F"/>
    <w:rsid w:val="00917D04"/>
    <w:rsid w:val="009203D0"/>
    <w:rsid w:val="009203EB"/>
    <w:rsid w:val="0092073C"/>
    <w:rsid w:val="009208F9"/>
    <w:rsid w:val="00920FCE"/>
    <w:rsid w:val="0092154B"/>
    <w:rsid w:val="009220F1"/>
    <w:rsid w:val="00922414"/>
    <w:rsid w:val="00922C2F"/>
    <w:rsid w:val="00922D55"/>
    <w:rsid w:val="00922F0D"/>
    <w:rsid w:val="00923F57"/>
    <w:rsid w:val="00925769"/>
    <w:rsid w:val="0092584B"/>
    <w:rsid w:val="00925D88"/>
    <w:rsid w:val="009262CC"/>
    <w:rsid w:val="0092681F"/>
    <w:rsid w:val="00927FC2"/>
    <w:rsid w:val="0093026B"/>
    <w:rsid w:val="0093089D"/>
    <w:rsid w:val="0093092B"/>
    <w:rsid w:val="00931039"/>
    <w:rsid w:val="00932821"/>
    <w:rsid w:val="0093430F"/>
    <w:rsid w:val="00935B80"/>
    <w:rsid w:val="00940A0A"/>
    <w:rsid w:val="00942578"/>
    <w:rsid w:val="0094347D"/>
    <w:rsid w:val="0094382F"/>
    <w:rsid w:val="009438DA"/>
    <w:rsid w:val="009456DF"/>
    <w:rsid w:val="00945988"/>
    <w:rsid w:val="00947163"/>
    <w:rsid w:val="00947508"/>
    <w:rsid w:val="0095083A"/>
    <w:rsid w:val="00951825"/>
    <w:rsid w:val="00951A57"/>
    <w:rsid w:val="009523D3"/>
    <w:rsid w:val="00952E1A"/>
    <w:rsid w:val="009553E0"/>
    <w:rsid w:val="009572B7"/>
    <w:rsid w:val="00957604"/>
    <w:rsid w:val="009612DC"/>
    <w:rsid w:val="00961C30"/>
    <w:rsid w:val="00961F9A"/>
    <w:rsid w:val="009622B2"/>
    <w:rsid w:val="00965F1F"/>
    <w:rsid w:val="00965FB6"/>
    <w:rsid w:val="00966CA1"/>
    <w:rsid w:val="0096738F"/>
    <w:rsid w:val="0097305E"/>
    <w:rsid w:val="00973AD6"/>
    <w:rsid w:val="00977112"/>
    <w:rsid w:val="009772EC"/>
    <w:rsid w:val="0098007A"/>
    <w:rsid w:val="009805B0"/>
    <w:rsid w:val="009805FB"/>
    <w:rsid w:val="009809E9"/>
    <w:rsid w:val="00980FE5"/>
    <w:rsid w:val="00982C9C"/>
    <w:rsid w:val="009841C9"/>
    <w:rsid w:val="0098454A"/>
    <w:rsid w:val="009853A3"/>
    <w:rsid w:val="00985CCF"/>
    <w:rsid w:val="0098652A"/>
    <w:rsid w:val="00986B39"/>
    <w:rsid w:val="00987438"/>
    <w:rsid w:val="00990D82"/>
    <w:rsid w:val="00990DE7"/>
    <w:rsid w:val="0099154D"/>
    <w:rsid w:val="00992509"/>
    <w:rsid w:val="009930AF"/>
    <w:rsid w:val="00993723"/>
    <w:rsid w:val="00993AF0"/>
    <w:rsid w:val="00993F71"/>
    <w:rsid w:val="00994BCD"/>
    <w:rsid w:val="00994C15"/>
    <w:rsid w:val="00994C54"/>
    <w:rsid w:val="00995C70"/>
    <w:rsid w:val="0099636A"/>
    <w:rsid w:val="00996810"/>
    <w:rsid w:val="00996CD5"/>
    <w:rsid w:val="009A0289"/>
    <w:rsid w:val="009A1451"/>
    <w:rsid w:val="009A2789"/>
    <w:rsid w:val="009A280F"/>
    <w:rsid w:val="009A38A0"/>
    <w:rsid w:val="009A3D5E"/>
    <w:rsid w:val="009A3F7D"/>
    <w:rsid w:val="009A438D"/>
    <w:rsid w:val="009A5326"/>
    <w:rsid w:val="009A6D7B"/>
    <w:rsid w:val="009A6D91"/>
    <w:rsid w:val="009A78CF"/>
    <w:rsid w:val="009B0214"/>
    <w:rsid w:val="009B0942"/>
    <w:rsid w:val="009B0D5C"/>
    <w:rsid w:val="009B249F"/>
    <w:rsid w:val="009B251D"/>
    <w:rsid w:val="009B30F9"/>
    <w:rsid w:val="009B3DED"/>
    <w:rsid w:val="009B5576"/>
    <w:rsid w:val="009B6A68"/>
    <w:rsid w:val="009B7653"/>
    <w:rsid w:val="009B7AA4"/>
    <w:rsid w:val="009C0707"/>
    <w:rsid w:val="009C0E8E"/>
    <w:rsid w:val="009C15A4"/>
    <w:rsid w:val="009C1F1E"/>
    <w:rsid w:val="009C3D1D"/>
    <w:rsid w:val="009C3E02"/>
    <w:rsid w:val="009C4D6A"/>
    <w:rsid w:val="009C6219"/>
    <w:rsid w:val="009C7053"/>
    <w:rsid w:val="009C74E3"/>
    <w:rsid w:val="009C7652"/>
    <w:rsid w:val="009C7D0A"/>
    <w:rsid w:val="009D1121"/>
    <w:rsid w:val="009D12F6"/>
    <w:rsid w:val="009D17BD"/>
    <w:rsid w:val="009D1CCB"/>
    <w:rsid w:val="009D20E7"/>
    <w:rsid w:val="009D2507"/>
    <w:rsid w:val="009D3963"/>
    <w:rsid w:val="009D4B5B"/>
    <w:rsid w:val="009D4CD1"/>
    <w:rsid w:val="009D4F34"/>
    <w:rsid w:val="009D53C0"/>
    <w:rsid w:val="009D5449"/>
    <w:rsid w:val="009D6B76"/>
    <w:rsid w:val="009D78A2"/>
    <w:rsid w:val="009E182A"/>
    <w:rsid w:val="009E18D8"/>
    <w:rsid w:val="009E23CB"/>
    <w:rsid w:val="009E3641"/>
    <w:rsid w:val="009E36A3"/>
    <w:rsid w:val="009E3EFA"/>
    <w:rsid w:val="009E44B2"/>
    <w:rsid w:val="009E530C"/>
    <w:rsid w:val="009E6954"/>
    <w:rsid w:val="009E6A04"/>
    <w:rsid w:val="009E6D14"/>
    <w:rsid w:val="009E7F49"/>
    <w:rsid w:val="009F16DB"/>
    <w:rsid w:val="009F2D57"/>
    <w:rsid w:val="009F579A"/>
    <w:rsid w:val="009F5997"/>
    <w:rsid w:val="009F635F"/>
    <w:rsid w:val="009F6A10"/>
    <w:rsid w:val="009F6A5B"/>
    <w:rsid w:val="009F70FB"/>
    <w:rsid w:val="00A00D1E"/>
    <w:rsid w:val="00A017E2"/>
    <w:rsid w:val="00A02D1E"/>
    <w:rsid w:val="00A039B0"/>
    <w:rsid w:val="00A0440D"/>
    <w:rsid w:val="00A048ED"/>
    <w:rsid w:val="00A04A2D"/>
    <w:rsid w:val="00A056AB"/>
    <w:rsid w:val="00A05899"/>
    <w:rsid w:val="00A0769A"/>
    <w:rsid w:val="00A12389"/>
    <w:rsid w:val="00A14315"/>
    <w:rsid w:val="00A15DCE"/>
    <w:rsid w:val="00A1635A"/>
    <w:rsid w:val="00A16EEB"/>
    <w:rsid w:val="00A16F42"/>
    <w:rsid w:val="00A17BDB"/>
    <w:rsid w:val="00A20117"/>
    <w:rsid w:val="00A20E20"/>
    <w:rsid w:val="00A22F3F"/>
    <w:rsid w:val="00A2471D"/>
    <w:rsid w:val="00A24FEA"/>
    <w:rsid w:val="00A25C0E"/>
    <w:rsid w:val="00A26194"/>
    <w:rsid w:val="00A26B1F"/>
    <w:rsid w:val="00A27193"/>
    <w:rsid w:val="00A27290"/>
    <w:rsid w:val="00A27559"/>
    <w:rsid w:val="00A303EE"/>
    <w:rsid w:val="00A30FC7"/>
    <w:rsid w:val="00A31064"/>
    <w:rsid w:val="00A31A4C"/>
    <w:rsid w:val="00A32303"/>
    <w:rsid w:val="00A324DA"/>
    <w:rsid w:val="00A3276F"/>
    <w:rsid w:val="00A32997"/>
    <w:rsid w:val="00A32B93"/>
    <w:rsid w:val="00A33006"/>
    <w:rsid w:val="00A33CE2"/>
    <w:rsid w:val="00A34266"/>
    <w:rsid w:val="00A34EDE"/>
    <w:rsid w:val="00A359F9"/>
    <w:rsid w:val="00A35F35"/>
    <w:rsid w:val="00A3630A"/>
    <w:rsid w:val="00A37A3D"/>
    <w:rsid w:val="00A408FB"/>
    <w:rsid w:val="00A418E0"/>
    <w:rsid w:val="00A41EC5"/>
    <w:rsid w:val="00A428A3"/>
    <w:rsid w:val="00A43449"/>
    <w:rsid w:val="00A43BD8"/>
    <w:rsid w:val="00A43DC8"/>
    <w:rsid w:val="00A44BDB"/>
    <w:rsid w:val="00A45177"/>
    <w:rsid w:val="00A469F2"/>
    <w:rsid w:val="00A4732F"/>
    <w:rsid w:val="00A475C5"/>
    <w:rsid w:val="00A47998"/>
    <w:rsid w:val="00A47D3C"/>
    <w:rsid w:val="00A50539"/>
    <w:rsid w:val="00A50579"/>
    <w:rsid w:val="00A507E7"/>
    <w:rsid w:val="00A50A98"/>
    <w:rsid w:val="00A50BCD"/>
    <w:rsid w:val="00A530F2"/>
    <w:rsid w:val="00A532E9"/>
    <w:rsid w:val="00A53FEE"/>
    <w:rsid w:val="00A54252"/>
    <w:rsid w:val="00A5490B"/>
    <w:rsid w:val="00A55496"/>
    <w:rsid w:val="00A56F31"/>
    <w:rsid w:val="00A577E1"/>
    <w:rsid w:val="00A6032F"/>
    <w:rsid w:val="00A6037C"/>
    <w:rsid w:val="00A617F9"/>
    <w:rsid w:val="00A61D1C"/>
    <w:rsid w:val="00A61E63"/>
    <w:rsid w:val="00A62B8B"/>
    <w:rsid w:val="00A64A55"/>
    <w:rsid w:val="00A65117"/>
    <w:rsid w:val="00A654C7"/>
    <w:rsid w:val="00A65D66"/>
    <w:rsid w:val="00A666F6"/>
    <w:rsid w:val="00A6796F"/>
    <w:rsid w:val="00A716C9"/>
    <w:rsid w:val="00A733E9"/>
    <w:rsid w:val="00A73432"/>
    <w:rsid w:val="00A736EA"/>
    <w:rsid w:val="00A73706"/>
    <w:rsid w:val="00A73C75"/>
    <w:rsid w:val="00A75BBE"/>
    <w:rsid w:val="00A76D5F"/>
    <w:rsid w:val="00A76FF6"/>
    <w:rsid w:val="00A7704C"/>
    <w:rsid w:val="00A77E9E"/>
    <w:rsid w:val="00A81298"/>
    <w:rsid w:val="00A813AD"/>
    <w:rsid w:val="00A81F31"/>
    <w:rsid w:val="00A825EE"/>
    <w:rsid w:val="00A82DD5"/>
    <w:rsid w:val="00A84CDB"/>
    <w:rsid w:val="00A85021"/>
    <w:rsid w:val="00A8568F"/>
    <w:rsid w:val="00A85DC2"/>
    <w:rsid w:val="00A85DD4"/>
    <w:rsid w:val="00A87AF7"/>
    <w:rsid w:val="00A87DCC"/>
    <w:rsid w:val="00A91726"/>
    <w:rsid w:val="00A91C1D"/>
    <w:rsid w:val="00A92030"/>
    <w:rsid w:val="00A922D2"/>
    <w:rsid w:val="00A92656"/>
    <w:rsid w:val="00A931A3"/>
    <w:rsid w:val="00A9477C"/>
    <w:rsid w:val="00A950B9"/>
    <w:rsid w:val="00A9539F"/>
    <w:rsid w:val="00A954FD"/>
    <w:rsid w:val="00A95ADB"/>
    <w:rsid w:val="00AA06BE"/>
    <w:rsid w:val="00AA1049"/>
    <w:rsid w:val="00AA1919"/>
    <w:rsid w:val="00AA1F68"/>
    <w:rsid w:val="00AA2BB8"/>
    <w:rsid w:val="00AA400F"/>
    <w:rsid w:val="00AA4359"/>
    <w:rsid w:val="00AA5332"/>
    <w:rsid w:val="00AA6C0C"/>
    <w:rsid w:val="00AA7193"/>
    <w:rsid w:val="00AA7EE5"/>
    <w:rsid w:val="00AB0DDE"/>
    <w:rsid w:val="00AB5496"/>
    <w:rsid w:val="00AB54DC"/>
    <w:rsid w:val="00AB5E62"/>
    <w:rsid w:val="00AB7FFC"/>
    <w:rsid w:val="00AC03AA"/>
    <w:rsid w:val="00AC199B"/>
    <w:rsid w:val="00AC2028"/>
    <w:rsid w:val="00AC2827"/>
    <w:rsid w:val="00AC2A7F"/>
    <w:rsid w:val="00AC2F49"/>
    <w:rsid w:val="00AC3672"/>
    <w:rsid w:val="00AC3A9B"/>
    <w:rsid w:val="00AC3F78"/>
    <w:rsid w:val="00AC4178"/>
    <w:rsid w:val="00AC5F25"/>
    <w:rsid w:val="00AC7CD3"/>
    <w:rsid w:val="00AD194B"/>
    <w:rsid w:val="00AD1DB9"/>
    <w:rsid w:val="00AD1F16"/>
    <w:rsid w:val="00AD26B8"/>
    <w:rsid w:val="00AD28E9"/>
    <w:rsid w:val="00AD4E55"/>
    <w:rsid w:val="00AD57DA"/>
    <w:rsid w:val="00AD5E63"/>
    <w:rsid w:val="00AD689A"/>
    <w:rsid w:val="00AD6FCF"/>
    <w:rsid w:val="00AE067E"/>
    <w:rsid w:val="00AE1CD8"/>
    <w:rsid w:val="00AE1F8F"/>
    <w:rsid w:val="00AE2016"/>
    <w:rsid w:val="00AE2ABE"/>
    <w:rsid w:val="00AE3DCC"/>
    <w:rsid w:val="00AE4642"/>
    <w:rsid w:val="00AE51F3"/>
    <w:rsid w:val="00AE5C10"/>
    <w:rsid w:val="00AE7869"/>
    <w:rsid w:val="00AE7EFA"/>
    <w:rsid w:val="00AF29B8"/>
    <w:rsid w:val="00AF3578"/>
    <w:rsid w:val="00AF376A"/>
    <w:rsid w:val="00AF46E6"/>
    <w:rsid w:val="00AF52EF"/>
    <w:rsid w:val="00AF562D"/>
    <w:rsid w:val="00AF619E"/>
    <w:rsid w:val="00AF6476"/>
    <w:rsid w:val="00B0150C"/>
    <w:rsid w:val="00B01B0D"/>
    <w:rsid w:val="00B02485"/>
    <w:rsid w:val="00B02CE3"/>
    <w:rsid w:val="00B04B54"/>
    <w:rsid w:val="00B04E83"/>
    <w:rsid w:val="00B051AF"/>
    <w:rsid w:val="00B05589"/>
    <w:rsid w:val="00B056B1"/>
    <w:rsid w:val="00B057D2"/>
    <w:rsid w:val="00B05B28"/>
    <w:rsid w:val="00B06D00"/>
    <w:rsid w:val="00B06DD0"/>
    <w:rsid w:val="00B1038E"/>
    <w:rsid w:val="00B10593"/>
    <w:rsid w:val="00B1084A"/>
    <w:rsid w:val="00B10B8C"/>
    <w:rsid w:val="00B126A2"/>
    <w:rsid w:val="00B12CC8"/>
    <w:rsid w:val="00B12FF0"/>
    <w:rsid w:val="00B14176"/>
    <w:rsid w:val="00B15932"/>
    <w:rsid w:val="00B15B55"/>
    <w:rsid w:val="00B15D49"/>
    <w:rsid w:val="00B1694C"/>
    <w:rsid w:val="00B171CA"/>
    <w:rsid w:val="00B217C8"/>
    <w:rsid w:val="00B2187D"/>
    <w:rsid w:val="00B22ED7"/>
    <w:rsid w:val="00B231CC"/>
    <w:rsid w:val="00B2345E"/>
    <w:rsid w:val="00B2399D"/>
    <w:rsid w:val="00B240FA"/>
    <w:rsid w:val="00B25837"/>
    <w:rsid w:val="00B25ECE"/>
    <w:rsid w:val="00B26A2B"/>
    <w:rsid w:val="00B26E1E"/>
    <w:rsid w:val="00B270F3"/>
    <w:rsid w:val="00B3069A"/>
    <w:rsid w:val="00B322A2"/>
    <w:rsid w:val="00B32DF6"/>
    <w:rsid w:val="00B332FE"/>
    <w:rsid w:val="00B33AD3"/>
    <w:rsid w:val="00B33F82"/>
    <w:rsid w:val="00B33FA7"/>
    <w:rsid w:val="00B34201"/>
    <w:rsid w:val="00B351DB"/>
    <w:rsid w:val="00B35267"/>
    <w:rsid w:val="00B36910"/>
    <w:rsid w:val="00B37D76"/>
    <w:rsid w:val="00B4060E"/>
    <w:rsid w:val="00B40B91"/>
    <w:rsid w:val="00B41A60"/>
    <w:rsid w:val="00B42418"/>
    <w:rsid w:val="00B438AC"/>
    <w:rsid w:val="00B4475E"/>
    <w:rsid w:val="00B46981"/>
    <w:rsid w:val="00B46AC1"/>
    <w:rsid w:val="00B46BD7"/>
    <w:rsid w:val="00B470E8"/>
    <w:rsid w:val="00B4745B"/>
    <w:rsid w:val="00B47D66"/>
    <w:rsid w:val="00B51B13"/>
    <w:rsid w:val="00B524B8"/>
    <w:rsid w:val="00B53CDF"/>
    <w:rsid w:val="00B53CE5"/>
    <w:rsid w:val="00B53DAA"/>
    <w:rsid w:val="00B5607E"/>
    <w:rsid w:val="00B563A5"/>
    <w:rsid w:val="00B565C3"/>
    <w:rsid w:val="00B56BD5"/>
    <w:rsid w:val="00B601E1"/>
    <w:rsid w:val="00B607A1"/>
    <w:rsid w:val="00B61B68"/>
    <w:rsid w:val="00B62495"/>
    <w:rsid w:val="00B6297A"/>
    <w:rsid w:val="00B63D12"/>
    <w:rsid w:val="00B666E7"/>
    <w:rsid w:val="00B66F68"/>
    <w:rsid w:val="00B67AB5"/>
    <w:rsid w:val="00B70B9C"/>
    <w:rsid w:val="00B716FE"/>
    <w:rsid w:val="00B71BC3"/>
    <w:rsid w:val="00B736F9"/>
    <w:rsid w:val="00B73C83"/>
    <w:rsid w:val="00B7558D"/>
    <w:rsid w:val="00B75644"/>
    <w:rsid w:val="00B75B34"/>
    <w:rsid w:val="00B77541"/>
    <w:rsid w:val="00B777EC"/>
    <w:rsid w:val="00B779F8"/>
    <w:rsid w:val="00B77A30"/>
    <w:rsid w:val="00B77FD2"/>
    <w:rsid w:val="00B80F72"/>
    <w:rsid w:val="00B843F1"/>
    <w:rsid w:val="00B84754"/>
    <w:rsid w:val="00B855FC"/>
    <w:rsid w:val="00B859F6"/>
    <w:rsid w:val="00B903CC"/>
    <w:rsid w:val="00B9047B"/>
    <w:rsid w:val="00B909A9"/>
    <w:rsid w:val="00B90AB3"/>
    <w:rsid w:val="00B917E6"/>
    <w:rsid w:val="00B93265"/>
    <w:rsid w:val="00B9333E"/>
    <w:rsid w:val="00B93D8C"/>
    <w:rsid w:val="00B955FD"/>
    <w:rsid w:val="00B96C82"/>
    <w:rsid w:val="00B972B6"/>
    <w:rsid w:val="00B97487"/>
    <w:rsid w:val="00BA0430"/>
    <w:rsid w:val="00BA0DBB"/>
    <w:rsid w:val="00BA3946"/>
    <w:rsid w:val="00BA3C03"/>
    <w:rsid w:val="00BA435B"/>
    <w:rsid w:val="00BA449C"/>
    <w:rsid w:val="00BA4878"/>
    <w:rsid w:val="00BA5559"/>
    <w:rsid w:val="00BA60EF"/>
    <w:rsid w:val="00BA7205"/>
    <w:rsid w:val="00BA7F57"/>
    <w:rsid w:val="00BB0665"/>
    <w:rsid w:val="00BB1ECE"/>
    <w:rsid w:val="00BB2534"/>
    <w:rsid w:val="00BB3DFB"/>
    <w:rsid w:val="00BB452F"/>
    <w:rsid w:val="00BB4879"/>
    <w:rsid w:val="00BB6C9C"/>
    <w:rsid w:val="00BC6052"/>
    <w:rsid w:val="00BC6346"/>
    <w:rsid w:val="00BC70C1"/>
    <w:rsid w:val="00BC77A0"/>
    <w:rsid w:val="00BC7B4D"/>
    <w:rsid w:val="00BD0312"/>
    <w:rsid w:val="00BD07EE"/>
    <w:rsid w:val="00BD1193"/>
    <w:rsid w:val="00BD2475"/>
    <w:rsid w:val="00BD2A08"/>
    <w:rsid w:val="00BD3DA0"/>
    <w:rsid w:val="00BD468D"/>
    <w:rsid w:val="00BD4A1D"/>
    <w:rsid w:val="00BD566F"/>
    <w:rsid w:val="00BD6517"/>
    <w:rsid w:val="00BD79E2"/>
    <w:rsid w:val="00BD7A3D"/>
    <w:rsid w:val="00BE1288"/>
    <w:rsid w:val="00BE14E3"/>
    <w:rsid w:val="00BE2545"/>
    <w:rsid w:val="00BE35A4"/>
    <w:rsid w:val="00BE3D4C"/>
    <w:rsid w:val="00BE3F4F"/>
    <w:rsid w:val="00BE4BDC"/>
    <w:rsid w:val="00BE6E1C"/>
    <w:rsid w:val="00BE7C27"/>
    <w:rsid w:val="00BF008B"/>
    <w:rsid w:val="00BF2582"/>
    <w:rsid w:val="00BF26D6"/>
    <w:rsid w:val="00BF2A41"/>
    <w:rsid w:val="00BF355D"/>
    <w:rsid w:val="00BF3EDC"/>
    <w:rsid w:val="00BF4538"/>
    <w:rsid w:val="00BF4B13"/>
    <w:rsid w:val="00BF57D2"/>
    <w:rsid w:val="00BF5957"/>
    <w:rsid w:val="00BF79F8"/>
    <w:rsid w:val="00C00586"/>
    <w:rsid w:val="00C00676"/>
    <w:rsid w:val="00C018D7"/>
    <w:rsid w:val="00C0523A"/>
    <w:rsid w:val="00C05816"/>
    <w:rsid w:val="00C060D2"/>
    <w:rsid w:val="00C07815"/>
    <w:rsid w:val="00C07953"/>
    <w:rsid w:val="00C115A9"/>
    <w:rsid w:val="00C12DD5"/>
    <w:rsid w:val="00C16FF2"/>
    <w:rsid w:val="00C16FFF"/>
    <w:rsid w:val="00C1774B"/>
    <w:rsid w:val="00C20183"/>
    <w:rsid w:val="00C2058D"/>
    <w:rsid w:val="00C23B26"/>
    <w:rsid w:val="00C25793"/>
    <w:rsid w:val="00C26E24"/>
    <w:rsid w:val="00C3202E"/>
    <w:rsid w:val="00C32A66"/>
    <w:rsid w:val="00C33CA0"/>
    <w:rsid w:val="00C34DCC"/>
    <w:rsid w:val="00C35879"/>
    <w:rsid w:val="00C36961"/>
    <w:rsid w:val="00C401F2"/>
    <w:rsid w:val="00C4294F"/>
    <w:rsid w:val="00C42BE8"/>
    <w:rsid w:val="00C42DE5"/>
    <w:rsid w:val="00C44027"/>
    <w:rsid w:val="00C44B77"/>
    <w:rsid w:val="00C45293"/>
    <w:rsid w:val="00C464C0"/>
    <w:rsid w:val="00C475CA"/>
    <w:rsid w:val="00C506EF"/>
    <w:rsid w:val="00C50EC5"/>
    <w:rsid w:val="00C51BFD"/>
    <w:rsid w:val="00C51F39"/>
    <w:rsid w:val="00C523BB"/>
    <w:rsid w:val="00C524BB"/>
    <w:rsid w:val="00C536CD"/>
    <w:rsid w:val="00C53736"/>
    <w:rsid w:val="00C539F6"/>
    <w:rsid w:val="00C53AA4"/>
    <w:rsid w:val="00C54B03"/>
    <w:rsid w:val="00C55968"/>
    <w:rsid w:val="00C55F36"/>
    <w:rsid w:val="00C56198"/>
    <w:rsid w:val="00C60500"/>
    <w:rsid w:val="00C60E4D"/>
    <w:rsid w:val="00C61566"/>
    <w:rsid w:val="00C61E36"/>
    <w:rsid w:val="00C629C6"/>
    <w:rsid w:val="00C66318"/>
    <w:rsid w:val="00C711E6"/>
    <w:rsid w:val="00C71284"/>
    <w:rsid w:val="00C71612"/>
    <w:rsid w:val="00C71CDA"/>
    <w:rsid w:val="00C721EC"/>
    <w:rsid w:val="00C72431"/>
    <w:rsid w:val="00C74E9E"/>
    <w:rsid w:val="00C755CF"/>
    <w:rsid w:val="00C76952"/>
    <w:rsid w:val="00C805F0"/>
    <w:rsid w:val="00C80A98"/>
    <w:rsid w:val="00C814D7"/>
    <w:rsid w:val="00C81E28"/>
    <w:rsid w:val="00C82123"/>
    <w:rsid w:val="00C82530"/>
    <w:rsid w:val="00C8274D"/>
    <w:rsid w:val="00C835B6"/>
    <w:rsid w:val="00C83E44"/>
    <w:rsid w:val="00C84ED9"/>
    <w:rsid w:val="00C866B4"/>
    <w:rsid w:val="00C86DAC"/>
    <w:rsid w:val="00C9006D"/>
    <w:rsid w:val="00C9127F"/>
    <w:rsid w:val="00C91CB2"/>
    <w:rsid w:val="00C95E44"/>
    <w:rsid w:val="00C95F2F"/>
    <w:rsid w:val="00C96BCA"/>
    <w:rsid w:val="00C97B10"/>
    <w:rsid w:val="00CA13E1"/>
    <w:rsid w:val="00CA1586"/>
    <w:rsid w:val="00CA55ED"/>
    <w:rsid w:val="00CA5812"/>
    <w:rsid w:val="00CA5A86"/>
    <w:rsid w:val="00CA614C"/>
    <w:rsid w:val="00CA63E7"/>
    <w:rsid w:val="00CA6870"/>
    <w:rsid w:val="00CA7590"/>
    <w:rsid w:val="00CA7B81"/>
    <w:rsid w:val="00CB0419"/>
    <w:rsid w:val="00CB04CF"/>
    <w:rsid w:val="00CB0A90"/>
    <w:rsid w:val="00CB1C34"/>
    <w:rsid w:val="00CB1E68"/>
    <w:rsid w:val="00CB285E"/>
    <w:rsid w:val="00CB3721"/>
    <w:rsid w:val="00CB4B03"/>
    <w:rsid w:val="00CB7ADE"/>
    <w:rsid w:val="00CC1106"/>
    <w:rsid w:val="00CC1FFB"/>
    <w:rsid w:val="00CC20D6"/>
    <w:rsid w:val="00CC2191"/>
    <w:rsid w:val="00CC21AF"/>
    <w:rsid w:val="00CC327D"/>
    <w:rsid w:val="00CC3515"/>
    <w:rsid w:val="00CC3CFE"/>
    <w:rsid w:val="00CC620D"/>
    <w:rsid w:val="00CC77B2"/>
    <w:rsid w:val="00CD1DE7"/>
    <w:rsid w:val="00CD2ED5"/>
    <w:rsid w:val="00CD33A8"/>
    <w:rsid w:val="00CD393C"/>
    <w:rsid w:val="00CD45A8"/>
    <w:rsid w:val="00CD4EBC"/>
    <w:rsid w:val="00CD5F7E"/>
    <w:rsid w:val="00CD69F4"/>
    <w:rsid w:val="00CD69F7"/>
    <w:rsid w:val="00CD6AB7"/>
    <w:rsid w:val="00CD7A02"/>
    <w:rsid w:val="00CE079B"/>
    <w:rsid w:val="00CE08AB"/>
    <w:rsid w:val="00CE1653"/>
    <w:rsid w:val="00CE1FC1"/>
    <w:rsid w:val="00CE293A"/>
    <w:rsid w:val="00CE30FA"/>
    <w:rsid w:val="00CE4A73"/>
    <w:rsid w:val="00CE5411"/>
    <w:rsid w:val="00CE5F52"/>
    <w:rsid w:val="00CE6E03"/>
    <w:rsid w:val="00CE725A"/>
    <w:rsid w:val="00CE73E5"/>
    <w:rsid w:val="00CF0DB4"/>
    <w:rsid w:val="00CF3790"/>
    <w:rsid w:val="00CF507A"/>
    <w:rsid w:val="00CF5805"/>
    <w:rsid w:val="00CF5E97"/>
    <w:rsid w:val="00CF694D"/>
    <w:rsid w:val="00CF7143"/>
    <w:rsid w:val="00D00220"/>
    <w:rsid w:val="00D003D7"/>
    <w:rsid w:val="00D01995"/>
    <w:rsid w:val="00D02954"/>
    <w:rsid w:val="00D02D52"/>
    <w:rsid w:val="00D0300F"/>
    <w:rsid w:val="00D04B98"/>
    <w:rsid w:val="00D0516C"/>
    <w:rsid w:val="00D05C6A"/>
    <w:rsid w:val="00D06DA7"/>
    <w:rsid w:val="00D105F0"/>
    <w:rsid w:val="00D10A43"/>
    <w:rsid w:val="00D114EA"/>
    <w:rsid w:val="00D11F51"/>
    <w:rsid w:val="00D120F9"/>
    <w:rsid w:val="00D12430"/>
    <w:rsid w:val="00D12460"/>
    <w:rsid w:val="00D125D1"/>
    <w:rsid w:val="00D12939"/>
    <w:rsid w:val="00D133A3"/>
    <w:rsid w:val="00D137A3"/>
    <w:rsid w:val="00D15569"/>
    <w:rsid w:val="00D15BBE"/>
    <w:rsid w:val="00D21707"/>
    <w:rsid w:val="00D2288D"/>
    <w:rsid w:val="00D231DA"/>
    <w:rsid w:val="00D2397B"/>
    <w:rsid w:val="00D23F43"/>
    <w:rsid w:val="00D2447A"/>
    <w:rsid w:val="00D24C5E"/>
    <w:rsid w:val="00D27095"/>
    <w:rsid w:val="00D34464"/>
    <w:rsid w:val="00D3517B"/>
    <w:rsid w:val="00D356E0"/>
    <w:rsid w:val="00D35D96"/>
    <w:rsid w:val="00D36384"/>
    <w:rsid w:val="00D366FE"/>
    <w:rsid w:val="00D37574"/>
    <w:rsid w:val="00D3788E"/>
    <w:rsid w:val="00D40B37"/>
    <w:rsid w:val="00D40C48"/>
    <w:rsid w:val="00D40CD8"/>
    <w:rsid w:val="00D41147"/>
    <w:rsid w:val="00D41217"/>
    <w:rsid w:val="00D421F0"/>
    <w:rsid w:val="00D4239A"/>
    <w:rsid w:val="00D43EB4"/>
    <w:rsid w:val="00D44132"/>
    <w:rsid w:val="00D441F2"/>
    <w:rsid w:val="00D44403"/>
    <w:rsid w:val="00D4517A"/>
    <w:rsid w:val="00D468D3"/>
    <w:rsid w:val="00D46CE9"/>
    <w:rsid w:val="00D5240A"/>
    <w:rsid w:val="00D52920"/>
    <w:rsid w:val="00D52FF3"/>
    <w:rsid w:val="00D540D2"/>
    <w:rsid w:val="00D547EF"/>
    <w:rsid w:val="00D54E34"/>
    <w:rsid w:val="00D5501F"/>
    <w:rsid w:val="00D55818"/>
    <w:rsid w:val="00D56537"/>
    <w:rsid w:val="00D575A5"/>
    <w:rsid w:val="00D60CFA"/>
    <w:rsid w:val="00D61C59"/>
    <w:rsid w:val="00D61CFC"/>
    <w:rsid w:val="00D625EC"/>
    <w:rsid w:val="00D63626"/>
    <w:rsid w:val="00D6373C"/>
    <w:rsid w:val="00D643DE"/>
    <w:rsid w:val="00D6440E"/>
    <w:rsid w:val="00D64FD0"/>
    <w:rsid w:val="00D65326"/>
    <w:rsid w:val="00D65D11"/>
    <w:rsid w:val="00D66583"/>
    <w:rsid w:val="00D665E1"/>
    <w:rsid w:val="00D67FD2"/>
    <w:rsid w:val="00D710B6"/>
    <w:rsid w:val="00D71DF4"/>
    <w:rsid w:val="00D73C40"/>
    <w:rsid w:val="00D74FFA"/>
    <w:rsid w:val="00D754B8"/>
    <w:rsid w:val="00D76C55"/>
    <w:rsid w:val="00D7739B"/>
    <w:rsid w:val="00D77683"/>
    <w:rsid w:val="00D77861"/>
    <w:rsid w:val="00D8048B"/>
    <w:rsid w:val="00D80511"/>
    <w:rsid w:val="00D80670"/>
    <w:rsid w:val="00D815E6"/>
    <w:rsid w:val="00D81888"/>
    <w:rsid w:val="00D84C23"/>
    <w:rsid w:val="00D851DF"/>
    <w:rsid w:val="00D85E49"/>
    <w:rsid w:val="00D863AD"/>
    <w:rsid w:val="00D864E5"/>
    <w:rsid w:val="00D867AC"/>
    <w:rsid w:val="00D87725"/>
    <w:rsid w:val="00D903A1"/>
    <w:rsid w:val="00D90579"/>
    <w:rsid w:val="00D91F6B"/>
    <w:rsid w:val="00D92330"/>
    <w:rsid w:val="00D9246F"/>
    <w:rsid w:val="00D93B78"/>
    <w:rsid w:val="00D9634D"/>
    <w:rsid w:val="00D97918"/>
    <w:rsid w:val="00DA0492"/>
    <w:rsid w:val="00DA04D7"/>
    <w:rsid w:val="00DA27D3"/>
    <w:rsid w:val="00DA285A"/>
    <w:rsid w:val="00DA2C85"/>
    <w:rsid w:val="00DA3556"/>
    <w:rsid w:val="00DA35C8"/>
    <w:rsid w:val="00DA3684"/>
    <w:rsid w:val="00DA38D4"/>
    <w:rsid w:val="00DA42F0"/>
    <w:rsid w:val="00DA4BF3"/>
    <w:rsid w:val="00DA55F8"/>
    <w:rsid w:val="00DA6148"/>
    <w:rsid w:val="00DA706E"/>
    <w:rsid w:val="00DB10FA"/>
    <w:rsid w:val="00DB1462"/>
    <w:rsid w:val="00DB1B1A"/>
    <w:rsid w:val="00DB29D6"/>
    <w:rsid w:val="00DB314B"/>
    <w:rsid w:val="00DB4486"/>
    <w:rsid w:val="00DB54F2"/>
    <w:rsid w:val="00DB559A"/>
    <w:rsid w:val="00DB68A3"/>
    <w:rsid w:val="00DB6FB2"/>
    <w:rsid w:val="00DB7483"/>
    <w:rsid w:val="00DB77BB"/>
    <w:rsid w:val="00DB7F2B"/>
    <w:rsid w:val="00DC06DA"/>
    <w:rsid w:val="00DC17BA"/>
    <w:rsid w:val="00DC2D98"/>
    <w:rsid w:val="00DC5C69"/>
    <w:rsid w:val="00DC77D0"/>
    <w:rsid w:val="00DC7CEA"/>
    <w:rsid w:val="00DD0463"/>
    <w:rsid w:val="00DD0C2C"/>
    <w:rsid w:val="00DD4F75"/>
    <w:rsid w:val="00DD50E2"/>
    <w:rsid w:val="00DD66CA"/>
    <w:rsid w:val="00DD7C2D"/>
    <w:rsid w:val="00DE1099"/>
    <w:rsid w:val="00DE25B6"/>
    <w:rsid w:val="00DE2D8C"/>
    <w:rsid w:val="00DE4982"/>
    <w:rsid w:val="00DE5595"/>
    <w:rsid w:val="00DE5D9B"/>
    <w:rsid w:val="00DE6294"/>
    <w:rsid w:val="00DF04CB"/>
    <w:rsid w:val="00DF0C68"/>
    <w:rsid w:val="00DF2F0F"/>
    <w:rsid w:val="00DF2F84"/>
    <w:rsid w:val="00DF331F"/>
    <w:rsid w:val="00DF3AB9"/>
    <w:rsid w:val="00DF3AC2"/>
    <w:rsid w:val="00DF3EC7"/>
    <w:rsid w:val="00DF48F8"/>
    <w:rsid w:val="00DF69C6"/>
    <w:rsid w:val="00DF7040"/>
    <w:rsid w:val="00DF7C58"/>
    <w:rsid w:val="00E00707"/>
    <w:rsid w:val="00E02463"/>
    <w:rsid w:val="00E034EE"/>
    <w:rsid w:val="00E03CCC"/>
    <w:rsid w:val="00E0458B"/>
    <w:rsid w:val="00E074E2"/>
    <w:rsid w:val="00E109CE"/>
    <w:rsid w:val="00E13B1D"/>
    <w:rsid w:val="00E157F2"/>
    <w:rsid w:val="00E15BED"/>
    <w:rsid w:val="00E16F68"/>
    <w:rsid w:val="00E17D16"/>
    <w:rsid w:val="00E204F5"/>
    <w:rsid w:val="00E20A91"/>
    <w:rsid w:val="00E20BFE"/>
    <w:rsid w:val="00E20F2B"/>
    <w:rsid w:val="00E22DA0"/>
    <w:rsid w:val="00E22E01"/>
    <w:rsid w:val="00E24FDD"/>
    <w:rsid w:val="00E2682E"/>
    <w:rsid w:val="00E276A6"/>
    <w:rsid w:val="00E305E6"/>
    <w:rsid w:val="00E30788"/>
    <w:rsid w:val="00E30882"/>
    <w:rsid w:val="00E3274E"/>
    <w:rsid w:val="00E32DBA"/>
    <w:rsid w:val="00E33B76"/>
    <w:rsid w:val="00E35A0C"/>
    <w:rsid w:val="00E35B6B"/>
    <w:rsid w:val="00E36C21"/>
    <w:rsid w:val="00E40E97"/>
    <w:rsid w:val="00E40F61"/>
    <w:rsid w:val="00E4119B"/>
    <w:rsid w:val="00E417C6"/>
    <w:rsid w:val="00E4304B"/>
    <w:rsid w:val="00E43B77"/>
    <w:rsid w:val="00E44137"/>
    <w:rsid w:val="00E45520"/>
    <w:rsid w:val="00E47E79"/>
    <w:rsid w:val="00E50E4D"/>
    <w:rsid w:val="00E511FA"/>
    <w:rsid w:val="00E51B99"/>
    <w:rsid w:val="00E52890"/>
    <w:rsid w:val="00E57289"/>
    <w:rsid w:val="00E57779"/>
    <w:rsid w:val="00E579C1"/>
    <w:rsid w:val="00E57CBB"/>
    <w:rsid w:val="00E602D9"/>
    <w:rsid w:val="00E60BC4"/>
    <w:rsid w:val="00E61216"/>
    <w:rsid w:val="00E6206A"/>
    <w:rsid w:val="00E627E5"/>
    <w:rsid w:val="00E62B0E"/>
    <w:rsid w:val="00E635F1"/>
    <w:rsid w:val="00E639C6"/>
    <w:rsid w:val="00E63BFC"/>
    <w:rsid w:val="00E64482"/>
    <w:rsid w:val="00E64485"/>
    <w:rsid w:val="00E6472B"/>
    <w:rsid w:val="00E653CC"/>
    <w:rsid w:val="00E67957"/>
    <w:rsid w:val="00E70F7C"/>
    <w:rsid w:val="00E71623"/>
    <w:rsid w:val="00E7210E"/>
    <w:rsid w:val="00E72723"/>
    <w:rsid w:val="00E72D4C"/>
    <w:rsid w:val="00E75757"/>
    <w:rsid w:val="00E7592E"/>
    <w:rsid w:val="00E7630D"/>
    <w:rsid w:val="00E76BCE"/>
    <w:rsid w:val="00E808EA"/>
    <w:rsid w:val="00E81A12"/>
    <w:rsid w:val="00E82112"/>
    <w:rsid w:val="00E82667"/>
    <w:rsid w:val="00E82C25"/>
    <w:rsid w:val="00E83FAA"/>
    <w:rsid w:val="00E84399"/>
    <w:rsid w:val="00E849DD"/>
    <w:rsid w:val="00E852DF"/>
    <w:rsid w:val="00E857E2"/>
    <w:rsid w:val="00E85BF3"/>
    <w:rsid w:val="00E85EA6"/>
    <w:rsid w:val="00E86EFD"/>
    <w:rsid w:val="00E87015"/>
    <w:rsid w:val="00E874DC"/>
    <w:rsid w:val="00E906A6"/>
    <w:rsid w:val="00E908E6"/>
    <w:rsid w:val="00E90BA3"/>
    <w:rsid w:val="00E91E92"/>
    <w:rsid w:val="00E949BF"/>
    <w:rsid w:val="00E9518C"/>
    <w:rsid w:val="00E959F5"/>
    <w:rsid w:val="00E96E7A"/>
    <w:rsid w:val="00E96F5D"/>
    <w:rsid w:val="00E971F7"/>
    <w:rsid w:val="00E977C3"/>
    <w:rsid w:val="00E97D68"/>
    <w:rsid w:val="00EA0C15"/>
    <w:rsid w:val="00EA12D0"/>
    <w:rsid w:val="00EA1BE9"/>
    <w:rsid w:val="00EA3768"/>
    <w:rsid w:val="00EA6B93"/>
    <w:rsid w:val="00EA6B9C"/>
    <w:rsid w:val="00EA6F17"/>
    <w:rsid w:val="00EA737D"/>
    <w:rsid w:val="00EA7AAE"/>
    <w:rsid w:val="00EA7DF1"/>
    <w:rsid w:val="00EB136D"/>
    <w:rsid w:val="00EB23AF"/>
    <w:rsid w:val="00EB3227"/>
    <w:rsid w:val="00EB379C"/>
    <w:rsid w:val="00EB6022"/>
    <w:rsid w:val="00EB6137"/>
    <w:rsid w:val="00EB621C"/>
    <w:rsid w:val="00EB7E94"/>
    <w:rsid w:val="00EB7EA7"/>
    <w:rsid w:val="00EC0FB7"/>
    <w:rsid w:val="00EC1714"/>
    <w:rsid w:val="00EC318F"/>
    <w:rsid w:val="00EC3376"/>
    <w:rsid w:val="00EC3555"/>
    <w:rsid w:val="00EC36C7"/>
    <w:rsid w:val="00EC3B73"/>
    <w:rsid w:val="00EC502D"/>
    <w:rsid w:val="00EC6FA1"/>
    <w:rsid w:val="00EC7203"/>
    <w:rsid w:val="00ED1D1F"/>
    <w:rsid w:val="00ED3921"/>
    <w:rsid w:val="00ED42E7"/>
    <w:rsid w:val="00ED4F3A"/>
    <w:rsid w:val="00ED54C3"/>
    <w:rsid w:val="00ED610C"/>
    <w:rsid w:val="00ED6601"/>
    <w:rsid w:val="00ED663C"/>
    <w:rsid w:val="00ED7750"/>
    <w:rsid w:val="00ED7CC9"/>
    <w:rsid w:val="00ED7CEC"/>
    <w:rsid w:val="00ED7F16"/>
    <w:rsid w:val="00EE0132"/>
    <w:rsid w:val="00EE11F6"/>
    <w:rsid w:val="00EE1C36"/>
    <w:rsid w:val="00EE2240"/>
    <w:rsid w:val="00EE2CCD"/>
    <w:rsid w:val="00EE4BC3"/>
    <w:rsid w:val="00EE5EF5"/>
    <w:rsid w:val="00EF0A79"/>
    <w:rsid w:val="00EF0E01"/>
    <w:rsid w:val="00EF1C25"/>
    <w:rsid w:val="00EF2570"/>
    <w:rsid w:val="00EF28A5"/>
    <w:rsid w:val="00EF2B27"/>
    <w:rsid w:val="00EF34C4"/>
    <w:rsid w:val="00EF3600"/>
    <w:rsid w:val="00EF36D6"/>
    <w:rsid w:val="00EF36EA"/>
    <w:rsid w:val="00EF4C0F"/>
    <w:rsid w:val="00EF5138"/>
    <w:rsid w:val="00EF54FC"/>
    <w:rsid w:val="00EF64FC"/>
    <w:rsid w:val="00EF6F32"/>
    <w:rsid w:val="00F003F2"/>
    <w:rsid w:val="00F0285D"/>
    <w:rsid w:val="00F02F8A"/>
    <w:rsid w:val="00F039AA"/>
    <w:rsid w:val="00F03A10"/>
    <w:rsid w:val="00F03A1D"/>
    <w:rsid w:val="00F04015"/>
    <w:rsid w:val="00F04204"/>
    <w:rsid w:val="00F049BA"/>
    <w:rsid w:val="00F05A5C"/>
    <w:rsid w:val="00F064E0"/>
    <w:rsid w:val="00F06C34"/>
    <w:rsid w:val="00F115D9"/>
    <w:rsid w:val="00F11E93"/>
    <w:rsid w:val="00F1284E"/>
    <w:rsid w:val="00F14283"/>
    <w:rsid w:val="00F143EC"/>
    <w:rsid w:val="00F14743"/>
    <w:rsid w:val="00F16B56"/>
    <w:rsid w:val="00F171BF"/>
    <w:rsid w:val="00F17961"/>
    <w:rsid w:val="00F216B0"/>
    <w:rsid w:val="00F22EDA"/>
    <w:rsid w:val="00F24835"/>
    <w:rsid w:val="00F25084"/>
    <w:rsid w:val="00F2511C"/>
    <w:rsid w:val="00F27515"/>
    <w:rsid w:val="00F3051A"/>
    <w:rsid w:val="00F31861"/>
    <w:rsid w:val="00F31E72"/>
    <w:rsid w:val="00F32E65"/>
    <w:rsid w:val="00F32E6D"/>
    <w:rsid w:val="00F32F54"/>
    <w:rsid w:val="00F338C5"/>
    <w:rsid w:val="00F33D0C"/>
    <w:rsid w:val="00F33FDA"/>
    <w:rsid w:val="00F34403"/>
    <w:rsid w:val="00F35232"/>
    <w:rsid w:val="00F35406"/>
    <w:rsid w:val="00F37066"/>
    <w:rsid w:val="00F410E9"/>
    <w:rsid w:val="00F4203B"/>
    <w:rsid w:val="00F42749"/>
    <w:rsid w:val="00F42AD3"/>
    <w:rsid w:val="00F431AD"/>
    <w:rsid w:val="00F43522"/>
    <w:rsid w:val="00F440E2"/>
    <w:rsid w:val="00F448C7"/>
    <w:rsid w:val="00F46E40"/>
    <w:rsid w:val="00F47A5F"/>
    <w:rsid w:val="00F50F76"/>
    <w:rsid w:val="00F51E2C"/>
    <w:rsid w:val="00F520C4"/>
    <w:rsid w:val="00F54514"/>
    <w:rsid w:val="00F54BB4"/>
    <w:rsid w:val="00F55A30"/>
    <w:rsid w:val="00F55E09"/>
    <w:rsid w:val="00F566A0"/>
    <w:rsid w:val="00F56BA2"/>
    <w:rsid w:val="00F5787F"/>
    <w:rsid w:val="00F57FDD"/>
    <w:rsid w:val="00F602AC"/>
    <w:rsid w:val="00F60A61"/>
    <w:rsid w:val="00F60F5F"/>
    <w:rsid w:val="00F6101D"/>
    <w:rsid w:val="00F6148E"/>
    <w:rsid w:val="00F61DCD"/>
    <w:rsid w:val="00F63767"/>
    <w:rsid w:val="00F644F4"/>
    <w:rsid w:val="00F654F8"/>
    <w:rsid w:val="00F66CB1"/>
    <w:rsid w:val="00F70658"/>
    <w:rsid w:val="00F71704"/>
    <w:rsid w:val="00F7422D"/>
    <w:rsid w:val="00F74FE8"/>
    <w:rsid w:val="00F7525F"/>
    <w:rsid w:val="00F771F6"/>
    <w:rsid w:val="00F77394"/>
    <w:rsid w:val="00F7783A"/>
    <w:rsid w:val="00F81360"/>
    <w:rsid w:val="00F81AC5"/>
    <w:rsid w:val="00F8339A"/>
    <w:rsid w:val="00F855DE"/>
    <w:rsid w:val="00F87552"/>
    <w:rsid w:val="00F877EA"/>
    <w:rsid w:val="00F906E9"/>
    <w:rsid w:val="00F9135D"/>
    <w:rsid w:val="00F9209C"/>
    <w:rsid w:val="00F931D4"/>
    <w:rsid w:val="00F941E0"/>
    <w:rsid w:val="00F9673F"/>
    <w:rsid w:val="00F96AF7"/>
    <w:rsid w:val="00F96C59"/>
    <w:rsid w:val="00F97310"/>
    <w:rsid w:val="00F977A9"/>
    <w:rsid w:val="00FA13AD"/>
    <w:rsid w:val="00FA1E29"/>
    <w:rsid w:val="00FA35D8"/>
    <w:rsid w:val="00FA4490"/>
    <w:rsid w:val="00FA4DC2"/>
    <w:rsid w:val="00FA4EA7"/>
    <w:rsid w:val="00FA633C"/>
    <w:rsid w:val="00FA6F31"/>
    <w:rsid w:val="00FA7260"/>
    <w:rsid w:val="00FA7EC6"/>
    <w:rsid w:val="00FB05C6"/>
    <w:rsid w:val="00FB0EBB"/>
    <w:rsid w:val="00FB0EF0"/>
    <w:rsid w:val="00FB16DA"/>
    <w:rsid w:val="00FB3A0B"/>
    <w:rsid w:val="00FB3D72"/>
    <w:rsid w:val="00FB4B4E"/>
    <w:rsid w:val="00FB4D8D"/>
    <w:rsid w:val="00FB62D5"/>
    <w:rsid w:val="00FB7A87"/>
    <w:rsid w:val="00FB7E5A"/>
    <w:rsid w:val="00FC10F6"/>
    <w:rsid w:val="00FC2A74"/>
    <w:rsid w:val="00FC3DCB"/>
    <w:rsid w:val="00FC412D"/>
    <w:rsid w:val="00FC4F18"/>
    <w:rsid w:val="00FC54DB"/>
    <w:rsid w:val="00FC5C02"/>
    <w:rsid w:val="00FC693E"/>
    <w:rsid w:val="00FC7870"/>
    <w:rsid w:val="00FD0E52"/>
    <w:rsid w:val="00FD1045"/>
    <w:rsid w:val="00FD2293"/>
    <w:rsid w:val="00FD3563"/>
    <w:rsid w:val="00FD360F"/>
    <w:rsid w:val="00FD3B19"/>
    <w:rsid w:val="00FD5760"/>
    <w:rsid w:val="00FD5980"/>
    <w:rsid w:val="00FD5C66"/>
    <w:rsid w:val="00FD5CF8"/>
    <w:rsid w:val="00FD7CA0"/>
    <w:rsid w:val="00FE02DF"/>
    <w:rsid w:val="00FE0F49"/>
    <w:rsid w:val="00FE1080"/>
    <w:rsid w:val="00FE1334"/>
    <w:rsid w:val="00FE196F"/>
    <w:rsid w:val="00FE25F7"/>
    <w:rsid w:val="00FE507C"/>
    <w:rsid w:val="00FE59BC"/>
    <w:rsid w:val="00FE5D01"/>
    <w:rsid w:val="00FE5ED9"/>
    <w:rsid w:val="00FF3D9A"/>
    <w:rsid w:val="00FF4609"/>
    <w:rsid w:val="00FF5457"/>
    <w:rsid w:val="00FF675D"/>
    <w:rsid w:val="00FF7666"/>
    <w:rsid w:val="00FF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0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04015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40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F04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8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8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E183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21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821CEF"/>
    <w:rPr>
      <w:rFonts w:ascii="Arial" w:eastAsia="Times New Roman" w:hAnsi="Arial" w:cs="Arial"/>
      <w:lang w:eastAsia="ru-RU"/>
    </w:rPr>
  </w:style>
  <w:style w:type="paragraph" w:styleId="a7">
    <w:name w:val="Normal (Web)"/>
    <w:basedOn w:val="a"/>
    <w:uiPriority w:val="99"/>
    <w:unhideWhenUsed/>
    <w:rsid w:val="00E759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F55819259819F2207B7D94112E227C3862B5295EA627969118CAE93A0A8A7FA11CF973AD29446E676E5361C96E5CL" TargetMode="External"/><Relationship Id="rId18" Type="http://schemas.openxmlformats.org/officeDocument/2006/relationships/hyperlink" Target="consultantplus://offline/ref=F7F55819259819F2207B7D94112E227C396BB0275EA727969118CAE93A0A8A7FA11CF973AD29446E676E5361C96E5CL" TargetMode="External"/><Relationship Id="rId26" Type="http://schemas.openxmlformats.org/officeDocument/2006/relationships/hyperlink" Target="consultantplus://offline/ref=F7F55819259819F2207B7D94112E227C3861B0245FA627969118CAE93A0A8A7FB31CA17AAD230E3F24255C62C9FB503759FF98E36E52L" TargetMode="External"/><Relationship Id="rId39" Type="http://schemas.openxmlformats.org/officeDocument/2006/relationships/hyperlink" Target="consultantplus://offline/ref=F9A31219AD8C31C3FDEBDD85A75960E7E6C69ACB4C936723E7ABDED7B7C09DF47FBE6810960C10FDF7AB7F78ED583157D71DF7268DCC6DBDE8E4FFF1HCW6L" TargetMode="External"/><Relationship Id="rId21" Type="http://schemas.openxmlformats.org/officeDocument/2006/relationships/hyperlink" Target="consultantplus://offline/ref=F7F55819259819F2207B7D94112E227C3861B0245FA627969118CAE93A0A8A7FB31CA17AAD230E3F24255C62C9FB503759FF98E36E52L" TargetMode="External"/><Relationship Id="rId34" Type="http://schemas.openxmlformats.org/officeDocument/2006/relationships/hyperlink" Target="consultantplus://offline/ref=F9A31219AD8C31C3FDEBDD85A75960E7E6C69ACB4C936723E7ABDED7B7C09DF47FBE6810960C10FDF7AB7F78E9583157D71DF7268DCC6DBDE8E4FFF1HCW6L" TargetMode="External"/><Relationship Id="rId42" Type="http://schemas.openxmlformats.org/officeDocument/2006/relationships/hyperlink" Target="http://&#1082;&#1072;&#1083;&#1072;&#1095;&#1075;&#1086;&#1088;&#1072;&#1076;&#1084;&#1080;&#1085;.&#1088;&#1092;" TargetMode="External"/><Relationship Id="rId47" Type="http://schemas.openxmlformats.org/officeDocument/2006/relationships/hyperlink" Target="consultantplus://offline/ref=872CE06093E7012314A68028A56DBFE51DA9BBD3F25796245F05D10BD10B5D1B8388DBD7E3750F8AV6g0M" TargetMode="External"/><Relationship Id="rId5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55" Type="http://schemas.openxmlformats.org/officeDocument/2006/relationships/hyperlink" Target="consultantplus://offline/ref=215C6AEE570A907A1A662B4E3F5790FB6547719B7DE4A88EB97A26E32854EFE9BD2255D5A30DC5159D25E85D1D27B5M" TargetMode="External"/><Relationship Id="rId63" Type="http://schemas.microsoft.com/office/2007/relationships/stylesWithEffects" Target="stylesWithEffects.xml"/><Relationship Id="rId7" Type="http://schemas.openxmlformats.org/officeDocument/2006/relationships/hyperlink" Target="consultantplus://offline/ref=F7F55819259819F2207B7D94112E227C3862B5295EA627969118CAE93A0A8A7FA11CF973AD29446E676E5361C96E5CL" TargetMode="External"/><Relationship Id="rId12" Type="http://schemas.openxmlformats.org/officeDocument/2006/relationships/hyperlink" Target="consultantplus://offline/ref=F7F55819259819F2207B7D94112E227C3861B0245FA627969118CAE93A0A8A7FA11CF973AD29446E676E5361C96E5CL" TargetMode="External"/><Relationship Id="rId17" Type="http://schemas.openxmlformats.org/officeDocument/2006/relationships/hyperlink" Target="consultantplus://offline/ref=F7F55819259819F2207B7D94112E227C3863B42658A427969118CAE93A0A8A7FA11CF973AD29446E676E5361C96E5CL" TargetMode="External"/><Relationship Id="rId25" Type="http://schemas.openxmlformats.org/officeDocument/2006/relationships/hyperlink" Target="consultantplus://offline/ref=F7F55819259819F2207B7D94112E227C3963B2225DA527969118CAE93A0A8A7FB31CA17FAE285A6F627B05308CB05D3346E398E5F554D7746956L" TargetMode="External"/><Relationship Id="rId33" Type="http://schemas.openxmlformats.org/officeDocument/2006/relationships/hyperlink" Target="consultantplus://offline/ref=F9A31219AD8C31C3FDEBDD85A75960E7E6C69ACB4C936723E7ABDED7B7C09DF47FBE6810960C10FDF7AB7E70EA583157D71DF7268DCC6DBDE8E4FFF1HCW6L" TargetMode="External"/><Relationship Id="rId38" Type="http://schemas.openxmlformats.org/officeDocument/2006/relationships/hyperlink" Target="consultantplus://offline/ref=F9A31219AD8C31C3FDEBDD85A75960E7E6C69ACB4C936723E7ABDED7B7C09DF47FBE6810960C10FDF7AB7F78E9583157D71DF7268DCC6DBDE8E4FFF1HCW6L" TargetMode="External"/><Relationship Id="rId46" Type="http://schemas.openxmlformats.org/officeDocument/2006/relationships/hyperlink" Target="consultantplus://offline/ref=872CE06093E7012314A68028A56DBFE51DA9BBD3F25796245F05D10BD10B5D1B8388DBD7E3750F8AV6g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F55819259819F2207B7D94112E227C3961B1295DA227969118CAE93A0A8A7FA11CF973AD29446E676E5361C96E5CL" TargetMode="External"/><Relationship Id="rId20" Type="http://schemas.openxmlformats.org/officeDocument/2006/relationships/hyperlink" Target="http://kalachadmin.ru/city/ekonomika-rayona/razvitie-predprinimatelstva/podderzhka/%D0%A1%D0%BA%D0%B0%D0%BD%20%D0%BF%D0%BE%D1%81%D1%82%20%E2%84%96847%20%D0%BE%D1%82%2016%2009%202019.pdf" TargetMode="External"/><Relationship Id="rId29" Type="http://schemas.openxmlformats.org/officeDocument/2006/relationships/hyperlink" Target="consultantplus://offline/ref=F9A31219AD8C31C3FDEBC388B1353FE2E4CFC4CE4D9D687DB2F6D880E8909BA13FFE6E45D5481DF4FFA02A29AD0668049456FB2594D06CBDHFWFL" TargetMode="External"/><Relationship Id="rId41" Type="http://schemas.openxmlformats.org/officeDocument/2006/relationships/hyperlink" Target="consultantplus://offline/ref=F9A31219AD8C31C3FDEBC388B1353FE2E5CDC3C2489A687DB2F6D880E8909BA13FFE6E40DE1C4CB8A2A67C7FF75264189148FBH2WDL" TargetMode="External"/><Relationship Id="rId54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AF36CAE8382589F1E5A26CAC1CAA9844CBAD6919CF1098C1FE985A7D934C63B8BE73C9F82F2E75y9C3G" TargetMode="External"/><Relationship Id="rId11" Type="http://schemas.openxmlformats.org/officeDocument/2006/relationships/hyperlink" Target="consultantplus://offline/ref=F7F55819259819F2207B7D94112E227C3863B5205AA327969118CAE93A0A8A7FA11CF973AD29446E676E5361C96E5CL" TargetMode="External"/><Relationship Id="rId24" Type="http://schemas.openxmlformats.org/officeDocument/2006/relationships/hyperlink" Target="consultantplus://offline/ref=4A7C9E42BA717C0D9382A97BAD75122B2EC96B90EBD7C524845669F69DA3101372817AD2843F775794BC60D7F1A0F7169100804F755358CF618DFBBCPAUBL" TargetMode="External"/><Relationship Id="rId32" Type="http://schemas.openxmlformats.org/officeDocument/2006/relationships/hyperlink" Target="consultantplus://offline/ref=F9A31219AD8C31C3FDEBDD85A75960E7E6C69ACB4C936723E7ABDED7B7C09DF47FBE6810960C10FDF7AB7E70EA583157D71DF7268DCC6DBDE8E4FFF1HCW6L" TargetMode="External"/><Relationship Id="rId37" Type="http://schemas.openxmlformats.org/officeDocument/2006/relationships/hyperlink" Target="consultantplus://offline/ref=F9A31219AD8C31C3FDEBDD85A75960E7E6C69ACB4C936723E7ABDED7B7C09DF47FBE6810960C10FDF7AB7F78ED583157D71DF7268DCC6DBDE8E4FFF1HCW6L" TargetMode="External"/><Relationship Id="rId40" Type="http://schemas.openxmlformats.org/officeDocument/2006/relationships/hyperlink" Target="consultantplus://offline/ref=F9A31219AD8C31C3FDEBC388B1353FE2E5CFC6CE4A93687DB2F6D880E8909BA12DFE3649D74F03FDF6B57C78E8H5WAL" TargetMode="External"/><Relationship Id="rId45" Type="http://schemas.openxmlformats.org/officeDocument/2006/relationships/hyperlink" Target="consultantplus://offline/ref=A889D916D8CCA63FEA8702672F52EF815B47E0B73C82B770F3C3BBBFF1EA9779387FEF208DV2TCL" TargetMode="External"/><Relationship Id="rId53" Type="http://schemas.openxmlformats.org/officeDocument/2006/relationships/hyperlink" Target="consultantplus://offline/ref=166B6C834A40D9ED059D12BC8CDD9D84D13C7A68142196DE02C83138nBMDI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F55819259819F2207B7D94112E227C3863B5205AA327969118CAE93A0A8A7FA11CF973AD29446E676E5361C96E5CL" TargetMode="External"/><Relationship Id="rId23" Type="http://schemas.openxmlformats.org/officeDocument/2006/relationships/hyperlink" Target="consultantplus://offline/ref=4A7C9E42BA717C0D9382A97BAD75122B2EC96B90EBD7C524845669F69DA3101372817AD2843F775794BC62D7F5A0F7169100804F755358CF618DFBBCPAUBL" TargetMode="External"/><Relationship Id="rId28" Type="http://schemas.openxmlformats.org/officeDocument/2006/relationships/hyperlink" Target="consultantplus://offline/ref=F9A31219AD8C31C3FDEBDD85A75960E7E6C69ACB4C936723E7ABDED7B7C09DF47FBE6810960C10FDF7AB7E7FEF583157D71DF7268DCC6DBDE8E4FFF1HCW6L" TargetMode="External"/><Relationship Id="rId36" Type="http://schemas.openxmlformats.org/officeDocument/2006/relationships/hyperlink" Target="consultantplus://offline/ref=F9A31219AD8C31C3FDEBDD85A75960E7E6C69ACB4C936723E7ABDED7B7C09DF47FBE6810960C10FDF7AB7F78E9583157D71DF7268DCC6DBDE8E4FFF1HCW6L" TargetMode="External"/><Relationship Id="rId49" Type="http://schemas.openxmlformats.org/officeDocument/2006/relationships/hyperlink" Target="consultantplus://offline/ref=872CE06093E7012314A68028A56DBFE51DA9BBD3F25796245F05D10BD10B5D1B8388DBD7E3750F8AV6g0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7F55819259819F2207B7D94112E227C3861B0245FA627969118CAE93A0A8A7FA11CF973AD29446E676E5361C96E5CL" TargetMode="External"/><Relationship Id="rId19" Type="http://schemas.openxmlformats.org/officeDocument/2006/relationships/hyperlink" Target="consultantplus://offline/ref=F7F55819259819F2207B639907427D793B68EF2C5CAC25C3C548CCBE655A8C2AF35CA72AFF6C0F6363714F61CFFB5230466F54L" TargetMode="External"/><Relationship Id="rId31" Type="http://schemas.openxmlformats.org/officeDocument/2006/relationships/hyperlink" Target="consultantplus://offline/ref=F9A31219AD8C31C3FDEBDD85A75960E7E6C69ACB4C936723E7ABDED7B7C09DF47FBE6810960C10FDF7AB7E71EF583157D71DF7268DCC6DBDE8E4FFF1HCW6L" TargetMode="External"/><Relationship Id="rId44" Type="http://schemas.openxmlformats.org/officeDocument/2006/relationships/hyperlink" Target="consultantplus://offline/ref=F9A31219AD8C31C3FDEBDD85A75960E7E6C69ACB4C936723E7ABDED7B7C09DF47FBE6810960C10FDF7AB7F78EC583157D71DF7268DCC6DBDE8E4FFF1HCW6L" TargetMode="External"/><Relationship Id="rId52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F7F55819259819F2207B7D94112E227C3963B0295FA427969118CAE93A0A8A7FA11CF973AD29446E676E5361C96E5CL" TargetMode="External"/><Relationship Id="rId22" Type="http://schemas.openxmlformats.org/officeDocument/2006/relationships/hyperlink" Target="consultantplus://offline/ref=F7F55819259819F2207B7D94112E227C3961B1295DA227969118CAE93A0A8A7FB31CA17FAE285A66687B05308CB05D3346E398E5F554D7746956L" TargetMode="External"/><Relationship Id="rId27" Type="http://schemas.openxmlformats.org/officeDocument/2006/relationships/hyperlink" Target="consultantplus://offline/ref=F9A31219AD8C31C3FDEBDD85A75960E7E6C69ACB4C936723E7ABDED7B7C09DF47FBE6810960C10FDF7AB7E7FEF583157D71DF7268DCC6DBDE8E4FFF1HCW6L" TargetMode="External"/><Relationship Id="rId30" Type="http://schemas.openxmlformats.org/officeDocument/2006/relationships/hyperlink" Target="consultantplus://offline/ref=F9A31219AD8C31C3FDEBC388B1353FE2E4CFC4CE4D9D687DB2F6D880E8909BA13FFE6E45D5481DF4FFA02A29AD0668049456FB2594D06CBDHFWFL" TargetMode="External"/><Relationship Id="rId35" Type="http://schemas.openxmlformats.org/officeDocument/2006/relationships/hyperlink" Target="consultantplus://offline/ref=F9A31219AD8C31C3FDEBDD85A75960E7E6C69ACB4C936723E7ABDED7B7C09DF47FBE6810960C10FDF7AB7F78ED583157D71DF7268DCC6DBDE8E4FFF1HCW6L" TargetMode="External"/><Relationship Id="rId43" Type="http://schemas.openxmlformats.org/officeDocument/2006/relationships/hyperlink" Target="consultantplus://offline/ref=F9A31219AD8C31C3FDEBDD85A75960E7E6C69ACB4C936723E7ABDED7B7C09DF47FBE6810960C10FDF7AB7F78EC583157D71DF7268DCC6DBDE8E4FFF1HCW6L" TargetMode="External"/><Relationship Id="rId48" Type="http://schemas.openxmlformats.org/officeDocument/2006/relationships/hyperlink" Target="consultantplus://offline/ref=872CE06093E7012314A68028A56DBFE51DA9BBD3F25796245F05D10BD10B5D1B8388DBD7E3750F8AV6g0M" TargetMode="External"/><Relationship Id="rId56" Type="http://schemas.openxmlformats.org/officeDocument/2006/relationships/hyperlink" Target="consultantplus://offline/ref=215C6AEE570A907A1A662B4E3F5790FB6547719B7DE4A88EB97A26E32854EFE9BD2255D5A30DC5159D25E85D1D27B5M" TargetMode="External"/><Relationship Id="rId8" Type="http://schemas.openxmlformats.org/officeDocument/2006/relationships/hyperlink" Target="http://www.kalachadmin.ru" TargetMode="External"/><Relationship Id="rId5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4996-B9EC-4B5E-BE0D-EF593F13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11241</Words>
  <Characters>64080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Байбаков</dc:creator>
  <cp:lastModifiedBy>User</cp:lastModifiedBy>
  <cp:revision>4</cp:revision>
  <cp:lastPrinted>2020-01-17T11:00:00Z</cp:lastPrinted>
  <dcterms:created xsi:type="dcterms:W3CDTF">2020-04-02T05:19:00Z</dcterms:created>
  <dcterms:modified xsi:type="dcterms:W3CDTF">2020-04-02T07:43:00Z</dcterms:modified>
</cp:coreProperties>
</file>