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83" w:rsidRPr="00B01838" w:rsidRDefault="00697183" w:rsidP="00697183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01838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697183" w:rsidRPr="00B01838" w:rsidRDefault="00697183" w:rsidP="00697183">
      <w:pPr>
        <w:pStyle w:val="2"/>
        <w:spacing w:before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01838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697183" w:rsidRPr="00B01838" w:rsidRDefault="00697183" w:rsidP="00697183">
      <w:pPr>
        <w:jc w:val="center"/>
        <w:rPr>
          <w:rFonts w:ascii="Arial" w:hAnsi="Arial" w:cs="Arial"/>
          <w:b/>
          <w:color w:val="000000" w:themeColor="text1"/>
        </w:rPr>
      </w:pPr>
      <w:r w:rsidRPr="00B01838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697183" w:rsidRPr="00B01838" w:rsidRDefault="00697183" w:rsidP="00697183">
      <w:pPr>
        <w:jc w:val="center"/>
        <w:rPr>
          <w:rFonts w:ascii="Arial" w:hAnsi="Arial" w:cs="Arial"/>
          <w:color w:val="000000" w:themeColor="text1"/>
        </w:rPr>
      </w:pPr>
      <w:r w:rsidRPr="00B01838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/>
      </w:tblPr>
      <w:tblGrid>
        <w:gridCol w:w="9571"/>
      </w:tblGrid>
      <w:tr w:rsidR="00697183" w:rsidRPr="00B01838" w:rsidTr="00177794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97183" w:rsidRPr="00B01838" w:rsidRDefault="00697183" w:rsidP="00177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97183" w:rsidRPr="00B01838" w:rsidRDefault="00697183" w:rsidP="00177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1838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</w:tc>
      </w:tr>
    </w:tbl>
    <w:p w:rsidR="00697183" w:rsidRPr="00B01838" w:rsidRDefault="00697183" w:rsidP="00697183">
      <w:pPr>
        <w:jc w:val="both"/>
        <w:rPr>
          <w:rFonts w:ascii="Arial" w:hAnsi="Arial" w:cs="Arial"/>
          <w:color w:val="000000" w:themeColor="text1"/>
        </w:rPr>
      </w:pPr>
    </w:p>
    <w:p w:rsidR="00697183" w:rsidRPr="00B01838" w:rsidRDefault="00697183" w:rsidP="00697183">
      <w:pPr>
        <w:jc w:val="both"/>
        <w:rPr>
          <w:rFonts w:ascii="Arial" w:hAnsi="Arial" w:cs="Arial"/>
          <w:color w:val="000000" w:themeColor="text1"/>
        </w:rPr>
      </w:pPr>
      <w:r w:rsidRPr="00B01838">
        <w:rPr>
          <w:rFonts w:ascii="Arial" w:hAnsi="Arial" w:cs="Arial"/>
          <w:color w:val="000000" w:themeColor="text1"/>
        </w:rPr>
        <w:t>от  28февраля 2020 года  №  20</w:t>
      </w:r>
    </w:p>
    <w:p w:rsidR="00697183" w:rsidRPr="00B01838" w:rsidRDefault="00697183" w:rsidP="00697183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697183" w:rsidRPr="00B01838" w:rsidRDefault="00697183" w:rsidP="00697183">
      <w:pPr>
        <w:tabs>
          <w:tab w:val="left" w:pos="16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B0183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 внесении изменений в постановление администрации Логовского сельского поселения от 03.10.2017 № 67 «Об утверждении административного регламента</w:t>
      </w:r>
      <w:r w:rsidRPr="00B01838">
        <w:rPr>
          <w:rFonts w:ascii="Arial" w:hAnsi="Arial" w:cs="Arial"/>
          <w:b/>
          <w:color w:val="000000" w:themeColor="text1"/>
        </w:rPr>
        <w:t xml:space="preserve">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 (</w:t>
      </w:r>
      <w:r w:rsidRPr="00B0183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в ред. о</w:t>
      </w:r>
      <w:r w:rsidRPr="00B01838">
        <w:rPr>
          <w:rFonts w:ascii="Arial" w:hAnsi="Arial" w:cs="Arial"/>
          <w:b/>
          <w:color w:val="000000" w:themeColor="text1"/>
        </w:rPr>
        <w:t xml:space="preserve">т 13.12.2018 № 114, </w:t>
      </w:r>
      <w:r w:rsidRPr="00B0183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от 27.03.2019 № 8)</w:t>
      </w:r>
    </w:p>
    <w:p w:rsidR="00697183" w:rsidRPr="00B01838" w:rsidRDefault="00697183" w:rsidP="00697183">
      <w:pPr>
        <w:pStyle w:val="a4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697183" w:rsidRPr="00B01838" w:rsidRDefault="00697183" w:rsidP="00697183">
      <w:pPr>
        <w:ind w:firstLine="567"/>
        <w:jc w:val="both"/>
        <w:rPr>
          <w:rFonts w:ascii="Arial" w:eastAsia="SimSun" w:hAnsi="Arial" w:cs="Arial"/>
          <w:color w:val="000000" w:themeColor="text1"/>
        </w:rPr>
      </w:pPr>
      <w:r w:rsidRPr="00B01838">
        <w:rPr>
          <w:rFonts w:ascii="Arial" w:hAnsi="Arial" w:cs="Arial"/>
          <w:color w:val="000000" w:themeColor="text1"/>
        </w:rPr>
        <w:t>В соответствии с 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</w:t>
      </w:r>
      <w:r w:rsidRPr="00B01838">
        <w:rPr>
          <w:rFonts w:ascii="Arial" w:eastAsia="SimSun" w:hAnsi="Arial" w:cs="Arial"/>
          <w:color w:val="000000" w:themeColor="text1"/>
        </w:rPr>
        <w:t xml:space="preserve"> Логовского сельского поселения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</w:t>
      </w:r>
    </w:p>
    <w:p w:rsidR="00697183" w:rsidRPr="00B01838" w:rsidRDefault="00697183" w:rsidP="00697183">
      <w:pPr>
        <w:ind w:firstLine="567"/>
        <w:jc w:val="both"/>
        <w:rPr>
          <w:rFonts w:ascii="Arial" w:eastAsia="SimSun" w:hAnsi="Arial" w:cs="Arial"/>
          <w:color w:val="000000" w:themeColor="text1"/>
        </w:rPr>
      </w:pPr>
    </w:p>
    <w:p w:rsidR="00697183" w:rsidRPr="00B01838" w:rsidRDefault="00697183" w:rsidP="00697183">
      <w:pPr>
        <w:ind w:firstLine="567"/>
        <w:jc w:val="both"/>
        <w:rPr>
          <w:rFonts w:ascii="Arial" w:eastAsia="SimSun" w:hAnsi="Arial" w:cs="Arial"/>
          <w:b/>
          <w:color w:val="000000" w:themeColor="text1"/>
        </w:rPr>
      </w:pPr>
      <w:r w:rsidRPr="00B01838">
        <w:rPr>
          <w:rFonts w:ascii="Arial" w:eastAsia="SimSun" w:hAnsi="Arial" w:cs="Arial"/>
          <w:b/>
          <w:color w:val="000000" w:themeColor="text1"/>
        </w:rPr>
        <w:t>ПОСТАНАВЛЯЕТ:</w:t>
      </w:r>
    </w:p>
    <w:p w:rsidR="00697183" w:rsidRPr="00B01838" w:rsidRDefault="00697183" w:rsidP="00697183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:rsidR="00697183" w:rsidRPr="00B01838" w:rsidRDefault="00697183" w:rsidP="00697183">
      <w:pPr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1"/>
        </w:rPr>
      </w:pPr>
      <w:r w:rsidRPr="00B01838">
        <w:rPr>
          <w:rFonts w:ascii="Arial" w:hAnsi="Arial" w:cs="Arial"/>
          <w:color w:val="000000" w:themeColor="text1"/>
        </w:rPr>
        <w:t>1. 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</w:t>
      </w:r>
      <w:r w:rsidRPr="00B01838">
        <w:rPr>
          <w:rFonts w:ascii="Arial" w:hAnsi="Arial" w:cs="Arial"/>
          <w:color w:val="000000" w:themeColor="text1"/>
          <w:kern w:val="1"/>
        </w:rPr>
        <w:t xml:space="preserve">», утвержденный Постановлением </w:t>
      </w:r>
      <w:r w:rsidRPr="00B01838">
        <w:rPr>
          <w:rFonts w:ascii="Arial" w:hAnsi="Arial" w:cs="Arial"/>
          <w:color w:val="000000" w:themeColor="text1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Pr="00B01838">
        <w:rPr>
          <w:rFonts w:ascii="Arial" w:hAnsi="Arial" w:cs="Arial"/>
          <w:color w:val="000000" w:themeColor="text1"/>
          <w:kern w:val="1"/>
        </w:rPr>
        <w:t>от 03.10.2017 № 67  «</w:t>
      </w:r>
      <w:r w:rsidRPr="00B01838">
        <w:rPr>
          <w:rFonts w:ascii="Arial" w:hAnsi="Arial" w:cs="Arial"/>
          <w:color w:val="000000" w:themeColor="text1"/>
        </w:rPr>
        <w:t xml:space="preserve">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 </w:t>
      </w:r>
      <w:r w:rsidRPr="00B01838">
        <w:rPr>
          <w:rFonts w:ascii="Arial" w:hAnsi="Arial" w:cs="Arial"/>
          <w:bCs/>
          <w:color w:val="000000" w:themeColor="text1"/>
          <w:bdr w:val="none" w:sz="0" w:space="0" w:color="auto" w:frame="1"/>
        </w:rPr>
        <w:t>(в редакции о</w:t>
      </w:r>
      <w:r w:rsidRPr="00B01838">
        <w:rPr>
          <w:rFonts w:ascii="Arial" w:hAnsi="Arial" w:cs="Arial"/>
          <w:color w:val="000000" w:themeColor="text1"/>
        </w:rPr>
        <w:t xml:space="preserve">т 13.12.2018 № 114, </w:t>
      </w:r>
      <w:r w:rsidRPr="00B01838">
        <w:rPr>
          <w:rFonts w:ascii="Arial" w:hAnsi="Arial" w:cs="Arial"/>
          <w:bCs/>
          <w:color w:val="000000" w:themeColor="text1"/>
          <w:bdr w:val="none" w:sz="0" w:space="0" w:color="auto" w:frame="1"/>
        </w:rPr>
        <w:t>от 27.03.2019 № 8)</w:t>
      </w:r>
      <w:r w:rsidRPr="00B01838">
        <w:rPr>
          <w:rFonts w:ascii="Arial" w:hAnsi="Arial" w:cs="Arial"/>
          <w:color w:val="000000" w:themeColor="text1"/>
          <w:kern w:val="1"/>
        </w:rPr>
        <w:t>, следующие изменения:</w:t>
      </w:r>
    </w:p>
    <w:p w:rsidR="00697183" w:rsidRPr="00B01838" w:rsidRDefault="00697183" w:rsidP="00697183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ascii="Arial" w:hAnsi="Arial" w:cs="Arial"/>
          <w:color w:val="000000" w:themeColor="text1"/>
        </w:rPr>
      </w:pPr>
      <w:r w:rsidRPr="00B01838">
        <w:rPr>
          <w:rFonts w:ascii="Arial" w:hAnsi="Arial" w:cs="Arial"/>
          <w:color w:val="000000" w:themeColor="text1"/>
        </w:rPr>
        <w:t>1.1. абзац 15 пункта 2.5 исключить;</w:t>
      </w:r>
    </w:p>
    <w:p w:rsidR="00697183" w:rsidRPr="00B01838" w:rsidRDefault="00697183" w:rsidP="00697183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01838">
        <w:rPr>
          <w:rFonts w:ascii="Arial" w:hAnsi="Arial" w:cs="Arial"/>
          <w:color w:val="000000" w:themeColor="text1"/>
        </w:rPr>
        <w:t>1.2. подпункты 18-27 пункта 2.8.1 признать утратившими силу.</w:t>
      </w:r>
    </w:p>
    <w:p w:rsidR="00697183" w:rsidRPr="00B01838" w:rsidRDefault="00697183" w:rsidP="00697183">
      <w:pPr>
        <w:widowControl w:val="0"/>
        <w:tabs>
          <w:tab w:val="left" w:pos="993"/>
        </w:tabs>
        <w:autoSpaceDE w:val="0"/>
        <w:autoSpaceDN w:val="0"/>
        <w:adjustRightInd w:val="0"/>
        <w:ind w:right="-286" w:firstLine="709"/>
        <w:jc w:val="both"/>
        <w:rPr>
          <w:rFonts w:ascii="Arial" w:hAnsi="Arial" w:cs="Arial"/>
          <w:color w:val="000000" w:themeColor="text1"/>
        </w:rPr>
      </w:pPr>
      <w:r w:rsidRPr="00B01838">
        <w:rPr>
          <w:rFonts w:ascii="Arial" w:hAnsi="Arial" w:cs="Arial"/>
          <w:color w:val="000000" w:themeColor="text1"/>
        </w:rPr>
        <w:t xml:space="preserve">2. Настоящее постановление подлежит обнародованию и размещению на официальном сайте администрации Логовского сельского поселения Калачевского муниципального районной области </w:t>
      </w:r>
    </w:p>
    <w:p w:rsidR="00697183" w:rsidRPr="00B01838" w:rsidRDefault="00697183" w:rsidP="00697183">
      <w:pPr>
        <w:pStyle w:val="a4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97183" w:rsidRPr="00B01838" w:rsidRDefault="00697183" w:rsidP="00697183">
      <w:pPr>
        <w:jc w:val="both"/>
        <w:rPr>
          <w:rFonts w:ascii="Arial" w:hAnsi="Arial" w:cs="Arial"/>
          <w:b/>
          <w:color w:val="000000" w:themeColor="text1"/>
        </w:rPr>
      </w:pPr>
      <w:r w:rsidRPr="00B01838">
        <w:rPr>
          <w:rFonts w:ascii="Arial" w:hAnsi="Arial" w:cs="Arial"/>
          <w:b/>
          <w:color w:val="000000" w:themeColor="text1"/>
        </w:rPr>
        <w:t>Глава Логовского</w:t>
      </w:r>
    </w:p>
    <w:p w:rsidR="00697183" w:rsidRPr="00B01838" w:rsidRDefault="00697183" w:rsidP="00697183">
      <w:pPr>
        <w:jc w:val="both"/>
        <w:rPr>
          <w:rFonts w:ascii="Arial" w:hAnsi="Arial" w:cs="Arial"/>
          <w:b/>
          <w:color w:val="000000" w:themeColor="text1"/>
        </w:rPr>
      </w:pPr>
      <w:r w:rsidRPr="00B01838">
        <w:rPr>
          <w:rFonts w:ascii="Arial" w:hAnsi="Arial" w:cs="Arial"/>
          <w:b/>
          <w:color w:val="000000" w:themeColor="text1"/>
        </w:rPr>
        <w:t xml:space="preserve">сельского поселения </w:t>
      </w:r>
      <w:r w:rsidRPr="00B01838">
        <w:rPr>
          <w:rFonts w:ascii="Arial" w:hAnsi="Arial" w:cs="Arial"/>
          <w:b/>
          <w:color w:val="000000" w:themeColor="text1"/>
        </w:rPr>
        <w:tab/>
      </w:r>
      <w:r w:rsidRPr="00B01838">
        <w:rPr>
          <w:rFonts w:ascii="Arial" w:hAnsi="Arial" w:cs="Arial"/>
          <w:b/>
          <w:color w:val="000000" w:themeColor="text1"/>
        </w:rPr>
        <w:tab/>
      </w:r>
      <w:r w:rsidRPr="00B01838">
        <w:rPr>
          <w:rFonts w:ascii="Arial" w:hAnsi="Arial" w:cs="Arial"/>
          <w:b/>
          <w:color w:val="000000" w:themeColor="text1"/>
        </w:rPr>
        <w:tab/>
      </w:r>
      <w:r w:rsidRPr="00B01838">
        <w:rPr>
          <w:rFonts w:ascii="Arial" w:hAnsi="Arial" w:cs="Arial"/>
          <w:b/>
          <w:color w:val="000000" w:themeColor="text1"/>
        </w:rPr>
        <w:tab/>
      </w:r>
      <w:r w:rsidRPr="00B01838">
        <w:rPr>
          <w:rFonts w:ascii="Arial" w:hAnsi="Arial" w:cs="Arial"/>
          <w:b/>
          <w:color w:val="000000" w:themeColor="text1"/>
        </w:rPr>
        <w:tab/>
      </w:r>
      <w:r w:rsidRPr="00B01838">
        <w:rPr>
          <w:rFonts w:ascii="Arial" w:hAnsi="Arial" w:cs="Arial"/>
          <w:b/>
          <w:color w:val="000000" w:themeColor="text1"/>
        </w:rPr>
        <w:tab/>
      </w:r>
      <w:r w:rsidRPr="00B01838">
        <w:rPr>
          <w:rFonts w:ascii="Arial" w:hAnsi="Arial" w:cs="Arial"/>
          <w:b/>
          <w:color w:val="000000" w:themeColor="text1"/>
        </w:rPr>
        <w:tab/>
        <w:t>Е.А.Федотов</w:t>
      </w:r>
    </w:p>
    <w:p w:rsidR="00697183" w:rsidRPr="00B01838" w:rsidRDefault="00697183" w:rsidP="00697183">
      <w:pPr>
        <w:jc w:val="both"/>
        <w:rPr>
          <w:rFonts w:ascii="Arial" w:hAnsi="Arial" w:cs="Arial"/>
          <w:b/>
          <w:color w:val="000000" w:themeColor="text1"/>
        </w:rPr>
      </w:pPr>
    </w:p>
    <w:p w:rsidR="00697183" w:rsidRPr="00B01838" w:rsidRDefault="00697183" w:rsidP="00697183">
      <w:pPr>
        <w:jc w:val="both"/>
        <w:rPr>
          <w:rFonts w:ascii="Arial" w:hAnsi="Arial" w:cs="Arial"/>
          <w:b/>
          <w:color w:val="000000" w:themeColor="text1"/>
        </w:rPr>
      </w:pPr>
    </w:p>
    <w:p w:rsidR="00697183" w:rsidRPr="00B01838" w:rsidRDefault="00697183" w:rsidP="00697183">
      <w:pPr>
        <w:jc w:val="both"/>
        <w:rPr>
          <w:rFonts w:ascii="Arial" w:hAnsi="Arial" w:cs="Arial"/>
          <w:b/>
          <w:color w:val="000000" w:themeColor="text1"/>
        </w:rPr>
      </w:pPr>
    </w:p>
    <w:p w:rsidR="00697183" w:rsidRPr="00B01838" w:rsidRDefault="00697183" w:rsidP="00697183">
      <w:pPr>
        <w:jc w:val="both"/>
        <w:rPr>
          <w:rFonts w:ascii="Arial" w:hAnsi="Arial" w:cs="Arial"/>
          <w:b/>
          <w:color w:val="000000" w:themeColor="text1"/>
        </w:rPr>
      </w:pPr>
    </w:p>
    <w:p w:rsidR="003B6DF1" w:rsidRPr="00697183" w:rsidRDefault="003B6DF1" w:rsidP="00697183"/>
    <w:sectPr w:rsidR="003B6DF1" w:rsidRPr="00697183" w:rsidSect="002168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A0" w:rsidRDefault="00A60EA0" w:rsidP="003B6DF1">
      <w:r>
        <w:separator/>
      </w:r>
    </w:p>
  </w:endnote>
  <w:endnote w:type="continuationSeparator" w:id="1">
    <w:p w:rsidR="00A60EA0" w:rsidRDefault="00A60EA0" w:rsidP="003B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A0" w:rsidRDefault="00A60EA0" w:rsidP="003B6DF1">
      <w:r>
        <w:separator/>
      </w:r>
    </w:p>
  </w:footnote>
  <w:footnote w:type="continuationSeparator" w:id="1">
    <w:p w:rsidR="00A60EA0" w:rsidRDefault="00A60EA0" w:rsidP="003B6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F3"/>
    <w:multiLevelType w:val="hybridMultilevel"/>
    <w:tmpl w:val="571650EA"/>
    <w:lvl w:ilvl="0" w:tplc="7E76E0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4BE6597"/>
    <w:multiLevelType w:val="hybridMultilevel"/>
    <w:tmpl w:val="396A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1C"/>
    <w:rsid w:val="00000598"/>
    <w:rsid w:val="000130F9"/>
    <w:rsid w:val="00017408"/>
    <w:rsid w:val="00020C3F"/>
    <w:rsid w:val="00053FC2"/>
    <w:rsid w:val="00071E0E"/>
    <w:rsid w:val="0008293A"/>
    <w:rsid w:val="00083C58"/>
    <w:rsid w:val="00091429"/>
    <w:rsid w:val="000928F1"/>
    <w:rsid w:val="00093D57"/>
    <w:rsid w:val="000B4A1C"/>
    <w:rsid w:val="000E5D70"/>
    <w:rsid w:val="000E749B"/>
    <w:rsid w:val="00107650"/>
    <w:rsid w:val="001565BD"/>
    <w:rsid w:val="00180B12"/>
    <w:rsid w:val="00196A56"/>
    <w:rsid w:val="001A29C0"/>
    <w:rsid w:val="001B2FB8"/>
    <w:rsid w:val="001C138E"/>
    <w:rsid w:val="001D295B"/>
    <w:rsid w:val="001D6A96"/>
    <w:rsid w:val="001E0FA7"/>
    <w:rsid w:val="002168E0"/>
    <w:rsid w:val="002333D5"/>
    <w:rsid w:val="002B22E9"/>
    <w:rsid w:val="002D2A97"/>
    <w:rsid w:val="002F139B"/>
    <w:rsid w:val="002F1B7F"/>
    <w:rsid w:val="00374553"/>
    <w:rsid w:val="003B488B"/>
    <w:rsid w:val="003B6DF1"/>
    <w:rsid w:val="003E6A8E"/>
    <w:rsid w:val="00435B12"/>
    <w:rsid w:val="00487752"/>
    <w:rsid w:val="0049111B"/>
    <w:rsid w:val="00491434"/>
    <w:rsid w:val="004C0EB0"/>
    <w:rsid w:val="004C1C1A"/>
    <w:rsid w:val="004D2F45"/>
    <w:rsid w:val="004D4F21"/>
    <w:rsid w:val="004E6A54"/>
    <w:rsid w:val="004F2572"/>
    <w:rsid w:val="004F6E22"/>
    <w:rsid w:val="005011AE"/>
    <w:rsid w:val="00524FF6"/>
    <w:rsid w:val="00540F8B"/>
    <w:rsid w:val="00557DA0"/>
    <w:rsid w:val="0057558D"/>
    <w:rsid w:val="00584B42"/>
    <w:rsid w:val="005937B7"/>
    <w:rsid w:val="005B32C7"/>
    <w:rsid w:val="005D696C"/>
    <w:rsid w:val="005E5081"/>
    <w:rsid w:val="005E7A58"/>
    <w:rsid w:val="005F4924"/>
    <w:rsid w:val="00663E68"/>
    <w:rsid w:val="00681221"/>
    <w:rsid w:val="0069210A"/>
    <w:rsid w:val="00697183"/>
    <w:rsid w:val="006A0839"/>
    <w:rsid w:val="006B4E70"/>
    <w:rsid w:val="006B5DF6"/>
    <w:rsid w:val="006F49DA"/>
    <w:rsid w:val="007018DA"/>
    <w:rsid w:val="00710534"/>
    <w:rsid w:val="007127C6"/>
    <w:rsid w:val="00737D51"/>
    <w:rsid w:val="00755B9B"/>
    <w:rsid w:val="00761A7B"/>
    <w:rsid w:val="007660A2"/>
    <w:rsid w:val="0079467C"/>
    <w:rsid w:val="007C7378"/>
    <w:rsid w:val="007E20DB"/>
    <w:rsid w:val="008061B6"/>
    <w:rsid w:val="008138CD"/>
    <w:rsid w:val="00820D0F"/>
    <w:rsid w:val="0082462E"/>
    <w:rsid w:val="00880BE9"/>
    <w:rsid w:val="00892F6E"/>
    <w:rsid w:val="00893D17"/>
    <w:rsid w:val="008B3045"/>
    <w:rsid w:val="008B564B"/>
    <w:rsid w:val="0090585B"/>
    <w:rsid w:val="009155D8"/>
    <w:rsid w:val="00925140"/>
    <w:rsid w:val="00944B9A"/>
    <w:rsid w:val="00967C61"/>
    <w:rsid w:val="009939E4"/>
    <w:rsid w:val="009D0984"/>
    <w:rsid w:val="009E5462"/>
    <w:rsid w:val="00A00806"/>
    <w:rsid w:val="00A145B2"/>
    <w:rsid w:val="00A60EA0"/>
    <w:rsid w:val="00A730F8"/>
    <w:rsid w:val="00AB365B"/>
    <w:rsid w:val="00AC4882"/>
    <w:rsid w:val="00AD0763"/>
    <w:rsid w:val="00B11C44"/>
    <w:rsid w:val="00B14791"/>
    <w:rsid w:val="00B273F8"/>
    <w:rsid w:val="00B51BE2"/>
    <w:rsid w:val="00B52D58"/>
    <w:rsid w:val="00BD2EDA"/>
    <w:rsid w:val="00BD4067"/>
    <w:rsid w:val="00BE178A"/>
    <w:rsid w:val="00BE3E45"/>
    <w:rsid w:val="00C02F20"/>
    <w:rsid w:val="00C153DA"/>
    <w:rsid w:val="00C2382C"/>
    <w:rsid w:val="00C248F5"/>
    <w:rsid w:val="00C42DA5"/>
    <w:rsid w:val="00C4768A"/>
    <w:rsid w:val="00C64B3F"/>
    <w:rsid w:val="00C70E1C"/>
    <w:rsid w:val="00C77F22"/>
    <w:rsid w:val="00C94235"/>
    <w:rsid w:val="00CB4B24"/>
    <w:rsid w:val="00CF604A"/>
    <w:rsid w:val="00D264F3"/>
    <w:rsid w:val="00DA3B1B"/>
    <w:rsid w:val="00DB0E8D"/>
    <w:rsid w:val="00DC63F8"/>
    <w:rsid w:val="00DF3EFE"/>
    <w:rsid w:val="00E2348B"/>
    <w:rsid w:val="00E34AF0"/>
    <w:rsid w:val="00E35DE1"/>
    <w:rsid w:val="00E366BF"/>
    <w:rsid w:val="00E5545A"/>
    <w:rsid w:val="00E61308"/>
    <w:rsid w:val="00E62100"/>
    <w:rsid w:val="00E7599C"/>
    <w:rsid w:val="00EA716F"/>
    <w:rsid w:val="00EE1109"/>
    <w:rsid w:val="00EF684E"/>
    <w:rsid w:val="00F02ABC"/>
    <w:rsid w:val="00F061B4"/>
    <w:rsid w:val="00F23658"/>
    <w:rsid w:val="00F37488"/>
    <w:rsid w:val="00F500D9"/>
    <w:rsid w:val="00F64AC7"/>
    <w:rsid w:val="00FA1354"/>
    <w:rsid w:val="00FF17F1"/>
    <w:rsid w:val="00FF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B4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B6DF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B6DF1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6DF1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B6DF1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B6DF1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7"/>
    <w:uiPriority w:val="99"/>
    <w:locked/>
    <w:rsid w:val="006A083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6A0839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40">
    <w:name w:val="Заголовок 4 Знак"/>
    <w:basedOn w:val="a0"/>
    <w:link w:val="4"/>
    <w:rsid w:val="003B6DF1"/>
    <w:rPr>
      <w:b/>
      <w:sz w:val="24"/>
    </w:rPr>
  </w:style>
  <w:style w:type="character" w:customStyle="1" w:styleId="50">
    <w:name w:val="Заголовок 5 Знак"/>
    <w:basedOn w:val="a0"/>
    <w:link w:val="5"/>
    <w:rsid w:val="003B6DF1"/>
    <w:rPr>
      <w:sz w:val="28"/>
    </w:rPr>
  </w:style>
  <w:style w:type="character" w:customStyle="1" w:styleId="60">
    <w:name w:val="Заголовок 6 Знак"/>
    <w:basedOn w:val="a0"/>
    <w:link w:val="6"/>
    <w:rsid w:val="003B6DF1"/>
    <w:rPr>
      <w:b/>
      <w:sz w:val="24"/>
    </w:rPr>
  </w:style>
  <w:style w:type="character" w:customStyle="1" w:styleId="70">
    <w:name w:val="Заголовок 7 Знак"/>
    <w:basedOn w:val="a0"/>
    <w:link w:val="7"/>
    <w:rsid w:val="003B6DF1"/>
    <w:rPr>
      <w:b/>
      <w:sz w:val="28"/>
    </w:rPr>
  </w:style>
  <w:style w:type="character" w:customStyle="1" w:styleId="80">
    <w:name w:val="Заголовок 8 Знак"/>
    <w:basedOn w:val="a0"/>
    <w:link w:val="8"/>
    <w:rsid w:val="003B6DF1"/>
    <w:rPr>
      <w:b/>
      <w:sz w:val="28"/>
    </w:rPr>
  </w:style>
  <w:style w:type="paragraph" w:styleId="a6">
    <w:name w:val="Body Text"/>
    <w:basedOn w:val="a"/>
    <w:link w:val="a7"/>
    <w:rsid w:val="003B6DF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B6DF1"/>
    <w:rPr>
      <w:sz w:val="28"/>
    </w:rPr>
  </w:style>
  <w:style w:type="paragraph" w:styleId="a8">
    <w:name w:val="Body Text Indent"/>
    <w:basedOn w:val="a"/>
    <w:link w:val="a9"/>
    <w:rsid w:val="003B6DF1"/>
    <w:pPr>
      <w:ind w:firstLine="709"/>
      <w:jc w:val="both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3B6DF1"/>
    <w:rPr>
      <w:b/>
      <w:sz w:val="24"/>
    </w:rPr>
  </w:style>
  <w:style w:type="paragraph" w:styleId="aa">
    <w:name w:val="Block Text"/>
    <w:basedOn w:val="a"/>
    <w:rsid w:val="003B6DF1"/>
    <w:pPr>
      <w:ind w:left="3969" w:right="-738" w:firstLine="851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3B6DF1"/>
    <w:pPr>
      <w:ind w:left="4395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B6DF1"/>
    <w:rPr>
      <w:b/>
      <w:sz w:val="28"/>
    </w:rPr>
  </w:style>
  <w:style w:type="paragraph" w:styleId="23">
    <w:name w:val="Body Text 2"/>
    <w:basedOn w:val="a"/>
    <w:link w:val="24"/>
    <w:rsid w:val="003B6DF1"/>
    <w:pPr>
      <w:ind w:right="-286"/>
      <w:jc w:val="both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6DF1"/>
    <w:rPr>
      <w:b/>
      <w:sz w:val="28"/>
    </w:rPr>
  </w:style>
  <w:style w:type="paragraph" w:styleId="ab">
    <w:name w:val="Balloon Text"/>
    <w:basedOn w:val="a"/>
    <w:link w:val="ac"/>
    <w:rsid w:val="003B6D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6DF1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6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B6DF1"/>
    <w:rPr>
      <w:rFonts w:ascii="Arial" w:hAnsi="Arial" w:cs="Arial"/>
    </w:rPr>
  </w:style>
  <w:style w:type="paragraph" w:styleId="ae">
    <w:name w:val="header"/>
    <w:basedOn w:val="a"/>
    <w:link w:val="af"/>
    <w:rsid w:val="003B6D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3B6DF1"/>
  </w:style>
  <w:style w:type="character" w:styleId="af0">
    <w:name w:val="page number"/>
    <w:basedOn w:val="a0"/>
    <w:rsid w:val="003B6DF1"/>
  </w:style>
  <w:style w:type="paragraph" w:customStyle="1" w:styleId="210">
    <w:name w:val="Основной текст 21"/>
    <w:basedOn w:val="a"/>
    <w:rsid w:val="003B6DF1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1">
    <w:name w:val="Title"/>
    <w:basedOn w:val="a"/>
    <w:link w:val="af2"/>
    <w:qFormat/>
    <w:rsid w:val="003B6DF1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2">
    <w:name w:val="Название Знак"/>
    <w:basedOn w:val="a0"/>
    <w:link w:val="af1"/>
    <w:rsid w:val="003B6DF1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3B6DF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B6DF1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3B6DF1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B6DF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B6D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B6D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3B6DF1"/>
    <w:rPr>
      <w:rFonts w:cs="Times New Roman"/>
      <w:color w:val="000000"/>
    </w:rPr>
  </w:style>
  <w:style w:type="character" w:customStyle="1" w:styleId="snippetequal">
    <w:name w:val="snippet_equal"/>
    <w:basedOn w:val="a0"/>
    <w:rsid w:val="003B6DF1"/>
  </w:style>
  <w:style w:type="character" w:customStyle="1" w:styleId="blk">
    <w:name w:val="blk"/>
    <w:rsid w:val="003B6DF1"/>
  </w:style>
  <w:style w:type="character" w:customStyle="1" w:styleId="af3">
    <w:name w:val="Гипертекстовая ссылка"/>
    <w:rsid w:val="003B6DF1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3B6DF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3B6DF1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6DF1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3B6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3B6DF1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B6D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rsid w:val="003B6DF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3B6DF1"/>
  </w:style>
  <w:style w:type="character" w:styleId="af9">
    <w:name w:val="endnote reference"/>
    <w:basedOn w:val="a0"/>
    <w:rsid w:val="003B6DF1"/>
    <w:rPr>
      <w:vertAlign w:val="superscript"/>
    </w:rPr>
  </w:style>
  <w:style w:type="paragraph" w:styleId="afa">
    <w:name w:val="footnote text"/>
    <w:basedOn w:val="a"/>
    <w:link w:val="afb"/>
    <w:rsid w:val="003B6DF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3B6DF1"/>
  </w:style>
  <w:style w:type="character" w:styleId="afc">
    <w:name w:val="footnote reference"/>
    <w:basedOn w:val="a0"/>
    <w:rsid w:val="003B6DF1"/>
    <w:rPr>
      <w:vertAlign w:val="superscript"/>
    </w:rPr>
  </w:style>
  <w:style w:type="character" w:customStyle="1" w:styleId="EmailStyle691">
    <w:name w:val="EmailStyle691"/>
    <w:basedOn w:val="a0"/>
    <w:semiHidden/>
    <w:rsid w:val="003B6DF1"/>
    <w:rPr>
      <w:rFonts w:ascii="Arial" w:hAnsi="Arial" w:cs="Arial"/>
      <w:color w:val="000080"/>
      <w:sz w:val="20"/>
      <w:szCs w:val="20"/>
    </w:rPr>
  </w:style>
  <w:style w:type="paragraph" w:styleId="afd">
    <w:name w:val="Document Map"/>
    <w:basedOn w:val="a"/>
    <w:link w:val="afe"/>
    <w:rsid w:val="003B6D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3B6DF1"/>
    <w:rPr>
      <w:rFonts w:ascii="Tahoma" w:hAnsi="Tahoma" w:cs="Tahoma"/>
      <w:shd w:val="clear" w:color="auto" w:fill="000080"/>
    </w:rPr>
  </w:style>
  <w:style w:type="character" w:customStyle="1" w:styleId="af5">
    <w:name w:val="Без интервала Знак"/>
    <w:basedOn w:val="a0"/>
    <w:link w:val="af4"/>
    <w:uiPriority w:val="1"/>
    <w:rsid w:val="004E6A54"/>
    <w:rPr>
      <w:sz w:val="24"/>
      <w:szCs w:val="24"/>
      <w:lang w:eastAsia="ar-SA"/>
    </w:rPr>
  </w:style>
  <w:style w:type="character" w:customStyle="1" w:styleId="aff">
    <w:name w:val="Цветовое выделение для Нормальный"/>
    <w:rsid w:val="002F1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2047</CharactersWithSpaces>
  <SharedDoc>false</SharedDoc>
  <HLinks>
    <vt:vector size="36" baseType="variant">
      <vt:variant>
        <vt:i4>655398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2017-09-29T05:13:00Z</cp:lastPrinted>
  <dcterms:created xsi:type="dcterms:W3CDTF">2018-11-29T11:37:00Z</dcterms:created>
  <dcterms:modified xsi:type="dcterms:W3CDTF">2020-02-28T05:23:00Z</dcterms:modified>
</cp:coreProperties>
</file>