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D68" w:rsidRDefault="00A81D68" w:rsidP="00A81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A81D68" w:rsidRDefault="00A81D68" w:rsidP="00A81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ЛОГОВСКОГО СЕЛЬСКОГО ПОСЕЛЕНИЯ</w:t>
      </w:r>
    </w:p>
    <w:p w:rsidR="00A81D68" w:rsidRDefault="00A81D68" w:rsidP="00A81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КАЛАЧЁВСКОГО  МУНИЦИПАЛЬНОГО РАЙОНА</w:t>
      </w:r>
    </w:p>
    <w:p w:rsidR="00A81D68" w:rsidRDefault="00A81D68" w:rsidP="00A81D68">
      <w:pPr>
        <w:pStyle w:val="5"/>
        <w:spacing w:before="0" w:after="0"/>
        <w:jc w:val="center"/>
        <w:rPr>
          <w:rFonts w:ascii="Times New Roman" w:hAnsi="Times New Roman"/>
          <w:i w:val="0"/>
          <w:sz w:val="28"/>
          <w:szCs w:val="28"/>
        </w:rPr>
      </w:pPr>
      <w:r>
        <w:rPr>
          <w:rFonts w:ascii="Times New Roman" w:hAnsi="Times New Roman"/>
          <w:i w:val="0"/>
          <w:sz w:val="28"/>
          <w:szCs w:val="28"/>
        </w:rPr>
        <w:t>ВОЛГОГРАДСКОЙ  ОБЛАСТИ</w:t>
      </w:r>
    </w:p>
    <w:p w:rsidR="00A81D68" w:rsidRDefault="00A81D68" w:rsidP="00A81D68">
      <w:pPr>
        <w:pStyle w:val="a4"/>
        <w:tabs>
          <w:tab w:val="left" w:pos="708"/>
        </w:tabs>
        <w:rPr>
          <w:noProof/>
          <w:sz w:val="28"/>
          <w:szCs w:val="28"/>
        </w:rPr>
      </w:pPr>
      <w:r>
        <w:pict>
          <v:line id="_x0000_s1026" style="position:absolute;z-index:251657728" from="1.35pt,8pt" to="462.15pt,8pt" o:allowincell="f" strokeweight="4.5pt">
            <v:stroke linestyle="thickThin"/>
          </v:line>
        </w:pict>
      </w:r>
    </w:p>
    <w:p w:rsidR="00A81D68" w:rsidRDefault="00A81D68" w:rsidP="00A81D6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81D68" w:rsidRDefault="00A81D68" w:rsidP="00A81D68">
      <w:pPr>
        <w:jc w:val="center"/>
        <w:rPr>
          <w:bCs/>
          <w:sz w:val="40"/>
          <w:szCs w:val="40"/>
        </w:rPr>
      </w:pPr>
    </w:p>
    <w:p w:rsidR="00A81D68" w:rsidRPr="00306549" w:rsidRDefault="0019633B" w:rsidP="00A81D68">
      <w:pPr>
        <w:rPr>
          <w:b/>
          <w:bCs/>
          <w:sz w:val="28"/>
          <w:szCs w:val="28"/>
          <w:lang w:val="en-US"/>
        </w:rPr>
      </w:pPr>
      <w:r w:rsidRPr="00306549">
        <w:rPr>
          <w:b/>
          <w:bCs/>
          <w:sz w:val="28"/>
          <w:szCs w:val="28"/>
        </w:rPr>
        <w:t>от «</w:t>
      </w:r>
      <w:r w:rsidRPr="00306549">
        <w:rPr>
          <w:b/>
          <w:bCs/>
          <w:sz w:val="28"/>
          <w:szCs w:val="28"/>
          <w:lang w:val="en-US"/>
        </w:rPr>
        <w:t>11</w:t>
      </w:r>
      <w:r w:rsidRPr="00306549">
        <w:rPr>
          <w:b/>
          <w:bCs/>
          <w:sz w:val="28"/>
          <w:szCs w:val="28"/>
        </w:rPr>
        <w:t>» ноября  201</w:t>
      </w:r>
      <w:r w:rsidRPr="00306549">
        <w:rPr>
          <w:b/>
          <w:bCs/>
          <w:sz w:val="28"/>
          <w:szCs w:val="28"/>
          <w:lang w:val="en-US"/>
        </w:rPr>
        <w:t xml:space="preserve">9 </w:t>
      </w:r>
      <w:r w:rsidR="00A81D68" w:rsidRPr="00306549">
        <w:rPr>
          <w:b/>
          <w:bCs/>
          <w:sz w:val="28"/>
          <w:szCs w:val="28"/>
        </w:rPr>
        <w:t xml:space="preserve">года                                          </w:t>
      </w:r>
      <w:r w:rsidRPr="00306549">
        <w:rPr>
          <w:b/>
          <w:bCs/>
          <w:sz w:val="28"/>
          <w:szCs w:val="28"/>
        </w:rPr>
        <w:t xml:space="preserve">                            № </w:t>
      </w:r>
      <w:r w:rsidRPr="00306549">
        <w:rPr>
          <w:b/>
          <w:bCs/>
          <w:sz w:val="28"/>
          <w:szCs w:val="28"/>
          <w:lang w:val="en-US"/>
        </w:rPr>
        <w:t>78</w:t>
      </w: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3E28D6" w:rsidP="00A81D68">
      <w:pPr>
        <w:jc w:val="center"/>
        <w:rPr>
          <w:b/>
          <w:sz w:val="28"/>
          <w:szCs w:val="28"/>
        </w:rPr>
      </w:pPr>
      <w:r w:rsidRPr="00306549">
        <w:rPr>
          <w:b/>
          <w:sz w:val="28"/>
          <w:szCs w:val="28"/>
        </w:rPr>
        <w:t>Об основных направлениях</w:t>
      </w:r>
      <w:r w:rsidR="00A81D68" w:rsidRPr="00306549">
        <w:rPr>
          <w:b/>
          <w:sz w:val="28"/>
          <w:szCs w:val="28"/>
        </w:rPr>
        <w:t xml:space="preserve"> </w:t>
      </w:r>
      <w:r w:rsidRPr="00306549">
        <w:rPr>
          <w:b/>
          <w:sz w:val="28"/>
          <w:szCs w:val="28"/>
        </w:rPr>
        <w:t>бюджетной и налоговой политики</w:t>
      </w:r>
      <w:r w:rsidR="00A81D68" w:rsidRPr="00306549">
        <w:rPr>
          <w:b/>
          <w:sz w:val="28"/>
          <w:szCs w:val="28"/>
        </w:rPr>
        <w:t xml:space="preserve"> Лого</w:t>
      </w:r>
      <w:r w:rsidRPr="00306549">
        <w:rPr>
          <w:b/>
          <w:sz w:val="28"/>
          <w:szCs w:val="28"/>
        </w:rPr>
        <w:t>вск</w:t>
      </w:r>
      <w:r w:rsidRPr="00306549">
        <w:rPr>
          <w:b/>
          <w:sz w:val="28"/>
          <w:szCs w:val="28"/>
        </w:rPr>
        <w:t>о</w:t>
      </w:r>
      <w:r w:rsidRPr="00306549">
        <w:rPr>
          <w:b/>
          <w:sz w:val="28"/>
          <w:szCs w:val="28"/>
        </w:rPr>
        <w:t>го сельского пос</w:t>
      </w:r>
      <w:r w:rsidRPr="00306549">
        <w:rPr>
          <w:b/>
          <w:sz w:val="28"/>
          <w:szCs w:val="28"/>
        </w:rPr>
        <w:t>е</w:t>
      </w:r>
      <w:r w:rsidRPr="00306549">
        <w:rPr>
          <w:b/>
          <w:sz w:val="28"/>
          <w:szCs w:val="28"/>
        </w:rPr>
        <w:t>ления</w:t>
      </w:r>
      <w:r w:rsidR="00A81D68" w:rsidRPr="00306549">
        <w:rPr>
          <w:b/>
          <w:sz w:val="28"/>
          <w:szCs w:val="28"/>
        </w:rPr>
        <w:t xml:space="preserve"> </w:t>
      </w:r>
      <w:r w:rsidR="00F019BF" w:rsidRPr="00306549">
        <w:rPr>
          <w:b/>
          <w:sz w:val="28"/>
          <w:szCs w:val="28"/>
        </w:rPr>
        <w:t>на 2020</w:t>
      </w:r>
      <w:r w:rsidRPr="00306549">
        <w:rPr>
          <w:b/>
          <w:sz w:val="28"/>
          <w:szCs w:val="28"/>
        </w:rPr>
        <w:t xml:space="preserve"> год и плановый период</w:t>
      </w:r>
      <w:r w:rsidR="00A81D68" w:rsidRPr="00306549">
        <w:rPr>
          <w:b/>
          <w:sz w:val="28"/>
          <w:szCs w:val="28"/>
        </w:rPr>
        <w:t xml:space="preserve"> </w:t>
      </w:r>
      <w:r w:rsidR="00F019BF" w:rsidRPr="00306549">
        <w:rPr>
          <w:b/>
          <w:sz w:val="28"/>
          <w:szCs w:val="28"/>
        </w:rPr>
        <w:t>2021-2022</w:t>
      </w:r>
      <w:r w:rsidRPr="00306549">
        <w:rPr>
          <w:b/>
          <w:sz w:val="28"/>
          <w:szCs w:val="28"/>
        </w:rPr>
        <w:t xml:space="preserve"> годов</w:t>
      </w:r>
    </w:p>
    <w:p w:rsidR="003E28D6" w:rsidRPr="00306549" w:rsidRDefault="003E28D6" w:rsidP="003E28D6">
      <w:pPr>
        <w:rPr>
          <w:b/>
          <w:sz w:val="28"/>
          <w:szCs w:val="28"/>
        </w:rPr>
      </w:pPr>
      <w:r w:rsidRPr="00306549">
        <w:rPr>
          <w:b/>
          <w:sz w:val="28"/>
          <w:szCs w:val="28"/>
        </w:rPr>
        <w:t xml:space="preserve">       </w:t>
      </w:r>
    </w:p>
    <w:p w:rsidR="003E28D6" w:rsidRPr="00306549" w:rsidRDefault="003E28D6" w:rsidP="003E28D6">
      <w:pPr>
        <w:jc w:val="both"/>
        <w:rPr>
          <w:sz w:val="28"/>
          <w:szCs w:val="28"/>
        </w:rPr>
      </w:pPr>
    </w:p>
    <w:p w:rsidR="003E28D6" w:rsidRDefault="003E28D6" w:rsidP="002C106A">
      <w:pPr>
        <w:rPr>
          <w:sz w:val="28"/>
          <w:szCs w:val="28"/>
        </w:rPr>
      </w:pPr>
      <w:r w:rsidRPr="00306549">
        <w:rPr>
          <w:sz w:val="28"/>
          <w:szCs w:val="28"/>
        </w:rPr>
        <w:t xml:space="preserve">           В целях разработки проекта бюд</w:t>
      </w:r>
      <w:r w:rsidR="00F019BF" w:rsidRPr="00306549">
        <w:rPr>
          <w:sz w:val="28"/>
          <w:szCs w:val="28"/>
        </w:rPr>
        <w:t>жета сельского поселения на 2020</w:t>
      </w:r>
      <w:r w:rsidRPr="00306549">
        <w:rPr>
          <w:sz w:val="28"/>
          <w:szCs w:val="28"/>
        </w:rPr>
        <w:t xml:space="preserve"> год и </w:t>
      </w:r>
      <w:r w:rsidR="00CA17D9" w:rsidRPr="00306549">
        <w:rPr>
          <w:sz w:val="28"/>
          <w:szCs w:val="28"/>
        </w:rPr>
        <w:t xml:space="preserve">на </w:t>
      </w:r>
      <w:r w:rsidRPr="00306549">
        <w:rPr>
          <w:sz w:val="28"/>
          <w:szCs w:val="28"/>
        </w:rPr>
        <w:t>плано</w:t>
      </w:r>
      <w:r w:rsidR="00F019BF" w:rsidRPr="00306549">
        <w:rPr>
          <w:sz w:val="28"/>
          <w:szCs w:val="28"/>
        </w:rPr>
        <w:t>вый период 2021 и 2022</w:t>
      </w:r>
      <w:r w:rsidRPr="00306549">
        <w:rPr>
          <w:sz w:val="28"/>
          <w:szCs w:val="28"/>
        </w:rPr>
        <w:t xml:space="preserve"> годов, в соответствии с требованиями пункта 2 статьи 172 Бю</w:t>
      </w:r>
      <w:r w:rsidRPr="00306549">
        <w:rPr>
          <w:sz w:val="28"/>
          <w:szCs w:val="28"/>
        </w:rPr>
        <w:t>д</w:t>
      </w:r>
      <w:r w:rsidRPr="00306549">
        <w:rPr>
          <w:sz w:val="28"/>
          <w:szCs w:val="28"/>
        </w:rPr>
        <w:t>жетного кодекса Р</w:t>
      </w:r>
      <w:r w:rsidR="002C106A">
        <w:rPr>
          <w:sz w:val="28"/>
          <w:szCs w:val="28"/>
        </w:rPr>
        <w:t xml:space="preserve">оссийской Федерации и статьей </w:t>
      </w:r>
      <w:r w:rsidR="002C106A" w:rsidRPr="002C106A">
        <w:rPr>
          <w:sz w:val="28"/>
          <w:szCs w:val="28"/>
        </w:rPr>
        <w:t>9</w:t>
      </w:r>
      <w:r w:rsidRPr="00306549">
        <w:rPr>
          <w:sz w:val="28"/>
          <w:szCs w:val="28"/>
        </w:rPr>
        <w:t xml:space="preserve"> Положения о бюдже</w:t>
      </w:r>
      <w:r w:rsidR="002C106A">
        <w:rPr>
          <w:sz w:val="28"/>
          <w:szCs w:val="28"/>
        </w:rPr>
        <w:t xml:space="preserve">тном процессе в </w:t>
      </w:r>
      <w:r w:rsidR="00A81D68" w:rsidRPr="00306549">
        <w:rPr>
          <w:sz w:val="28"/>
          <w:szCs w:val="28"/>
        </w:rPr>
        <w:t>Логов</w:t>
      </w:r>
      <w:r w:rsidRPr="00306549">
        <w:rPr>
          <w:sz w:val="28"/>
          <w:szCs w:val="28"/>
        </w:rPr>
        <w:t>ском сельском поселении</w:t>
      </w:r>
      <w:proofErr w:type="gramStart"/>
      <w:r w:rsidR="002C106A" w:rsidRPr="002C106A">
        <w:rPr>
          <w:sz w:val="28"/>
          <w:szCs w:val="28"/>
        </w:rPr>
        <w:t xml:space="preserve"> </w:t>
      </w:r>
      <w:r w:rsidRPr="00306549">
        <w:rPr>
          <w:sz w:val="28"/>
          <w:szCs w:val="28"/>
        </w:rPr>
        <w:t>,</w:t>
      </w:r>
      <w:proofErr w:type="gramEnd"/>
      <w:r w:rsidRPr="00306549">
        <w:rPr>
          <w:sz w:val="28"/>
          <w:szCs w:val="28"/>
        </w:rPr>
        <w:t xml:space="preserve"> утве</w:t>
      </w:r>
      <w:r w:rsidRPr="00306549">
        <w:rPr>
          <w:sz w:val="28"/>
          <w:szCs w:val="28"/>
        </w:rPr>
        <w:t>р</w:t>
      </w:r>
      <w:r w:rsidRPr="00306549">
        <w:rPr>
          <w:sz w:val="28"/>
          <w:szCs w:val="28"/>
        </w:rPr>
        <w:t>жденног</w:t>
      </w:r>
      <w:r w:rsidR="00A81D68" w:rsidRPr="00306549">
        <w:rPr>
          <w:sz w:val="28"/>
          <w:szCs w:val="28"/>
        </w:rPr>
        <w:t xml:space="preserve">о решением Логовской </w:t>
      </w:r>
      <w:r w:rsidRPr="00306549">
        <w:rPr>
          <w:sz w:val="28"/>
          <w:szCs w:val="28"/>
        </w:rPr>
        <w:t xml:space="preserve"> сельско</w:t>
      </w:r>
      <w:r w:rsidR="00A81D68" w:rsidRPr="00306549">
        <w:rPr>
          <w:sz w:val="28"/>
          <w:szCs w:val="28"/>
        </w:rPr>
        <w:t>й Думы</w:t>
      </w:r>
      <w:r w:rsidRPr="00306549">
        <w:rPr>
          <w:sz w:val="28"/>
          <w:szCs w:val="28"/>
        </w:rPr>
        <w:t xml:space="preserve"> от </w:t>
      </w:r>
      <w:r w:rsidR="00F019BF" w:rsidRPr="00306549">
        <w:rPr>
          <w:sz w:val="28"/>
          <w:szCs w:val="28"/>
        </w:rPr>
        <w:t>№ 153 от 16.11.2018</w:t>
      </w:r>
      <w:r w:rsidR="00F9112F" w:rsidRPr="00306549">
        <w:rPr>
          <w:sz w:val="28"/>
          <w:szCs w:val="28"/>
        </w:rPr>
        <w:t>г. «Об утверждении Положения «О бюджетном процессе в Логовском сельском п</w:t>
      </w:r>
      <w:r w:rsidR="00F9112F" w:rsidRPr="00306549">
        <w:rPr>
          <w:sz w:val="28"/>
          <w:szCs w:val="28"/>
        </w:rPr>
        <w:t>о</w:t>
      </w:r>
      <w:r w:rsidR="00F9112F" w:rsidRPr="00306549">
        <w:rPr>
          <w:sz w:val="28"/>
          <w:szCs w:val="28"/>
        </w:rPr>
        <w:t>селении»</w:t>
      </w:r>
      <w:proofErr w:type="gramStart"/>
      <w:r w:rsidR="00F9112F" w:rsidRPr="00306549">
        <w:rPr>
          <w:sz w:val="28"/>
          <w:szCs w:val="28"/>
        </w:rPr>
        <w:t xml:space="preserve"> </w:t>
      </w:r>
      <w:r w:rsidR="00306549">
        <w:rPr>
          <w:sz w:val="28"/>
          <w:szCs w:val="28"/>
        </w:rPr>
        <w:t>,</w:t>
      </w:r>
      <w:proofErr w:type="gramEnd"/>
      <w:r w:rsidR="00306549">
        <w:rPr>
          <w:sz w:val="28"/>
          <w:szCs w:val="28"/>
        </w:rPr>
        <w:t>Уставом Логовского сельского поселения Калачевского муниц</w:t>
      </w:r>
      <w:r w:rsidR="00306549">
        <w:rPr>
          <w:sz w:val="28"/>
          <w:szCs w:val="28"/>
        </w:rPr>
        <w:t>и</w:t>
      </w:r>
      <w:r w:rsidR="00306549">
        <w:rPr>
          <w:sz w:val="28"/>
          <w:szCs w:val="28"/>
        </w:rPr>
        <w:t xml:space="preserve">пального района Волгоградской области </w:t>
      </w:r>
      <w:r w:rsidRPr="00306549">
        <w:rPr>
          <w:sz w:val="28"/>
          <w:szCs w:val="28"/>
        </w:rPr>
        <w:t>Администра</w:t>
      </w:r>
      <w:r w:rsidR="00F9112F" w:rsidRPr="00306549">
        <w:rPr>
          <w:sz w:val="28"/>
          <w:szCs w:val="28"/>
        </w:rPr>
        <w:t>ция Лого</w:t>
      </w:r>
      <w:r w:rsidRPr="00306549">
        <w:rPr>
          <w:sz w:val="28"/>
          <w:szCs w:val="28"/>
        </w:rPr>
        <w:t>вского сел</w:t>
      </w:r>
      <w:r w:rsidRPr="00306549">
        <w:rPr>
          <w:sz w:val="28"/>
          <w:szCs w:val="28"/>
        </w:rPr>
        <w:t>ь</w:t>
      </w:r>
      <w:r w:rsidRPr="00306549">
        <w:rPr>
          <w:sz w:val="28"/>
          <w:szCs w:val="28"/>
        </w:rPr>
        <w:t>ского поселения</w:t>
      </w:r>
    </w:p>
    <w:p w:rsidR="00306549" w:rsidRPr="00306549" w:rsidRDefault="00306549" w:rsidP="003E28D6">
      <w:pPr>
        <w:jc w:val="both"/>
        <w:rPr>
          <w:sz w:val="28"/>
          <w:szCs w:val="28"/>
        </w:rPr>
      </w:pPr>
    </w:p>
    <w:p w:rsidR="003E28D6" w:rsidRDefault="003E28D6" w:rsidP="003E28D6">
      <w:pPr>
        <w:rPr>
          <w:b/>
          <w:sz w:val="28"/>
          <w:szCs w:val="28"/>
        </w:rPr>
      </w:pPr>
      <w:r w:rsidRPr="00306549">
        <w:rPr>
          <w:b/>
          <w:sz w:val="28"/>
          <w:szCs w:val="28"/>
        </w:rPr>
        <w:t>ПОСТАНОВЛЯЕТ:</w:t>
      </w:r>
    </w:p>
    <w:p w:rsidR="00306549" w:rsidRPr="00306549" w:rsidRDefault="00306549" w:rsidP="003E28D6">
      <w:pPr>
        <w:rPr>
          <w:b/>
          <w:sz w:val="28"/>
          <w:szCs w:val="28"/>
        </w:rPr>
      </w:pPr>
    </w:p>
    <w:p w:rsidR="003E28D6" w:rsidRPr="00306549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306549">
        <w:rPr>
          <w:sz w:val="28"/>
          <w:szCs w:val="28"/>
        </w:rPr>
        <w:t>Утвердить прилагаемые Основные направления бюдже</w:t>
      </w:r>
      <w:r w:rsidR="00F9112F" w:rsidRPr="00306549">
        <w:rPr>
          <w:sz w:val="28"/>
          <w:szCs w:val="28"/>
        </w:rPr>
        <w:t>тной и налог</w:t>
      </w:r>
      <w:r w:rsidR="00F9112F" w:rsidRPr="00306549">
        <w:rPr>
          <w:sz w:val="28"/>
          <w:szCs w:val="28"/>
        </w:rPr>
        <w:t>о</w:t>
      </w:r>
      <w:r w:rsidR="00F9112F" w:rsidRPr="00306549">
        <w:rPr>
          <w:sz w:val="28"/>
          <w:szCs w:val="28"/>
        </w:rPr>
        <w:t>вой политики Лого</w:t>
      </w:r>
      <w:r w:rsidRPr="00306549">
        <w:rPr>
          <w:sz w:val="28"/>
          <w:szCs w:val="28"/>
        </w:rPr>
        <w:t>вс</w:t>
      </w:r>
      <w:r w:rsidR="00F019BF" w:rsidRPr="00306549">
        <w:rPr>
          <w:sz w:val="28"/>
          <w:szCs w:val="28"/>
        </w:rPr>
        <w:t>кого сельского поселения на 2020</w:t>
      </w:r>
      <w:r w:rsidRPr="00306549">
        <w:rPr>
          <w:sz w:val="28"/>
          <w:szCs w:val="28"/>
        </w:rPr>
        <w:t xml:space="preserve"> год и </w:t>
      </w:r>
      <w:r w:rsidR="00F019BF" w:rsidRPr="00306549">
        <w:rPr>
          <w:sz w:val="28"/>
          <w:szCs w:val="28"/>
        </w:rPr>
        <w:t>на плановый п</w:t>
      </w:r>
      <w:r w:rsidR="00F019BF" w:rsidRPr="00306549">
        <w:rPr>
          <w:sz w:val="28"/>
          <w:szCs w:val="28"/>
        </w:rPr>
        <w:t>е</w:t>
      </w:r>
      <w:r w:rsidR="00F019BF" w:rsidRPr="00306549">
        <w:rPr>
          <w:sz w:val="28"/>
          <w:szCs w:val="28"/>
        </w:rPr>
        <w:t>риод 2021 и 2022</w:t>
      </w:r>
      <w:r w:rsidRPr="00306549">
        <w:rPr>
          <w:sz w:val="28"/>
          <w:szCs w:val="28"/>
        </w:rPr>
        <w:t xml:space="preserve"> годов.</w:t>
      </w:r>
    </w:p>
    <w:p w:rsidR="003E28D6" w:rsidRPr="00306549" w:rsidRDefault="00F9112F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306549">
        <w:rPr>
          <w:sz w:val="28"/>
          <w:szCs w:val="28"/>
        </w:rPr>
        <w:t>Администрации Логов</w:t>
      </w:r>
      <w:r w:rsidR="003E28D6" w:rsidRPr="00306549">
        <w:rPr>
          <w:sz w:val="28"/>
          <w:szCs w:val="28"/>
        </w:rPr>
        <w:t>ского сельского поселения при разработке пр</w:t>
      </w:r>
      <w:r w:rsidR="003E28D6" w:rsidRPr="00306549">
        <w:rPr>
          <w:sz w:val="28"/>
          <w:szCs w:val="28"/>
        </w:rPr>
        <w:t>о</w:t>
      </w:r>
      <w:r w:rsidR="003E28D6" w:rsidRPr="00306549">
        <w:rPr>
          <w:sz w:val="28"/>
          <w:szCs w:val="28"/>
        </w:rPr>
        <w:t>екта бюдж</w:t>
      </w:r>
      <w:r w:rsidR="00F019BF" w:rsidRPr="00306549">
        <w:rPr>
          <w:sz w:val="28"/>
          <w:szCs w:val="28"/>
        </w:rPr>
        <w:t>ета сельского  поселения на 2020</w:t>
      </w:r>
      <w:r w:rsidR="003E28D6" w:rsidRPr="00306549">
        <w:rPr>
          <w:sz w:val="28"/>
          <w:szCs w:val="28"/>
        </w:rPr>
        <w:t xml:space="preserve"> год и </w:t>
      </w:r>
      <w:r w:rsidR="00F019BF" w:rsidRPr="00306549">
        <w:rPr>
          <w:sz w:val="28"/>
          <w:szCs w:val="28"/>
        </w:rPr>
        <w:t>на плановый период 2021 и 2022</w:t>
      </w:r>
      <w:r w:rsidR="003E28D6" w:rsidRPr="00306549">
        <w:rPr>
          <w:sz w:val="28"/>
          <w:szCs w:val="28"/>
        </w:rPr>
        <w:t xml:space="preserve"> годов обеспечить соблюдение Основных направлений бюдже</w:t>
      </w:r>
      <w:r w:rsidR="00C324D3" w:rsidRPr="00306549">
        <w:rPr>
          <w:sz w:val="28"/>
          <w:szCs w:val="28"/>
        </w:rPr>
        <w:t>тной и н</w:t>
      </w:r>
      <w:r w:rsidR="00C324D3" w:rsidRPr="00306549">
        <w:rPr>
          <w:sz w:val="28"/>
          <w:szCs w:val="28"/>
        </w:rPr>
        <w:t>а</w:t>
      </w:r>
      <w:r w:rsidR="00C324D3" w:rsidRPr="00306549">
        <w:rPr>
          <w:sz w:val="28"/>
          <w:szCs w:val="28"/>
        </w:rPr>
        <w:t>логовой политики Лого</w:t>
      </w:r>
      <w:r w:rsidR="003E28D6" w:rsidRPr="00306549">
        <w:rPr>
          <w:sz w:val="28"/>
          <w:szCs w:val="28"/>
        </w:rPr>
        <w:t>вского сель</w:t>
      </w:r>
      <w:r w:rsidR="00CA17D9" w:rsidRPr="00306549">
        <w:rPr>
          <w:sz w:val="28"/>
          <w:szCs w:val="28"/>
        </w:rPr>
        <w:t>ского поселения</w:t>
      </w:r>
      <w:r w:rsidR="00F019BF" w:rsidRPr="00306549">
        <w:rPr>
          <w:sz w:val="28"/>
          <w:szCs w:val="28"/>
        </w:rPr>
        <w:t xml:space="preserve"> на 2020</w:t>
      </w:r>
      <w:r w:rsidR="003E28D6" w:rsidRPr="00306549">
        <w:rPr>
          <w:sz w:val="28"/>
          <w:szCs w:val="28"/>
        </w:rPr>
        <w:t xml:space="preserve"> год и </w:t>
      </w:r>
      <w:r w:rsidR="00F019BF" w:rsidRPr="00306549">
        <w:rPr>
          <w:sz w:val="28"/>
          <w:szCs w:val="28"/>
        </w:rPr>
        <w:t>на план</w:t>
      </w:r>
      <w:r w:rsidR="00F019BF" w:rsidRPr="00306549">
        <w:rPr>
          <w:sz w:val="28"/>
          <w:szCs w:val="28"/>
        </w:rPr>
        <w:t>о</w:t>
      </w:r>
      <w:r w:rsidR="00F019BF" w:rsidRPr="00306549">
        <w:rPr>
          <w:sz w:val="28"/>
          <w:szCs w:val="28"/>
        </w:rPr>
        <w:t>вый период 2021 и 2022</w:t>
      </w:r>
      <w:r w:rsidR="003E28D6" w:rsidRPr="00306549">
        <w:rPr>
          <w:sz w:val="28"/>
          <w:szCs w:val="28"/>
        </w:rPr>
        <w:t xml:space="preserve"> годов.</w:t>
      </w:r>
    </w:p>
    <w:p w:rsidR="003E28D6" w:rsidRPr="00306549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 w:rsidRPr="00306549">
        <w:rPr>
          <w:sz w:val="28"/>
          <w:szCs w:val="28"/>
        </w:rPr>
        <w:t>Контроль за</w:t>
      </w:r>
      <w:proofErr w:type="gramEnd"/>
      <w:r w:rsidRPr="00306549">
        <w:rPr>
          <w:sz w:val="28"/>
          <w:szCs w:val="28"/>
        </w:rPr>
        <w:t xml:space="preserve"> исполнением постановления оставляю за собой.</w:t>
      </w:r>
    </w:p>
    <w:p w:rsidR="003E28D6" w:rsidRPr="00306549" w:rsidRDefault="003E28D6" w:rsidP="003E28D6">
      <w:pPr>
        <w:numPr>
          <w:ilvl w:val="0"/>
          <w:numId w:val="6"/>
        </w:numPr>
        <w:tabs>
          <w:tab w:val="clear" w:pos="900"/>
          <w:tab w:val="num" w:pos="0"/>
        </w:tabs>
        <w:ind w:left="0" w:firstLine="0"/>
        <w:jc w:val="both"/>
        <w:rPr>
          <w:sz w:val="28"/>
          <w:szCs w:val="28"/>
        </w:rPr>
      </w:pPr>
      <w:r w:rsidRPr="00306549">
        <w:rPr>
          <w:sz w:val="28"/>
          <w:szCs w:val="28"/>
        </w:rPr>
        <w:t>Постановление вступает в силу с момента подписания.</w:t>
      </w: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F9112F" w:rsidP="003E28D6">
      <w:pPr>
        <w:rPr>
          <w:b/>
          <w:sz w:val="28"/>
          <w:szCs w:val="28"/>
        </w:rPr>
      </w:pPr>
      <w:r w:rsidRPr="00306549">
        <w:rPr>
          <w:b/>
          <w:sz w:val="28"/>
          <w:szCs w:val="28"/>
        </w:rPr>
        <w:t>Глава Лого</w:t>
      </w:r>
      <w:r w:rsidR="003E28D6" w:rsidRPr="00306549">
        <w:rPr>
          <w:b/>
          <w:sz w:val="28"/>
          <w:szCs w:val="28"/>
        </w:rPr>
        <w:t>вского</w:t>
      </w:r>
    </w:p>
    <w:p w:rsidR="003E28D6" w:rsidRPr="00306549" w:rsidRDefault="003E28D6" w:rsidP="003E28D6">
      <w:pPr>
        <w:rPr>
          <w:b/>
          <w:sz w:val="28"/>
          <w:szCs w:val="28"/>
        </w:rPr>
      </w:pPr>
      <w:r w:rsidRPr="00306549">
        <w:rPr>
          <w:b/>
          <w:sz w:val="28"/>
          <w:szCs w:val="28"/>
        </w:rPr>
        <w:t xml:space="preserve">сельского поселения                                          </w:t>
      </w:r>
      <w:r w:rsidR="00306549">
        <w:rPr>
          <w:b/>
          <w:sz w:val="28"/>
          <w:szCs w:val="28"/>
        </w:rPr>
        <w:t xml:space="preserve">            </w:t>
      </w:r>
      <w:r w:rsidRPr="00306549">
        <w:rPr>
          <w:b/>
          <w:sz w:val="28"/>
          <w:szCs w:val="28"/>
        </w:rPr>
        <w:t xml:space="preserve"> </w:t>
      </w:r>
      <w:r w:rsidR="00306549" w:rsidRPr="00306549">
        <w:rPr>
          <w:b/>
          <w:sz w:val="28"/>
          <w:szCs w:val="28"/>
        </w:rPr>
        <w:t>Е.А. Федотов</w:t>
      </w:r>
      <w:r w:rsidRPr="00306549">
        <w:rPr>
          <w:b/>
          <w:sz w:val="28"/>
          <w:szCs w:val="28"/>
        </w:rPr>
        <w:t xml:space="preserve">                         </w:t>
      </w:r>
      <w:r w:rsidR="00F9112F" w:rsidRPr="00306549">
        <w:rPr>
          <w:b/>
          <w:sz w:val="28"/>
          <w:szCs w:val="28"/>
        </w:rPr>
        <w:t xml:space="preserve">   </w:t>
      </w:r>
      <w:r w:rsidR="00F019BF" w:rsidRPr="00306549">
        <w:rPr>
          <w:b/>
          <w:sz w:val="28"/>
          <w:szCs w:val="28"/>
        </w:rPr>
        <w:t xml:space="preserve">                  </w:t>
      </w:r>
    </w:p>
    <w:p w:rsidR="003E28D6" w:rsidRPr="00306549" w:rsidRDefault="003E28D6" w:rsidP="003E28D6">
      <w:pPr>
        <w:rPr>
          <w:b/>
          <w:sz w:val="28"/>
          <w:szCs w:val="28"/>
        </w:rPr>
      </w:pP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06549" w:rsidRDefault="003E28D6" w:rsidP="003E28D6">
      <w:pPr>
        <w:rPr>
          <w:sz w:val="28"/>
          <w:szCs w:val="28"/>
        </w:rPr>
      </w:pPr>
    </w:p>
    <w:p w:rsidR="003E28D6" w:rsidRPr="003E2D25" w:rsidRDefault="003E28D6" w:rsidP="003E28D6">
      <w:pPr>
        <w:jc w:val="both"/>
        <w:rPr>
          <w:sz w:val="28"/>
          <w:lang w:val="en-US"/>
        </w:rPr>
      </w:pPr>
    </w:p>
    <w:p w:rsidR="00F9112F" w:rsidRDefault="00F9112F" w:rsidP="003E28D6">
      <w:pPr>
        <w:jc w:val="both"/>
        <w:rPr>
          <w:sz w:val="28"/>
        </w:rPr>
      </w:pPr>
    </w:p>
    <w:p w:rsidR="00F9112F" w:rsidRDefault="00F9112F" w:rsidP="003E28D6">
      <w:pPr>
        <w:jc w:val="both"/>
        <w:rPr>
          <w:sz w:val="28"/>
        </w:rPr>
      </w:pPr>
    </w:p>
    <w:p w:rsidR="008C34A3" w:rsidRDefault="008C34A3" w:rsidP="00306549">
      <w:pPr>
        <w:tabs>
          <w:tab w:val="left" w:pos="1260"/>
        </w:tabs>
        <w:ind w:left="2836"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Утверждены</w:t>
      </w:r>
    </w:p>
    <w:p w:rsidR="008C34A3" w:rsidRDefault="008C34A3" w:rsidP="00306549">
      <w:pPr>
        <w:tabs>
          <w:tab w:val="left" w:pos="1260"/>
        </w:tabs>
        <w:ind w:left="2836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</w:t>
      </w:r>
      <w:r w:rsidR="004E2586">
        <w:rPr>
          <w:sz w:val="28"/>
          <w:szCs w:val="28"/>
        </w:rPr>
        <w:t>Администр</w:t>
      </w:r>
      <w:r w:rsidR="004E2586">
        <w:rPr>
          <w:sz w:val="28"/>
          <w:szCs w:val="28"/>
        </w:rPr>
        <w:t>а</w:t>
      </w:r>
      <w:r w:rsidR="004E2586">
        <w:rPr>
          <w:sz w:val="28"/>
          <w:szCs w:val="28"/>
        </w:rPr>
        <w:t>ции</w:t>
      </w:r>
    </w:p>
    <w:p w:rsidR="008C34A3" w:rsidRDefault="00F9112F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Лого</w:t>
      </w:r>
      <w:r w:rsidR="008C34A3">
        <w:rPr>
          <w:sz w:val="28"/>
          <w:szCs w:val="28"/>
        </w:rPr>
        <w:t>вского</w:t>
      </w:r>
      <w:r w:rsidR="00300CC9" w:rsidRPr="00300CC9">
        <w:rPr>
          <w:sz w:val="28"/>
          <w:szCs w:val="28"/>
        </w:rPr>
        <w:t xml:space="preserve"> </w:t>
      </w:r>
      <w:r w:rsidR="00300CC9">
        <w:rPr>
          <w:sz w:val="28"/>
          <w:szCs w:val="28"/>
        </w:rPr>
        <w:t>сельского посел</w:t>
      </w:r>
      <w:r w:rsidR="00300CC9">
        <w:rPr>
          <w:sz w:val="28"/>
          <w:szCs w:val="28"/>
        </w:rPr>
        <w:t>е</w:t>
      </w:r>
      <w:r w:rsidR="00300CC9">
        <w:rPr>
          <w:sz w:val="28"/>
          <w:szCs w:val="28"/>
        </w:rPr>
        <w:t>ния</w:t>
      </w:r>
    </w:p>
    <w:p w:rsidR="008C34A3" w:rsidRPr="00306549" w:rsidRDefault="00A4529D" w:rsidP="00306549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19633B" w:rsidRPr="00306549">
        <w:rPr>
          <w:sz w:val="28"/>
          <w:szCs w:val="28"/>
        </w:rPr>
        <w:t>11</w:t>
      </w:r>
      <w:r w:rsidR="00F9112F">
        <w:rPr>
          <w:sz w:val="28"/>
          <w:szCs w:val="28"/>
        </w:rPr>
        <w:t>.11</w:t>
      </w:r>
      <w:r w:rsidR="0019633B">
        <w:rPr>
          <w:sz w:val="28"/>
          <w:szCs w:val="28"/>
        </w:rPr>
        <w:t>.201</w:t>
      </w:r>
      <w:r w:rsidR="0019633B" w:rsidRPr="00306549">
        <w:rPr>
          <w:sz w:val="28"/>
          <w:szCs w:val="28"/>
        </w:rPr>
        <w:t>9</w:t>
      </w:r>
      <w:r w:rsidRPr="00300CC9">
        <w:rPr>
          <w:sz w:val="28"/>
          <w:szCs w:val="28"/>
        </w:rPr>
        <w:t xml:space="preserve">г. № </w:t>
      </w:r>
      <w:r w:rsidR="00CA17D9" w:rsidRPr="00300CC9">
        <w:rPr>
          <w:sz w:val="28"/>
          <w:szCs w:val="28"/>
        </w:rPr>
        <w:t xml:space="preserve"> </w:t>
      </w:r>
      <w:r w:rsidR="0019633B" w:rsidRPr="00306549">
        <w:rPr>
          <w:sz w:val="28"/>
          <w:szCs w:val="28"/>
        </w:rPr>
        <w:t>78</w:t>
      </w:r>
    </w:p>
    <w:p w:rsidR="008C34A3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8C34A3" w:rsidRDefault="008C34A3" w:rsidP="008C34A3">
      <w:pPr>
        <w:tabs>
          <w:tab w:val="left" w:pos="1260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83CAD" w:rsidRDefault="008C34A3" w:rsidP="00D83CAD">
      <w:pPr>
        <w:tabs>
          <w:tab w:val="left" w:pos="1260"/>
        </w:tabs>
        <w:ind w:firstLine="540"/>
        <w:rPr>
          <w:b/>
          <w:caps/>
          <w:sz w:val="28"/>
        </w:rPr>
      </w:pPr>
      <w:r>
        <w:rPr>
          <w:b/>
          <w:caps/>
          <w:sz w:val="28"/>
        </w:rPr>
        <w:t xml:space="preserve">Основные направления </w:t>
      </w:r>
      <w:proofErr w:type="gramStart"/>
      <w:r>
        <w:rPr>
          <w:b/>
          <w:caps/>
          <w:sz w:val="28"/>
        </w:rPr>
        <w:t>бюджетной</w:t>
      </w:r>
      <w:proofErr w:type="gramEnd"/>
      <w:r>
        <w:rPr>
          <w:b/>
          <w:caps/>
          <w:sz w:val="28"/>
        </w:rPr>
        <w:t xml:space="preserve"> и налоговой </w:t>
      </w:r>
      <w:r w:rsidR="00D83CAD">
        <w:rPr>
          <w:b/>
          <w:caps/>
          <w:sz w:val="28"/>
        </w:rPr>
        <w:t xml:space="preserve">    </w:t>
      </w:r>
    </w:p>
    <w:p w:rsidR="00D83CAD" w:rsidRDefault="00D83CAD" w:rsidP="00D83CAD">
      <w:pPr>
        <w:tabs>
          <w:tab w:val="left" w:pos="1260"/>
        </w:tabs>
        <w:ind w:firstLine="540"/>
        <w:rPr>
          <w:b/>
          <w:caps/>
          <w:sz w:val="28"/>
        </w:rPr>
      </w:pPr>
      <w:r>
        <w:rPr>
          <w:b/>
          <w:caps/>
          <w:sz w:val="28"/>
        </w:rPr>
        <w:t xml:space="preserve">   </w:t>
      </w:r>
      <w:r w:rsidR="00F9112F">
        <w:rPr>
          <w:b/>
          <w:caps/>
          <w:sz w:val="28"/>
        </w:rPr>
        <w:t>политики ЛОГО</w:t>
      </w:r>
      <w:r w:rsidR="008C34A3">
        <w:rPr>
          <w:b/>
          <w:caps/>
          <w:sz w:val="28"/>
        </w:rPr>
        <w:t xml:space="preserve">вского сельского ПОСЕЛЕНИЯ </w:t>
      </w:r>
      <w:r>
        <w:rPr>
          <w:b/>
          <w:caps/>
          <w:sz w:val="28"/>
        </w:rPr>
        <w:t xml:space="preserve">                </w:t>
      </w:r>
    </w:p>
    <w:p w:rsidR="008C34A3" w:rsidRPr="00D83CAD" w:rsidRDefault="00D83CAD" w:rsidP="00D83CAD">
      <w:pPr>
        <w:tabs>
          <w:tab w:val="left" w:pos="1260"/>
        </w:tabs>
        <w:ind w:firstLine="540"/>
        <w:rPr>
          <w:b/>
          <w:caps/>
          <w:sz w:val="28"/>
        </w:rPr>
      </w:pPr>
      <w:r>
        <w:rPr>
          <w:b/>
          <w:caps/>
          <w:sz w:val="28"/>
        </w:rPr>
        <w:t xml:space="preserve">  </w:t>
      </w:r>
      <w:r w:rsidR="008C34A3">
        <w:rPr>
          <w:b/>
          <w:caps/>
          <w:sz w:val="28"/>
        </w:rPr>
        <w:t>на</w:t>
      </w:r>
      <w:r>
        <w:rPr>
          <w:b/>
          <w:caps/>
          <w:sz w:val="28"/>
        </w:rPr>
        <w:t xml:space="preserve"> </w:t>
      </w:r>
      <w:r w:rsidR="00CA17D9">
        <w:rPr>
          <w:b/>
          <w:caps/>
          <w:sz w:val="28"/>
        </w:rPr>
        <w:t>2019</w:t>
      </w:r>
      <w:r w:rsidR="00A4529D">
        <w:rPr>
          <w:b/>
          <w:caps/>
          <w:sz w:val="28"/>
        </w:rPr>
        <w:t xml:space="preserve"> год</w:t>
      </w:r>
      <w:r w:rsidR="00300CC9">
        <w:rPr>
          <w:b/>
          <w:caps/>
          <w:sz w:val="28"/>
        </w:rPr>
        <w:t xml:space="preserve"> И НА ПЛАНОВЫЙ ПЕРИОД 2020</w:t>
      </w:r>
      <w:proofErr w:type="gramStart"/>
      <w:r w:rsidR="00300CC9">
        <w:rPr>
          <w:b/>
          <w:caps/>
          <w:sz w:val="28"/>
        </w:rPr>
        <w:t xml:space="preserve"> И</w:t>
      </w:r>
      <w:proofErr w:type="gramEnd"/>
      <w:r w:rsidR="00300CC9">
        <w:rPr>
          <w:b/>
          <w:caps/>
          <w:sz w:val="28"/>
        </w:rPr>
        <w:t xml:space="preserve"> 2021 ГОДОВ</w:t>
      </w:r>
    </w:p>
    <w:p w:rsidR="008C34A3" w:rsidRDefault="008C34A3" w:rsidP="008C34A3">
      <w:pPr>
        <w:tabs>
          <w:tab w:val="left" w:pos="1260"/>
        </w:tabs>
        <w:ind w:left="2127" w:firstLine="709"/>
      </w:pPr>
    </w:p>
    <w:p w:rsidR="008C34A3" w:rsidRDefault="008C34A3" w:rsidP="008C34A3">
      <w:pPr>
        <w:tabs>
          <w:tab w:val="left" w:pos="1260"/>
        </w:tabs>
        <w:autoSpaceDE w:val="0"/>
        <w:autoSpaceDN w:val="0"/>
        <w:adjustRightInd w:val="0"/>
        <w:ind w:firstLine="540"/>
        <w:rPr>
          <w:b/>
          <w:bCs/>
          <w:sz w:val="28"/>
          <w:szCs w:val="28"/>
        </w:rPr>
      </w:pPr>
    </w:p>
    <w:p w:rsidR="00A32FB3" w:rsidRPr="00306549" w:rsidRDefault="008C34A3" w:rsidP="00300CC9">
      <w:pPr>
        <w:pStyle w:val="ConsNormal"/>
        <w:tabs>
          <w:tab w:val="left" w:pos="1260"/>
        </w:tabs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4"/>
        </w:rPr>
        <w:t xml:space="preserve">     </w:t>
      </w:r>
      <w:r w:rsidRPr="00306549">
        <w:rPr>
          <w:rFonts w:ascii="Times New Roman" w:hAnsi="Times New Roman" w:cs="Times New Roman"/>
          <w:sz w:val="28"/>
          <w:szCs w:val="28"/>
        </w:rPr>
        <w:t>Основные направления бюдже</w:t>
      </w:r>
      <w:r w:rsidR="00F9112F" w:rsidRPr="00306549">
        <w:rPr>
          <w:rFonts w:ascii="Times New Roman" w:hAnsi="Times New Roman" w:cs="Times New Roman"/>
          <w:sz w:val="28"/>
          <w:szCs w:val="28"/>
        </w:rPr>
        <w:t>тной и налоговой политики Лого</w:t>
      </w:r>
      <w:r w:rsidRPr="00306549">
        <w:rPr>
          <w:rFonts w:ascii="Times New Roman" w:hAnsi="Times New Roman" w:cs="Times New Roman"/>
          <w:sz w:val="28"/>
          <w:szCs w:val="28"/>
        </w:rPr>
        <w:t>вского сельс</w:t>
      </w:r>
      <w:r w:rsidR="00300CC9" w:rsidRPr="00306549">
        <w:rPr>
          <w:rFonts w:ascii="Times New Roman" w:hAnsi="Times New Roman" w:cs="Times New Roman"/>
          <w:sz w:val="28"/>
          <w:szCs w:val="28"/>
        </w:rPr>
        <w:t>кого поселения на 2019</w:t>
      </w:r>
      <w:r w:rsidR="00A4529D" w:rsidRPr="00306549">
        <w:rPr>
          <w:rFonts w:ascii="Times New Roman" w:hAnsi="Times New Roman" w:cs="Times New Roman"/>
          <w:sz w:val="28"/>
          <w:szCs w:val="28"/>
        </w:rPr>
        <w:t xml:space="preserve"> год</w:t>
      </w:r>
      <w:r w:rsidR="003E28D6" w:rsidRPr="00306549">
        <w:rPr>
          <w:rFonts w:ascii="Times New Roman" w:hAnsi="Times New Roman" w:cs="Times New Roman"/>
          <w:sz w:val="28"/>
          <w:szCs w:val="28"/>
        </w:rPr>
        <w:t xml:space="preserve"> и </w:t>
      </w:r>
      <w:r w:rsidR="00300CC9" w:rsidRPr="00306549">
        <w:rPr>
          <w:rFonts w:ascii="Times New Roman" w:hAnsi="Times New Roman" w:cs="Times New Roman"/>
          <w:sz w:val="28"/>
          <w:szCs w:val="28"/>
        </w:rPr>
        <w:t>на плановый период 2020 и 2021</w:t>
      </w:r>
      <w:r w:rsidR="00CD748B" w:rsidRPr="00306549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F6E80" w:rsidRPr="00306549">
        <w:rPr>
          <w:rFonts w:ascii="Times New Roman" w:hAnsi="Times New Roman" w:cs="Times New Roman"/>
          <w:sz w:val="28"/>
          <w:szCs w:val="28"/>
        </w:rPr>
        <w:t xml:space="preserve"> </w:t>
      </w:r>
      <w:r w:rsidR="00C403BB" w:rsidRPr="00306549">
        <w:rPr>
          <w:rFonts w:ascii="Times New Roman" w:hAnsi="Times New Roman" w:cs="Times New Roman"/>
          <w:sz w:val="28"/>
          <w:szCs w:val="28"/>
        </w:rPr>
        <w:t>подготовлены</w:t>
      </w:r>
      <w:r w:rsidRPr="00306549">
        <w:rPr>
          <w:rFonts w:ascii="Times New Roman" w:hAnsi="Times New Roman" w:cs="Times New Roman"/>
          <w:sz w:val="28"/>
          <w:szCs w:val="28"/>
        </w:rPr>
        <w:t xml:space="preserve"> в соответствии</w:t>
      </w:r>
      <w:r w:rsidR="00DE31CE" w:rsidRPr="00306549">
        <w:rPr>
          <w:rFonts w:ascii="Times New Roman" w:hAnsi="Times New Roman" w:cs="Times New Roman"/>
          <w:sz w:val="28"/>
          <w:szCs w:val="28"/>
        </w:rPr>
        <w:t xml:space="preserve"> с требованиями</w:t>
      </w:r>
      <w:r w:rsidRPr="00306549">
        <w:rPr>
          <w:rFonts w:ascii="Times New Roman" w:hAnsi="Times New Roman" w:cs="Times New Roman"/>
          <w:sz w:val="28"/>
          <w:szCs w:val="28"/>
        </w:rPr>
        <w:t xml:space="preserve"> </w:t>
      </w:r>
      <w:r w:rsidR="00C403BB" w:rsidRPr="00306549">
        <w:rPr>
          <w:rFonts w:ascii="Times New Roman" w:hAnsi="Times New Roman" w:cs="Times New Roman"/>
          <w:sz w:val="28"/>
          <w:szCs w:val="28"/>
        </w:rPr>
        <w:t>Бюджетного кодекса Росси</w:t>
      </w:r>
      <w:r w:rsidR="00C403BB" w:rsidRPr="00306549">
        <w:rPr>
          <w:rFonts w:ascii="Times New Roman" w:hAnsi="Times New Roman" w:cs="Times New Roman"/>
          <w:sz w:val="28"/>
          <w:szCs w:val="28"/>
        </w:rPr>
        <w:t>й</w:t>
      </w:r>
      <w:r w:rsidR="00C403BB" w:rsidRPr="00306549">
        <w:rPr>
          <w:rFonts w:ascii="Times New Roman" w:hAnsi="Times New Roman" w:cs="Times New Roman"/>
          <w:sz w:val="28"/>
          <w:szCs w:val="28"/>
        </w:rPr>
        <w:t xml:space="preserve">ской Федерации, </w:t>
      </w:r>
      <w:r w:rsidRPr="00306549">
        <w:rPr>
          <w:rFonts w:ascii="Times New Roman" w:hAnsi="Times New Roman" w:cs="Times New Roman"/>
          <w:sz w:val="28"/>
          <w:szCs w:val="28"/>
        </w:rPr>
        <w:t>По</w:t>
      </w:r>
      <w:r w:rsidR="00C403BB" w:rsidRPr="00306549">
        <w:rPr>
          <w:rFonts w:ascii="Times New Roman" w:hAnsi="Times New Roman" w:cs="Times New Roman"/>
          <w:sz w:val="28"/>
          <w:szCs w:val="28"/>
        </w:rPr>
        <w:t>ложением</w:t>
      </w:r>
      <w:r w:rsidR="00F9112F" w:rsidRPr="00306549">
        <w:rPr>
          <w:rFonts w:ascii="Times New Roman" w:hAnsi="Times New Roman" w:cs="Times New Roman"/>
          <w:sz w:val="28"/>
          <w:szCs w:val="28"/>
        </w:rPr>
        <w:t xml:space="preserve"> о бюджетном процессе в Лого</w:t>
      </w:r>
      <w:r w:rsidRPr="00306549">
        <w:rPr>
          <w:rFonts w:ascii="Times New Roman" w:hAnsi="Times New Roman" w:cs="Times New Roman"/>
          <w:sz w:val="28"/>
          <w:szCs w:val="28"/>
        </w:rPr>
        <w:t>вском с</w:t>
      </w:r>
      <w:r w:rsidR="00C403BB" w:rsidRPr="00306549">
        <w:rPr>
          <w:rFonts w:ascii="Times New Roman" w:hAnsi="Times New Roman" w:cs="Times New Roman"/>
          <w:sz w:val="28"/>
          <w:szCs w:val="28"/>
        </w:rPr>
        <w:t>ельском поселении, утвержденным</w:t>
      </w:r>
      <w:r w:rsidR="00CD748B" w:rsidRPr="00306549">
        <w:rPr>
          <w:rFonts w:ascii="Times New Roman" w:hAnsi="Times New Roman" w:cs="Times New Roman"/>
          <w:sz w:val="28"/>
          <w:szCs w:val="28"/>
        </w:rPr>
        <w:t xml:space="preserve"> Р</w:t>
      </w:r>
      <w:r w:rsidR="00F9112F" w:rsidRPr="00306549">
        <w:rPr>
          <w:rFonts w:ascii="Times New Roman" w:hAnsi="Times New Roman" w:cs="Times New Roman"/>
          <w:sz w:val="28"/>
          <w:szCs w:val="28"/>
        </w:rPr>
        <w:t>ешением Логовской</w:t>
      </w:r>
      <w:r w:rsidRPr="00306549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F9112F" w:rsidRPr="00306549">
        <w:rPr>
          <w:rFonts w:ascii="Times New Roman" w:hAnsi="Times New Roman" w:cs="Times New Roman"/>
          <w:sz w:val="28"/>
          <w:szCs w:val="28"/>
        </w:rPr>
        <w:t xml:space="preserve">й Думы </w:t>
      </w:r>
      <w:r w:rsidR="0093046F" w:rsidRPr="00306549">
        <w:rPr>
          <w:rFonts w:ascii="Times New Roman" w:hAnsi="Times New Roman" w:cs="Times New Roman"/>
          <w:sz w:val="28"/>
          <w:szCs w:val="28"/>
        </w:rPr>
        <w:t xml:space="preserve">от </w:t>
      </w:r>
      <w:r w:rsidR="00F019BF" w:rsidRPr="00306549">
        <w:rPr>
          <w:rFonts w:ascii="Times New Roman" w:hAnsi="Times New Roman" w:cs="Times New Roman"/>
          <w:sz w:val="28"/>
          <w:szCs w:val="28"/>
        </w:rPr>
        <w:t>№ 153 от 16.11.2018</w:t>
      </w:r>
      <w:r w:rsidR="00F9112F" w:rsidRPr="00306549">
        <w:rPr>
          <w:rFonts w:ascii="Times New Roman" w:hAnsi="Times New Roman" w:cs="Times New Roman"/>
          <w:sz w:val="28"/>
          <w:szCs w:val="28"/>
        </w:rPr>
        <w:t>г</w:t>
      </w:r>
      <w:r w:rsidRPr="003065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rStyle w:val="grame"/>
          <w:color w:val="000000"/>
          <w:sz w:val="28"/>
          <w:szCs w:val="28"/>
        </w:rPr>
        <w:t>Логовского</w:t>
      </w:r>
      <w:r>
        <w:rPr>
          <w:color w:val="000000"/>
          <w:sz w:val="28"/>
          <w:szCs w:val="28"/>
        </w:rPr>
        <w:t xml:space="preserve"> сельского поселения являются основой для формирования бюджета на </w:t>
      </w:r>
      <w:r>
        <w:rPr>
          <w:rStyle w:val="grame"/>
          <w:color w:val="000000"/>
          <w:sz w:val="28"/>
          <w:szCs w:val="28"/>
        </w:rPr>
        <w:t>2020 год и плановый период 2021-2022 годов</w:t>
      </w:r>
      <w:r>
        <w:rPr>
          <w:color w:val="000000"/>
          <w:sz w:val="28"/>
          <w:szCs w:val="28"/>
        </w:rPr>
        <w:t>, повышения качества бюджетного процесса, обеспечение рационального и эффективного использования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жетных средств, дальнейшего совершенствования межбюджетных отнош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ний.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направления бюджетной и налоговой политики </w:t>
      </w:r>
      <w:r>
        <w:rPr>
          <w:rStyle w:val="grame"/>
          <w:color w:val="000000"/>
          <w:sz w:val="28"/>
          <w:szCs w:val="28"/>
        </w:rPr>
        <w:t>Логовского</w:t>
      </w:r>
      <w:r>
        <w:rPr>
          <w:color w:val="000000"/>
          <w:sz w:val="28"/>
          <w:szCs w:val="28"/>
        </w:rPr>
        <w:t xml:space="preserve"> сельского поселения </w:t>
      </w:r>
      <w:r>
        <w:rPr>
          <w:rStyle w:val="grame"/>
          <w:color w:val="000000"/>
          <w:sz w:val="28"/>
          <w:szCs w:val="28"/>
        </w:rPr>
        <w:t xml:space="preserve">на 2020 год и плановый период 2021-2022 годов </w:t>
      </w:r>
      <w:r>
        <w:rPr>
          <w:color w:val="000000"/>
          <w:sz w:val="28"/>
          <w:szCs w:val="28"/>
        </w:rPr>
        <w:t>опред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ляют стратегию действий органов местного самоуправления поселения в ча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ти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ходов, расходов бюджета и межбюджетных отношений. Основная цель – р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шать большее количество текущих задач и задач развития поселения в усл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виях ограниченности бюджетных ресурсов.</w:t>
      </w:r>
    </w:p>
    <w:p w:rsidR="00306549" w:rsidRDefault="00306549" w:rsidP="003065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Основными целями бюджетной и налоговой политики сельско</w:t>
      </w:r>
      <w:r>
        <w:rPr>
          <w:spacing w:val="2"/>
          <w:sz w:val="28"/>
          <w:szCs w:val="28"/>
        </w:rPr>
        <w:t>го пос</w:t>
      </w:r>
      <w:r>
        <w:rPr>
          <w:spacing w:val="2"/>
          <w:sz w:val="28"/>
          <w:szCs w:val="28"/>
        </w:rPr>
        <w:t>е</w:t>
      </w:r>
      <w:r>
        <w:rPr>
          <w:spacing w:val="2"/>
          <w:sz w:val="28"/>
          <w:szCs w:val="28"/>
        </w:rPr>
        <w:t xml:space="preserve">ления </w:t>
      </w:r>
      <w:r>
        <w:rPr>
          <w:rStyle w:val="grame"/>
          <w:color w:val="000000"/>
          <w:sz w:val="28"/>
          <w:szCs w:val="28"/>
        </w:rPr>
        <w:t xml:space="preserve">на 2020 год и плановый период 2021-2022 годов </w:t>
      </w:r>
      <w:r>
        <w:rPr>
          <w:spacing w:val="-3"/>
          <w:sz w:val="28"/>
          <w:szCs w:val="28"/>
        </w:rPr>
        <w:t>являются</w:t>
      </w:r>
      <w:r>
        <w:rPr>
          <w:color w:val="000000"/>
          <w:spacing w:val="-3"/>
          <w:sz w:val="28"/>
          <w:szCs w:val="28"/>
        </w:rPr>
        <w:t>:</w:t>
      </w:r>
    </w:p>
    <w:p w:rsidR="00306549" w:rsidRDefault="00306549" w:rsidP="003065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содействие устойчивому социально-экономическому развитию сел</w:t>
      </w:r>
      <w:r>
        <w:rPr>
          <w:color w:val="000000"/>
          <w:spacing w:val="-1"/>
          <w:sz w:val="28"/>
          <w:szCs w:val="28"/>
        </w:rPr>
        <w:t>ь</w:t>
      </w:r>
      <w:r>
        <w:rPr>
          <w:color w:val="000000"/>
          <w:spacing w:val="-2"/>
          <w:sz w:val="28"/>
          <w:szCs w:val="28"/>
        </w:rPr>
        <w:t>ского поселения;</w:t>
      </w:r>
    </w:p>
    <w:p w:rsidR="00306549" w:rsidRDefault="00306549" w:rsidP="003065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обеспечение долгосрочной сбалансированности бюджета </w:t>
      </w:r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ского</w:t>
      </w:r>
      <w:r>
        <w:rPr>
          <w:color w:val="000000"/>
          <w:spacing w:val="2"/>
          <w:sz w:val="28"/>
          <w:szCs w:val="28"/>
        </w:rPr>
        <w:t xml:space="preserve"> поселения</w:t>
      </w:r>
      <w:r>
        <w:rPr>
          <w:color w:val="000000"/>
          <w:spacing w:val="-1"/>
          <w:sz w:val="28"/>
          <w:szCs w:val="28"/>
        </w:rPr>
        <w:t>;</w:t>
      </w:r>
    </w:p>
    <w:p w:rsidR="00306549" w:rsidRDefault="00306549" w:rsidP="0030654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</w:t>
      </w:r>
      <w:r>
        <w:rPr>
          <w:color w:val="000000"/>
          <w:spacing w:val="2"/>
          <w:sz w:val="28"/>
          <w:szCs w:val="28"/>
        </w:rPr>
        <w:t xml:space="preserve">повышения уровня и качества жизни граждан; </w:t>
      </w:r>
    </w:p>
    <w:p w:rsidR="00306549" w:rsidRDefault="00306549" w:rsidP="0030654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 повышения эффективности и прозрачности муниципального упра</w:t>
      </w:r>
      <w:r>
        <w:rPr>
          <w:color w:val="000000"/>
          <w:spacing w:val="2"/>
          <w:sz w:val="28"/>
          <w:szCs w:val="28"/>
        </w:rPr>
        <w:t>в</w:t>
      </w:r>
      <w:r>
        <w:rPr>
          <w:color w:val="000000"/>
          <w:spacing w:val="2"/>
          <w:sz w:val="28"/>
          <w:szCs w:val="28"/>
        </w:rPr>
        <w:t>ления;</w:t>
      </w:r>
    </w:p>
    <w:p w:rsidR="00306549" w:rsidRDefault="00306549" w:rsidP="0030654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создание максимально благоприятных условий для развития малого и среднего предпринимательства; </w:t>
      </w:r>
    </w:p>
    <w:p w:rsidR="00306549" w:rsidRDefault="00306549" w:rsidP="0030654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- улучшение условий жизни жителей муниципального образования, адресное решение социальных проблем; </w:t>
      </w:r>
    </w:p>
    <w:p w:rsidR="00306549" w:rsidRDefault="00306549" w:rsidP="00306549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содействие повышению качества муниципальных услуг</w:t>
      </w:r>
      <w:r>
        <w:rPr>
          <w:sz w:val="28"/>
          <w:szCs w:val="28"/>
        </w:rPr>
        <w:t>;</w:t>
      </w:r>
    </w:p>
    <w:p w:rsidR="00306549" w:rsidRDefault="00306549" w:rsidP="00306549">
      <w:pPr>
        <w:shd w:val="clear" w:color="auto" w:fill="FFFFFF"/>
        <w:ind w:firstLine="709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- развитие конкуренции в сфере предоставления социальных услуг, в том числе за счет привлечения к их оказанию негосударственных организ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ций, прежде всего, социально ориентированных некоммерческих организ</w:t>
      </w:r>
      <w:r>
        <w:rPr>
          <w:color w:val="000000"/>
          <w:spacing w:val="2"/>
          <w:sz w:val="28"/>
          <w:szCs w:val="28"/>
        </w:rPr>
        <w:t>а</w:t>
      </w:r>
      <w:r>
        <w:rPr>
          <w:color w:val="000000"/>
          <w:spacing w:val="2"/>
          <w:sz w:val="28"/>
          <w:szCs w:val="28"/>
        </w:rPr>
        <w:t>ций.</w:t>
      </w:r>
    </w:p>
    <w:p w:rsidR="00306549" w:rsidRDefault="00306549" w:rsidP="00306549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Для достижения поставленных целей основными задачами бюджетной и </w:t>
      </w:r>
      <w:r>
        <w:rPr>
          <w:color w:val="000000"/>
          <w:spacing w:val="4"/>
          <w:sz w:val="28"/>
          <w:szCs w:val="28"/>
        </w:rPr>
        <w:t xml:space="preserve">налоговой политики </w:t>
      </w:r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ского</w:t>
      </w:r>
      <w:r>
        <w:rPr>
          <w:color w:val="000000"/>
          <w:spacing w:val="4"/>
          <w:sz w:val="28"/>
          <w:szCs w:val="28"/>
        </w:rPr>
        <w:t xml:space="preserve"> поселения </w:t>
      </w:r>
      <w:r>
        <w:rPr>
          <w:color w:val="000000"/>
          <w:spacing w:val="-3"/>
          <w:sz w:val="28"/>
          <w:szCs w:val="28"/>
        </w:rPr>
        <w:t>являются:</w:t>
      </w:r>
    </w:p>
    <w:p w:rsidR="00306549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>
        <w:rPr>
          <w:color w:val="000000"/>
          <w:spacing w:val="-1"/>
          <w:sz w:val="28"/>
          <w:szCs w:val="28"/>
        </w:rPr>
        <w:t>оптимизация бюджетного процесса через минимизацию внесения и</w:t>
      </w:r>
      <w:r>
        <w:rPr>
          <w:color w:val="000000"/>
          <w:spacing w:val="-1"/>
          <w:sz w:val="28"/>
          <w:szCs w:val="28"/>
        </w:rPr>
        <w:t>з</w:t>
      </w:r>
      <w:r>
        <w:rPr>
          <w:color w:val="000000"/>
          <w:spacing w:val="-1"/>
          <w:sz w:val="28"/>
          <w:szCs w:val="28"/>
        </w:rPr>
        <w:t>менений в утвержденный бюджет поселения;</w:t>
      </w:r>
    </w:p>
    <w:p w:rsidR="00306549" w:rsidRDefault="00306549" w:rsidP="00306549">
      <w:pPr>
        <w:shd w:val="clear" w:color="auto" w:fill="FFFFFF"/>
        <w:tabs>
          <w:tab w:val="left" w:pos="0"/>
          <w:tab w:val="left" w:pos="36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развитие программно-целевых методов управления бюджетными средствами;</w:t>
      </w:r>
    </w:p>
    <w:p w:rsidR="00306549" w:rsidRDefault="00306549" w:rsidP="00306549">
      <w:pPr>
        <w:shd w:val="clear" w:color="auto" w:fill="FFFFFF"/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- повышение эффективности размещения заказов на поставки товаров, выполнение работ и оказание услуг для нужд муниципального образования;</w:t>
      </w:r>
    </w:p>
    <w:p w:rsidR="00306549" w:rsidRDefault="00306549" w:rsidP="00306549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- формирование благоприятной среды для предпринимательской и </w:t>
      </w:r>
      <w:r>
        <w:rPr>
          <w:sz w:val="28"/>
          <w:szCs w:val="28"/>
        </w:rPr>
        <w:t>инв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стиционной деятельности, которые объективно являются необходимой осн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вой для увеличения доходов бюджета; </w:t>
      </w:r>
    </w:p>
    <w:p w:rsidR="00306549" w:rsidRDefault="00306549" w:rsidP="00306549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3"/>
          <w:sz w:val="28"/>
          <w:szCs w:val="28"/>
        </w:rPr>
        <w:t>совершенствование механизмов муниципального финансового контр</w:t>
      </w:r>
      <w:r>
        <w:rPr>
          <w:color w:val="000000"/>
          <w:spacing w:val="-3"/>
          <w:sz w:val="28"/>
          <w:szCs w:val="28"/>
        </w:rPr>
        <w:t>о</w:t>
      </w:r>
      <w:r>
        <w:rPr>
          <w:color w:val="000000"/>
          <w:spacing w:val="-3"/>
          <w:sz w:val="28"/>
          <w:szCs w:val="28"/>
        </w:rPr>
        <w:t>ля;</w:t>
      </w:r>
    </w:p>
    <w:p w:rsidR="00306549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>- достижение критериев эффективности и результативности бюдже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 xml:space="preserve">ных </w:t>
      </w:r>
      <w:r>
        <w:rPr>
          <w:color w:val="000000"/>
          <w:spacing w:val="-4"/>
          <w:sz w:val="28"/>
          <w:szCs w:val="28"/>
        </w:rPr>
        <w:t>расходов;</w:t>
      </w:r>
    </w:p>
    <w:p w:rsidR="00306549" w:rsidRDefault="00306549" w:rsidP="00306549">
      <w:pPr>
        <w:shd w:val="clear" w:color="auto" w:fill="FFFFFF"/>
        <w:tabs>
          <w:tab w:val="left" w:pos="0"/>
        </w:tabs>
        <w:spacing w:before="34"/>
        <w:ind w:firstLine="709"/>
        <w:jc w:val="both"/>
        <w:rPr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- </w:t>
      </w:r>
      <w:r>
        <w:rPr>
          <w:sz w:val="28"/>
          <w:szCs w:val="28"/>
        </w:rPr>
        <w:t>финансово-экономическое обоснование решений, приводящих к 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вым расходным обязательствам с оценкой долгосрочных последствий для социально-экономического развития поселения;</w:t>
      </w:r>
    </w:p>
    <w:p w:rsidR="00306549" w:rsidRDefault="00306549" w:rsidP="00306549">
      <w:pPr>
        <w:ind w:firstLine="709"/>
        <w:jc w:val="both"/>
        <w:rPr>
          <w:bCs/>
          <w:color w:val="000000"/>
          <w:spacing w:val="-2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06549" w:rsidRDefault="00306549" w:rsidP="00306549">
      <w:pPr>
        <w:numPr>
          <w:ilvl w:val="0"/>
          <w:numId w:val="11"/>
        </w:numPr>
        <w:ind w:left="0" w:firstLine="709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Направления политики </w:t>
      </w:r>
      <w:r>
        <w:rPr>
          <w:rStyle w:val="grame"/>
          <w:b/>
          <w:color w:val="000000"/>
          <w:sz w:val="28"/>
          <w:szCs w:val="28"/>
        </w:rPr>
        <w:t>Логовского</w:t>
      </w:r>
      <w:r>
        <w:rPr>
          <w:b/>
          <w:bCs/>
          <w:color w:val="000000"/>
          <w:sz w:val="28"/>
          <w:szCs w:val="28"/>
        </w:rPr>
        <w:t xml:space="preserve"> сельского поселения </w:t>
      </w:r>
    </w:p>
    <w:p w:rsidR="00306549" w:rsidRDefault="00306549" w:rsidP="00306549">
      <w:pPr>
        <w:ind w:firstLine="709"/>
        <w:jc w:val="center"/>
        <w:rPr>
          <w:rStyle w:val="grame"/>
        </w:rPr>
      </w:pPr>
      <w:r>
        <w:rPr>
          <w:b/>
          <w:bCs/>
          <w:color w:val="000000"/>
          <w:sz w:val="28"/>
          <w:szCs w:val="28"/>
        </w:rPr>
        <w:t xml:space="preserve">в части формирования доходов бюджета на </w:t>
      </w:r>
      <w:r>
        <w:rPr>
          <w:rStyle w:val="grame"/>
          <w:b/>
          <w:color w:val="000000"/>
          <w:sz w:val="28"/>
          <w:szCs w:val="28"/>
        </w:rPr>
        <w:t xml:space="preserve">2020 год </w:t>
      </w:r>
    </w:p>
    <w:p w:rsidR="00306549" w:rsidRDefault="00306549" w:rsidP="00306549">
      <w:pPr>
        <w:ind w:firstLine="709"/>
        <w:jc w:val="center"/>
        <w:rPr>
          <w:bCs/>
        </w:rPr>
      </w:pPr>
      <w:r>
        <w:rPr>
          <w:rStyle w:val="grame"/>
          <w:b/>
          <w:color w:val="000000"/>
          <w:sz w:val="28"/>
          <w:szCs w:val="28"/>
        </w:rPr>
        <w:t>и плановый период 2021-2022 годов</w:t>
      </w:r>
    </w:p>
    <w:p w:rsidR="00306549" w:rsidRDefault="00306549" w:rsidP="00306549">
      <w:pPr>
        <w:ind w:firstLine="709"/>
        <w:rPr>
          <w:color w:val="000000"/>
          <w:sz w:val="28"/>
          <w:szCs w:val="28"/>
        </w:rPr>
      </w:pP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Бюджетная и налоговая политика поселения выстраивается с учетом изменений федерального законодательства и направлены на использование имеющейся финансово-экономической базы поселения и создание условий для дальнейшего её развития.</w:t>
      </w:r>
    </w:p>
    <w:p w:rsidR="00306549" w:rsidRDefault="00306549" w:rsidP="00306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Основными направлениями повышения эффективности в области </w:t>
      </w:r>
      <w:r>
        <w:rPr>
          <w:color w:val="000000"/>
          <w:spacing w:val="4"/>
          <w:sz w:val="28"/>
          <w:szCs w:val="28"/>
        </w:rPr>
        <w:t>фо</w:t>
      </w:r>
      <w:r>
        <w:rPr>
          <w:color w:val="000000"/>
          <w:spacing w:val="4"/>
          <w:sz w:val="28"/>
          <w:szCs w:val="28"/>
        </w:rPr>
        <w:t>р</w:t>
      </w:r>
      <w:r>
        <w:rPr>
          <w:color w:val="000000"/>
          <w:spacing w:val="4"/>
          <w:sz w:val="28"/>
          <w:szCs w:val="28"/>
        </w:rPr>
        <w:t xml:space="preserve">мирования доходов бюджета </w:t>
      </w:r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ского</w:t>
      </w:r>
      <w:r>
        <w:rPr>
          <w:color w:val="000000"/>
          <w:spacing w:val="4"/>
          <w:sz w:val="28"/>
          <w:szCs w:val="28"/>
        </w:rPr>
        <w:t xml:space="preserve"> поселения </w:t>
      </w:r>
      <w:r>
        <w:rPr>
          <w:color w:val="000000"/>
          <w:spacing w:val="-1"/>
          <w:sz w:val="28"/>
          <w:szCs w:val="28"/>
        </w:rPr>
        <w:t>являются:</w:t>
      </w:r>
    </w:p>
    <w:p w:rsidR="00306549" w:rsidRDefault="00306549" w:rsidP="00306549">
      <w:pPr>
        <w:widowControl w:val="0"/>
        <w:numPr>
          <w:ilvl w:val="0"/>
          <w:numId w:val="12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19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взаимодействие с налоговыми органами и иными территориальными </w:t>
      </w:r>
      <w:r>
        <w:rPr>
          <w:color w:val="000000"/>
          <w:spacing w:val="-3"/>
          <w:sz w:val="28"/>
          <w:szCs w:val="28"/>
        </w:rPr>
        <w:t xml:space="preserve">подразделениями органов государственной власти, осуществляющими </w:t>
      </w:r>
      <w:r>
        <w:rPr>
          <w:color w:val="000000"/>
          <w:spacing w:val="3"/>
          <w:sz w:val="28"/>
          <w:szCs w:val="28"/>
        </w:rPr>
        <w:t>адм</w:t>
      </w:r>
      <w:r>
        <w:rPr>
          <w:color w:val="000000"/>
          <w:spacing w:val="3"/>
          <w:sz w:val="28"/>
          <w:szCs w:val="28"/>
        </w:rPr>
        <w:t>и</w:t>
      </w:r>
      <w:r>
        <w:rPr>
          <w:color w:val="000000"/>
          <w:spacing w:val="3"/>
          <w:sz w:val="28"/>
          <w:szCs w:val="28"/>
        </w:rPr>
        <w:t xml:space="preserve">нистрирование доходов, подлежащих зачислению в бюджет поселения, в </w:t>
      </w:r>
      <w:r>
        <w:rPr>
          <w:color w:val="000000"/>
          <w:spacing w:val="-3"/>
          <w:sz w:val="28"/>
          <w:szCs w:val="28"/>
        </w:rPr>
        <w:t>целях увеличения собираемости доходов;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повышение эффективности администрирования доходов, отнесенных к </w:t>
      </w:r>
      <w:r>
        <w:rPr>
          <w:color w:val="000000"/>
          <w:spacing w:val="-3"/>
          <w:sz w:val="28"/>
          <w:szCs w:val="28"/>
        </w:rPr>
        <w:t xml:space="preserve">ведению органов местного самоуправления </w:t>
      </w:r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ского</w:t>
      </w:r>
      <w:r>
        <w:rPr>
          <w:color w:val="000000"/>
          <w:spacing w:val="-3"/>
          <w:sz w:val="28"/>
          <w:szCs w:val="28"/>
        </w:rPr>
        <w:t xml:space="preserve"> поселения.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этих условиях налоговая политика Логовского сельского поселения должна быть ориентирована на увеличение налоговых доходов за счет эк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номического роста, развития внутреннего налогового потенциала и повыш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 инвестиционной привлекательности территории поселения. Приорите</w:t>
      </w:r>
      <w:r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ным направлением должно стать обеспечение условий для дальнейшего эк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номического роста поселения и расширения его налоговой базы за счет 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мулирования экономической активности действующих хозяйствующих суб</w:t>
      </w:r>
      <w:r>
        <w:rPr>
          <w:color w:val="000000"/>
          <w:sz w:val="28"/>
          <w:szCs w:val="28"/>
        </w:rPr>
        <w:t>ъ</w:t>
      </w:r>
      <w:r>
        <w:rPr>
          <w:color w:val="000000"/>
          <w:sz w:val="28"/>
          <w:szCs w:val="28"/>
        </w:rPr>
        <w:t>ектов, притока инвестиционных ресурсов в территорию поселения. Необх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димо активизировать работу с инвесторами, повысить эффективность сист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мы поддержки и сопровождения инвестиций, обеспечить развитие инвест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ционной инфраструктуры поселения. Остается актуальным взаимодействие органов местного самоуправления Логовского сельского поселения с хозя</w:t>
      </w:r>
      <w:r>
        <w:rPr>
          <w:color w:val="000000"/>
          <w:sz w:val="28"/>
          <w:szCs w:val="28"/>
        </w:rPr>
        <w:t>й</w:t>
      </w:r>
      <w:r>
        <w:rPr>
          <w:color w:val="000000"/>
          <w:sz w:val="28"/>
          <w:szCs w:val="28"/>
        </w:rPr>
        <w:t>ствующими субъектами.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достижение поставленной цели должно быть ориентировано реш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ние следующих основных задач бюджетной и налоговой политики: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Предотвращение уменьшения налогооблагаемой базы НДФЛ путем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хранения действующих и создания новых рабочих мест.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Продолжить работу, направленную на предотвращение фактов выпл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ты «теневой» заработной платы налоговыми агентами и увеличение размера заработной платы. 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Актуальной остается и задача взыскания недоимки по налогам и сб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рам с должников местного бюджета.</w:t>
      </w:r>
    </w:p>
    <w:p w:rsidR="00306549" w:rsidRDefault="00306549" w:rsidP="00306549">
      <w:pPr>
        <w:ind w:firstLine="709"/>
        <w:jc w:val="both"/>
        <w:rPr>
          <w:rStyle w:val="grame"/>
        </w:rPr>
      </w:pPr>
      <w:r>
        <w:rPr>
          <w:color w:val="000000"/>
          <w:sz w:val="28"/>
          <w:szCs w:val="28"/>
        </w:rPr>
        <w:t>Для увеличения поступлений от земельного налога о</w:t>
      </w:r>
      <w:r>
        <w:rPr>
          <w:rStyle w:val="grame"/>
          <w:color w:val="000000"/>
          <w:sz w:val="28"/>
          <w:szCs w:val="28"/>
        </w:rPr>
        <w:t>рганам местного самоуправления необходимо продолжить работу по сбору сведений, идент</w:t>
      </w:r>
      <w:r>
        <w:rPr>
          <w:rStyle w:val="grame"/>
          <w:color w:val="000000"/>
          <w:sz w:val="28"/>
          <w:szCs w:val="28"/>
        </w:rPr>
        <w:t>и</w:t>
      </w:r>
      <w:r>
        <w:rPr>
          <w:rStyle w:val="grame"/>
          <w:color w:val="000000"/>
          <w:sz w:val="28"/>
          <w:szCs w:val="28"/>
        </w:rPr>
        <w:t>фицирующих правообладателей земельных участков, вести разъяснительную работу с населением по оформлению и государственной регистрации земел</w:t>
      </w:r>
      <w:r>
        <w:rPr>
          <w:rStyle w:val="grame"/>
          <w:color w:val="000000"/>
          <w:sz w:val="28"/>
          <w:szCs w:val="28"/>
        </w:rPr>
        <w:t>ь</w:t>
      </w:r>
      <w:r>
        <w:rPr>
          <w:rStyle w:val="grame"/>
          <w:color w:val="000000"/>
          <w:sz w:val="28"/>
          <w:szCs w:val="28"/>
        </w:rPr>
        <w:t xml:space="preserve">ных паев и прочих земель, находящихся в собственности у граждан. </w:t>
      </w:r>
    </w:p>
    <w:p w:rsidR="00306549" w:rsidRDefault="00306549" w:rsidP="00306549">
      <w:pPr>
        <w:ind w:firstLine="709"/>
        <w:jc w:val="both"/>
      </w:pPr>
      <w:r>
        <w:rPr>
          <w:color w:val="000000"/>
          <w:sz w:val="28"/>
          <w:szCs w:val="28"/>
        </w:rPr>
        <w:t>Для увеличения поступлений от налога на имущество физических лиц о</w:t>
      </w:r>
      <w:r>
        <w:rPr>
          <w:rStyle w:val="grame"/>
          <w:color w:val="000000"/>
          <w:sz w:val="28"/>
          <w:szCs w:val="28"/>
        </w:rPr>
        <w:t>рганам местного самоуправления продолжить работу с гражданами по вв</w:t>
      </w:r>
      <w:r>
        <w:rPr>
          <w:rStyle w:val="grame"/>
          <w:color w:val="000000"/>
          <w:sz w:val="28"/>
          <w:szCs w:val="28"/>
        </w:rPr>
        <w:t>е</w:t>
      </w:r>
      <w:r>
        <w:rPr>
          <w:rStyle w:val="grame"/>
          <w:color w:val="000000"/>
          <w:sz w:val="28"/>
          <w:szCs w:val="28"/>
        </w:rPr>
        <w:t>дению вновь построенных и реконструированных жилых домов в эксплуат</w:t>
      </w:r>
      <w:r>
        <w:rPr>
          <w:rStyle w:val="grame"/>
          <w:color w:val="000000"/>
          <w:sz w:val="28"/>
          <w:szCs w:val="28"/>
        </w:rPr>
        <w:t>а</w:t>
      </w:r>
      <w:r>
        <w:rPr>
          <w:rStyle w:val="grame"/>
          <w:color w:val="000000"/>
          <w:sz w:val="28"/>
          <w:szCs w:val="28"/>
        </w:rPr>
        <w:t>цию.</w:t>
      </w:r>
    </w:p>
    <w:p w:rsidR="00306549" w:rsidRDefault="00306549" w:rsidP="00306549">
      <w:pPr>
        <w:pStyle w:val="Default"/>
        <w:ind w:firstLine="709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Для категорий граждан, в настоящее время имеющих право на налог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вые льготы по налогу на имущество физических лиц, указанные льготы б</w:t>
      </w:r>
      <w:r>
        <w:rPr>
          <w:sz w:val="28"/>
          <w:szCs w:val="28"/>
        </w:rPr>
        <w:t>у</w:t>
      </w:r>
      <w:r>
        <w:rPr>
          <w:sz w:val="28"/>
          <w:szCs w:val="28"/>
        </w:rPr>
        <w:t>дут сохранены на федеральном уровне. Однако освобождение от налогоо</w:t>
      </w:r>
      <w:r>
        <w:rPr>
          <w:sz w:val="28"/>
          <w:szCs w:val="28"/>
        </w:rPr>
        <w:t>б</w:t>
      </w:r>
      <w:r>
        <w:rPr>
          <w:sz w:val="28"/>
          <w:szCs w:val="28"/>
        </w:rPr>
        <w:t xml:space="preserve">ложения будет предоставляться только на один из объектов капитального строительства каждой из трех категорий (жилое помещение, жилой дом на садовом или дачном земельном участке, нежилое помещение), находящихся в собственности физического лица на территории Российской Федерации и не используемого в предпринимательской деятельности (по </w:t>
      </w:r>
      <w:r>
        <w:rPr>
          <w:color w:val="auto"/>
          <w:sz w:val="28"/>
          <w:szCs w:val="28"/>
        </w:rPr>
        <w:t>выбору налог</w:t>
      </w:r>
      <w:r>
        <w:rPr>
          <w:color w:val="auto"/>
          <w:sz w:val="28"/>
          <w:szCs w:val="28"/>
        </w:rPr>
        <w:t>о</w:t>
      </w:r>
      <w:r>
        <w:rPr>
          <w:color w:val="auto"/>
          <w:sz w:val="28"/>
          <w:szCs w:val="28"/>
        </w:rPr>
        <w:t>плательщика).</w:t>
      </w:r>
    </w:p>
    <w:p w:rsidR="00306549" w:rsidRDefault="00306549" w:rsidP="00306549">
      <w:pPr>
        <w:pStyle w:val="Default"/>
        <w:ind w:firstLine="709"/>
        <w:jc w:val="both"/>
        <w:rPr>
          <w:color w:val="auto"/>
          <w:sz w:val="28"/>
          <w:szCs w:val="28"/>
        </w:rPr>
      </w:pPr>
    </w:p>
    <w:p w:rsidR="00306549" w:rsidRDefault="00306549" w:rsidP="00306549">
      <w:pPr>
        <w:ind w:firstLine="709"/>
        <w:jc w:val="center"/>
        <w:rPr>
          <w:rStyle w:val="grame"/>
          <w:b/>
          <w:color w:val="000000"/>
        </w:rPr>
      </w:pPr>
      <w:r>
        <w:rPr>
          <w:b/>
          <w:bCs/>
          <w:color w:val="000000"/>
          <w:sz w:val="28"/>
          <w:szCs w:val="28"/>
        </w:rPr>
        <w:t>2. Основные направления политики Логовского сельского посел</w:t>
      </w:r>
      <w:r>
        <w:rPr>
          <w:b/>
          <w:bCs/>
          <w:color w:val="000000"/>
          <w:sz w:val="28"/>
          <w:szCs w:val="28"/>
        </w:rPr>
        <w:t>е</w:t>
      </w:r>
      <w:r>
        <w:rPr>
          <w:b/>
          <w:bCs/>
          <w:color w:val="000000"/>
          <w:sz w:val="28"/>
          <w:szCs w:val="28"/>
        </w:rPr>
        <w:t xml:space="preserve">ния в части расходов бюджета на </w:t>
      </w:r>
      <w:r>
        <w:rPr>
          <w:rStyle w:val="grame"/>
          <w:b/>
          <w:color w:val="000000"/>
          <w:sz w:val="28"/>
          <w:szCs w:val="28"/>
        </w:rPr>
        <w:t xml:space="preserve">2020 год </w:t>
      </w:r>
    </w:p>
    <w:p w:rsidR="00306549" w:rsidRDefault="00306549" w:rsidP="00306549">
      <w:pPr>
        <w:ind w:firstLine="709"/>
        <w:jc w:val="center"/>
        <w:rPr>
          <w:bCs/>
        </w:rPr>
      </w:pPr>
      <w:r>
        <w:rPr>
          <w:rStyle w:val="grame"/>
          <w:b/>
          <w:color w:val="000000"/>
          <w:sz w:val="28"/>
          <w:szCs w:val="28"/>
        </w:rPr>
        <w:t>и плановый период 2021-2022 годов</w:t>
      </w:r>
    </w:p>
    <w:p w:rsidR="00306549" w:rsidRDefault="00306549" w:rsidP="00306549">
      <w:pPr>
        <w:ind w:firstLine="709"/>
        <w:jc w:val="center"/>
        <w:rPr>
          <w:b/>
          <w:bCs/>
          <w:color w:val="000000"/>
          <w:sz w:val="28"/>
          <w:szCs w:val="28"/>
        </w:rPr>
      </w:pP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Основные задачи в сфере бюджетной политики скорректированы исх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дя из сложившейся экономической ситуации. В отношении расходов полит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ка поселения в </w:t>
      </w:r>
      <w:r>
        <w:rPr>
          <w:rStyle w:val="grame"/>
          <w:color w:val="000000"/>
          <w:sz w:val="28"/>
          <w:szCs w:val="28"/>
        </w:rPr>
        <w:t xml:space="preserve">2020-2022 годах </w:t>
      </w:r>
      <w:r>
        <w:rPr>
          <w:color w:val="000000"/>
          <w:sz w:val="28"/>
          <w:szCs w:val="28"/>
        </w:rPr>
        <w:t xml:space="preserve"> будет направлена на оптимизацию и пов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шение эффективности бюджетных расходов. Основными принципами бю</w:t>
      </w:r>
      <w:r>
        <w:rPr>
          <w:color w:val="000000"/>
          <w:sz w:val="28"/>
          <w:szCs w:val="28"/>
        </w:rPr>
        <w:t>д</w:t>
      </w:r>
      <w:r>
        <w:rPr>
          <w:color w:val="000000"/>
          <w:sz w:val="28"/>
          <w:szCs w:val="28"/>
        </w:rPr>
        <w:t>жетной политики Логовского сельского поселения будут сокращение н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обоснованных бюджетных расходов. В связи с этим необходимо решить сл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дующие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дачи: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концентрацию бюджетных расходов на решении ключ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вых проблем и достижении конечных результатов;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-обеспечить сбалансированность местного бюджета в среднесрочной перспективе;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обеспечить соблюдение нормативов расходов на оплату труда выбо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должностных лиц местного самоуправления, осуществляющих свою деятельность на постоянной основе, муниципальных служащих сельского поселения, установленных Правительством Волгоградской области;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добиваться повышения качества планирования главными распоряд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телями бюджетных сре</w:t>
      </w:r>
      <w:proofErr w:type="gramStart"/>
      <w:r>
        <w:rPr>
          <w:rStyle w:val="grame"/>
          <w:color w:val="000000"/>
          <w:sz w:val="28"/>
          <w:szCs w:val="28"/>
        </w:rPr>
        <w:t>дств св</w:t>
      </w:r>
      <w:proofErr w:type="gramEnd"/>
      <w:r>
        <w:rPr>
          <w:color w:val="000000"/>
          <w:sz w:val="28"/>
          <w:szCs w:val="28"/>
        </w:rPr>
        <w:t>оих расходов и их эффективности.</w:t>
      </w:r>
    </w:p>
    <w:p w:rsidR="00306549" w:rsidRDefault="00306549" w:rsidP="00306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 соответствии с основной целью бюджетной политики </w:t>
      </w:r>
      <w:r>
        <w:rPr>
          <w:rStyle w:val="grame"/>
          <w:color w:val="000000"/>
          <w:sz w:val="28"/>
          <w:szCs w:val="28"/>
        </w:rPr>
        <w:t xml:space="preserve">на 2020 год и плановый период 2021-2022  годов </w:t>
      </w:r>
      <w:r>
        <w:rPr>
          <w:color w:val="000000"/>
          <w:spacing w:val="-3"/>
          <w:sz w:val="28"/>
          <w:szCs w:val="28"/>
        </w:rPr>
        <w:t>приоритетами бюджетных расходов ст</w:t>
      </w:r>
      <w:r>
        <w:rPr>
          <w:color w:val="000000"/>
          <w:spacing w:val="-3"/>
          <w:sz w:val="28"/>
          <w:szCs w:val="28"/>
        </w:rPr>
        <w:t>а</w:t>
      </w:r>
      <w:r>
        <w:rPr>
          <w:color w:val="000000"/>
          <w:spacing w:val="-3"/>
          <w:sz w:val="28"/>
          <w:szCs w:val="28"/>
        </w:rPr>
        <w:t>нут:</w:t>
      </w:r>
    </w:p>
    <w:p w:rsidR="00306549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выплата заработной платы;</w:t>
      </w:r>
    </w:p>
    <w:p w:rsidR="00306549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  <w:tab w:val="left" w:pos="5395"/>
          <w:tab w:val="left" w:leader="hyphen" w:pos="6797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начисления на заработную плату;</w:t>
      </w:r>
    </w:p>
    <w:p w:rsidR="00306549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социальные выплаты;</w:t>
      </w:r>
    </w:p>
    <w:p w:rsidR="00306549" w:rsidRDefault="00306549" w:rsidP="00306549">
      <w:pPr>
        <w:widowControl w:val="0"/>
        <w:numPr>
          <w:ilvl w:val="0"/>
          <w:numId w:val="13"/>
        </w:numPr>
        <w:shd w:val="clear" w:color="auto" w:fill="FFFFFF"/>
        <w:tabs>
          <w:tab w:val="left" w:pos="40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коммунальные услуги; </w:t>
      </w:r>
    </w:p>
    <w:p w:rsidR="00306549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2"/>
          <w:sz w:val="28"/>
          <w:szCs w:val="28"/>
        </w:rPr>
        <w:t xml:space="preserve">взвешенный подход </w:t>
      </w:r>
      <w:r>
        <w:rPr>
          <w:bCs/>
          <w:color w:val="000000"/>
          <w:spacing w:val="-2"/>
          <w:sz w:val="28"/>
          <w:szCs w:val="28"/>
        </w:rPr>
        <w:t xml:space="preserve">к </w:t>
      </w:r>
      <w:r>
        <w:rPr>
          <w:color w:val="000000"/>
          <w:spacing w:val="-2"/>
          <w:sz w:val="28"/>
          <w:szCs w:val="28"/>
        </w:rPr>
        <w:t>увеличению и принятию новых расходных об</w:t>
      </w:r>
      <w:r>
        <w:rPr>
          <w:color w:val="000000"/>
          <w:spacing w:val="-2"/>
          <w:sz w:val="28"/>
          <w:szCs w:val="28"/>
        </w:rPr>
        <w:t>я</w:t>
      </w:r>
      <w:r>
        <w:rPr>
          <w:color w:val="000000"/>
          <w:spacing w:val="-2"/>
          <w:sz w:val="28"/>
          <w:szCs w:val="28"/>
        </w:rPr>
        <w:t xml:space="preserve">зательств. </w:t>
      </w:r>
    </w:p>
    <w:p w:rsidR="00306549" w:rsidRDefault="00306549" w:rsidP="00306549">
      <w:pPr>
        <w:shd w:val="clear" w:color="auto" w:fill="FFFFFF"/>
        <w:tabs>
          <w:tab w:val="left" w:pos="557"/>
        </w:tabs>
        <w:spacing w:before="5"/>
        <w:ind w:firstLine="709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Принятие решений по увеличению действующих и (или) </w:t>
      </w:r>
      <w:r>
        <w:rPr>
          <w:color w:val="000000"/>
          <w:spacing w:val="-1"/>
          <w:sz w:val="28"/>
          <w:szCs w:val="28"/>
        </w:rPr>
        <w:t xml:space="preserve">установлению новых расходных обязательств должно производиться только в </w:t>
      </w:r>
      <w:proofErr w:type="gramStart"/>
      <w:r>
        <w:rPr>
          <w:color w:val="000000"/>
          <w:spacing w:val="-3"/>
          <w:sz w:val="28"/>
          <w:szCs w:val="28"/>
        </w:rPr>
        <w:t>пределах</w:t>
      </w:r>
      <w:proofErr w:type="gramEnd"/>
      <w:r>
        <w:rPr>
          <w:color w:val="000000"/>
          <w:spacing w:val="-3"/>
          <w:sz w:val="28"/>
          <w:szCs w:val="28"/>
        </w:rPr>
        <w:t xml:space="preserve"> имеющихся для их реализации финансовых ресурсов.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>
        <w:rPr>
          <w:color w:val="000000"/>
          <w:spacing w:val="-4"/>
          <w:sz w:val="28"/>
          <w:szCs w:val="28"/>
        </w:rPr>
        <w:t>недопущение образования необоснованной кредиторской задолженн</w:t>
      </w:r>
      <w:r>
        <w:rPr>
          <w:color w:val="000000"/>
          <w:spacing w:val="-4"/>
          <w:sz w:val="28"/>
          <w:szCs w:val="28"/>
        </w:rPr>
        <w:t>о</w:t>
      </w:r>
      <w:r>
        <w:rPr>
          <w:color w:val="000000"/>
          <w:spacing w:val="-4"/>
          <w:sz w:val="28"/>
          <w:szCs w:val="28"/>
        </w:rPr>
        <w:t xml:space="preserve">сти. </w:t>
      </w:r>
      <w:r>
        <w:rPr>
          <w:color w:val="000000"/>
          <w:spacing w:val="-1"/>
          <w:sz w:val="28"/>
          <w:szCs w:val="28"/>
        </w:rPr>
        <w:t>Исполнение бюджета сель</w:t>
      </w:r>
      <w:r>
        <w:rPr>
          <w:color w:val="000000"/>
          <w:spacing w:val="-2"/>
          <w:sz w:val="28"/>
          <w:szCs w:val="28"/>
        </w:rPr>
        <w:t>ского</w:t>
      </w:r>
      <w:r>
        <w:rPr>
          <w:color w:val="000000"/>
          <w:spacing w:val="-1"/>
          <w:sz w:val="28"/>
          <w:szCs w:val="28"/>
        </w:rPr>
        <w:t xml:space="preserve"> поселения должно осуществляться в рамках действующего </w:t>
      </w:r>
      <w:r>
        <w:rPr>
          <w:color w:val="000000"/>
          <w:spacing w:val="3"/>
          <w:sz w:val="28"/>
          <w:szCs w:val="28"/>
        </w:rPr>
        <w:t>законодательства Российской Федерации и в соотве</w:t>
      </w:r>
      <w:r>
        <w:rPr>
          <w:color w:val="000000"/>
          <w:spacing w:val="3"/>
          <w:sz w:val="28"/>
          <w:szCs w:val="28"/>
        </w:rPr>
        <w:t>т</w:t>
      </w:r>
      <w:r>
        <w:rPr>
          <w:color w:val="000000"/>
          <w:spacing w:val="3"/>
          <w:sz w:val="28"/>
          <w:szCs w:val="28"/>
        </w:rPr>
        <w:t xml:space="preserve">ствии </w:t>
      </w:r>
      <w:r>
        <w:rPr>
          <w:bCs/>
          <w:color w:val="000000"/>
          <w:spacing w:val="3"/>
          <w:sz w:val="28"/>
          <w:szCs w:val="28"/>
        </w:rPr>
        <w:t>с</w:t>
      </w:r>
      <w:r>
        <w:rPr>
          <w:b/>
          <w:bCs/>
          <w:color w:val="000000"/>
          <w:spacing w:val="3"/>
          <w:sz w:val="28"/>
          <w:szCs w:val="28"/>
        </w:rPr>
        <w:t xml:space="preserve"> </w:t>
      </w:r>
      <w:r>
        <w:rPr>
          <w:color w:val="000000"/>
          <w:spacing w:val="3"/>
          <w:sz w:val="28"/>
          <w:szCs w:val="28"/>
        </w:rPr>
        <w:t xml:space="preserve">Положением о бюджетном процессе в </w:t>
      </w:r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ском</w:t>
      </w:r>
      <w:r>
        <w:rPr>
          <w:color w:val="000000"/>
          <w:spacing w:val="3"/>
          <w:sz w:val="28"/>
          <w:szCs w:val="28"/>
        </w:rPr>
        <w:t xml:space="preserve"> поселении, </w:t>
      </w:r>
      <w:r>
        <w:rPr>
          <w:color w:val="000000"/>
          <w:spacing w:val="-2"/>
          <w:sz w:val="28"/>
          <w:szCs w:val="28"/>
        </w:rPr>
        <w:t xml:space="preserve">сводной бюджетной росписью, кассовым планом исполнения бюджета </w:t>
      </w:r>
      <w:r>
        <w:rPr>
          <w:color w:val="000000"/>
          <w:spacing w:val="-1"/>
          <w:sz w:val="28"/>
          <w:szCs w:val="28"/>
        </w:rPr>
        <w:t>сель</w:t>
      </w:r>
      <w:r>
        <w:rPr>
          <w:color w:val="000000"/>
          <w:spacing w:val="-2"/>
          <w:sz w:val="28"/>
          <w:szCs w:val="28"/>
        </w:rPr>
        <w:t>ского</w:t>
      </w:r>
      <w:r>
        <w:rPr>
          <w:color w:val="000000"/>
          <w:sz w:val="28"/>
          <w:szCs w:val="28"/>
        </w:rPr>
        <w:t xml:space="preserve"> пос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ления </w:t>
      </w:r>
      <w:r>
        <w:rPr>
          <w:color w:val="000000"/>
          <w:spacing w:val="-3"/>
          <w:sz w:val="28"/>
          <w:szCs w:val="28"/>
        </w:rPr>
        <w:t>на основе казначейской системы исполнения бюджета</w:t>
      </w:r>
      <w:r>
        <w:rPr>
          <w:color w:val="000000"/>
          <w:sz w:val="28"/>
          <w:szCs w:val="28"/>
        </w:rPr>
        <w:t>   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основу формирования бюджетной политики поселения положены стратегические цели развития поселения, главной из которых является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вышение уровня и качества жизни населения.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Реализация мероприятий по повышению эффективности расходов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зволит создать необходимую базу для решения ключевых стратегических 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дач социально-экономического развития поселения в условиях ограниченн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сти финансовых ресурсов.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соответствии с федеральным законодательством, законодательством Новгородской области необходимо продолжить работу по выполнению задач энергосбережения и повышения энергоэффективности, стимулированию проведения энергосберегающих мероприятий во всех сферах. В целях с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вершенствования деятельности по указанному направлению планирование потребности по оплате коммунальных услуг необходимо производить на 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нове установленных нормативов их потребления.</w:t>
      </w:r>
    </w:p>
    <w:p w:rsidR="00306549" w:rsidRDefault="00306549" w:rsidP="00306549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Актуальной остается задача сокращения дефицита бюджета. В качестве максимально</w:t>
      </w:r>
      <w:r>
        <w:rPr>
          <w:rStyle w:val="apple-converted-space"/>
          <w:color w:val="000000"/>
          <w:sz w:val="28"/>
          <w:szCs w:val="28"/>
        </w:rPr>
        <w:t> </w:t>
      </w:r>
      <w:proofErr w:type="gramStart"/>
      <w:r>
        <w:rPr>
          <w:rStyle w:val="grame"/>
          <w:color w:val="000000"/>
          <w:sz w:val="28"/>
          <w:szCs w:val="28"/>
        </w:rPr>
        <w:t>возможной</w:t>
      </w:r>
      <w:proofErr w:type="gramEnd"/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ставится задача сформировать бездефицитный бюджет.</w:t>
      </w:r>
    </w:p>
    <w:p w:rsidR="00306549" w:rsidRDefault="00306549" w:rsidP="00306549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Эту задачу можно решить путем ревизии действующих обязательств с целью оптимизации бюджетных расходов и пересмотра</w:t>
      </w:r>
      <w:r>
        <w:rPr>
          <w:rStyle w:val="apple-converted-space"/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объема расходов по вновь принимаемым обязательствам в планируемом периоде.</w:t>
      </w:r>
      <w:r>
        <w:rPr>
          <w:sz w:val="28"/>
          <w:szCs w:val="28"/>
        </w:rPr>
        <w:t> </w:t>
      </w: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p w:rsidR="00306549" w:rsidRDefault="00306549" w:rsidP="00C2317F">
      <w:pPr>
        <w:ind w:firstLine="540"/>
        <w:jc w:val="both"/>
        <w:rPr>
          <w:sz w:val="28"/>
          <w:szCs w:val="28"/>
          <w:lang w:val="en-US"/>
        </w:rPr>
      </w:pPr>
    </w:p>
    <w:sectPr w:rsidR="00306549" w:rsidSect="00EA5E8F">
      <w:pgSz w:w="11906" w:h="16838"/>
      <w:pgMar w:top="567" w:right="851" w:bottom="45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5ECE5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A4B1A31"/>
    <w:multiLevelType w:val="hybridMultilevel"/>
    <w:tmpl w:val="DBF004E2"/>
    <w:lvl w:ilvl="0" w:tplc="38DA8C5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796883"/>
    <w:multiLevelType w:val="hybridMultilevel"/>
    <w:tmpl w:val="A28A3A2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107C04"/>
    <w:multiLevelType w:val="hybridMultilevel"/>
    <w:tmpl w:val="666A458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075E81"/>
    <w:multiLevelType w:val="hybridMultilevel"/>
    <w:tmpl w:val="32F441E4"/>
    <w:lvl w:ilvl="0" w:tplc="3028DD9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2D2168"/>
    <w:multiLevelType w:val="hybridMultilevel"/>
    <w:tmpl w:val="CFD0F8A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F1210DF"/>
    <w:multiLevelType w:val="hybridMultilevel"/>
    <w:tmpl w:val="A1560C26"/>
    <w:lvl w:ilvl="0" w:tplc="2D4070D8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16705DD"/>
    <w:multiLevelType w:val="hybridMultilevel"/>
    <w:tmpl w:val="E402C706"/>
    <w:lvl w:ilvl="0" w:tplc="963C241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8">
    <w:nsid w:val="64BD7A7B"/>
    <w:multiLevelType w:val="hybridMultilevel"/>
    <w:tmpl w:val="CFD6CD74"/>
    <w:lvl w:ilvl="0" w:tplc="8C16B8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DD97D29"/>
    <w:multiLevelType w:val="hybridMultilevel"/>
    <w:tmpl w:val="8AD6D17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4207E4"/>
    <w:multiLevelType w:val="hybridMultilevel"/>
    <w:tmpl w:val="10944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50F94"/>
    <w:multiLevelType w:val="hybridMultilevel"/>
    <w:tmpl w:val="FD044D6C"/>
    <w:lvl w:ilvl="0" w:tplc="ABFC70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1"/>
  </w:num>
  <w:num w:numId="5">
    <w:abstractNumId w:val="8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9"/>
  </w:num>
  <w:num w:numId="9">
    <w:abstractNumId w:val="10"/>
  </w:num>
  <w:num w:numId="10">
    <w:abstractNumId w:val="3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lvl w:ilvl="0">
        <w:numFmt w:val="bullet"/>
        <w:lvlText w:val="-"/>
        <w:legacy w:legacy="1" w:legacySpace="0" w:legacyIndent="15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numFmt w:val="bullet"/>
        <w:lvlText w:val="-"/>
        <w:legacy w:legacy="1" w:legacySpace="0" w:legacyIndent="11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9"/>
  <w:autoHyphenation/>
  <w:hyphenationZone w:val="357"/>
  <w:characterSpacingControl w:val="doNotCompress"/>
  <w:compat/>
  <w:rsids>
    <w:rsidRoot w:val="008C34A3"/>
    <w:rsid w:val="000034DC"/>
    <w:rsid w:val="000037F8"/>
    <w:rsid w:val="000046DA"/>
    <w:rsid w:val="00005880"/>
    <w:rsid w:val="0000738C"/>
    <w:rsid w:val="000134C2"/>
    <w:rsid w:val="000256EF"/>
    <w:rsid w:val="00030072"/>
    <w:rsid w:val="000310E7"/>
    <w:rsid w:val="00042366"/>
    <w:rsid w:val="0005573A"/>
    <w:rsid w:val="00062677"/>
    <w:rsid w:val="00084B71"/>
    <w:rsid w:val="00096397"/>
    <w:rsid w:val="000963ED"/>
    <w:rsid w:val="000A0D3C"/>
    <w:rsid w:val="000A23E5"/>
    <w:rsid w:val="000D13C3"/>
    <w:rsid w:val="000F1A28"/>
    <w:rsid w:val="000F22D5"/>
    <w:rsid w:val="00103326"/>
    <w:rsid w:val="00105C7D"/>
    <w:rsid w:val="0011127C"/>
    <w:rsid w:val="001136C2"/>
    <w:rsid w:val="00125FBB"/>
    <w:rsid w:val="00145EF6"/>
    <w:rsid w:val="00157BCD"/>
    <w:rsid w:val="0016459C"/>
    <w:rsid w:val="001732ED"/>
    <w:rsid w:val="001841C2"/>
    <w:rsid w:val="0019362A"/>
    <w:rsid w:val="00193BB0"/>
    <w:rsid w:val="0019633B"/>
    <w:rsid w:val="00197187"/>
    <w:rsid w:val="00197378"/>
    <w:rsid w:val="001C05FA"/>
    <w:rsid w:val="001C4B1D"/>
    <w:rsid w:val="001F23FD"/>
    <w:rsid w:val="001F53E4"/>
    <w:rsid w:val="001F57FA"/>
    <w:rsid w:val="00223B69"/>
    <w:rsid w:val="0022625C"/>
    <w:rsid w:val="00230D44"/>
    <w:rsid w:val="00240094"/>
    <w:rsid w:val="002462D6"/>
    <w:rsid w:val="00267836"/>
    <w:rsid w:val="00276645"/>
    <w:rsid w:val="002B07A4"/>
    <w:rsid w:val="002B244A"/>
    <w:rsid w:val="002B44AE"/>
    <w:rsid w:val="002B5EFD"/>
    <w:rsid w:val="002B7E5D"/>
    <w:rsid w:val="002C106A"/>
    <w:rsid w:val="002C36BC"/>
    <w:rsid w:val="002C748E"/>
    <w:rsid w:val="002D0FCC"/>
    <w:rsid w:val="002D2326"/>
    <w:rsid w:val="002D31F9"/>
    <w:rsid w:val="002D50A3"/>
    <w:rsid w:val="002E390F"/>
    <w:rsid w:val="002E79D6"/>
    <w:rsid w:val="002F3749"/>
    <w:rsid w:val="002F5566"/>
    <w:rsid w:val="00300CC9"/>
    <w:rsid w:val="00306549"/>
    <w:rsid w:val="0031033A"/>
    <w:rsid w:val="00310524"/>
    <w:rsid w:val="00313192"/>
    <w:rsid w:val="00315789"/>
    <w:rsid w:val="00316C7F"/>
    <w:rsid w:val="003274EF"/>
    <w:rsid w:val="00334DBD"/>
    <w:rsid w:val="0035209A"/>
    <w:rsid w:val="00360C8B"/>
    <w:rsid w:val="00361435"/>
    <w:rsid w:val="00363DEC"/>
    <w:rsid w:val="0037184C"/>
    <w:rsid w:val="00377657"/>
    <w:rsid w:val="0038750D"/>
    <w:rsid w:val="003937BF"/>
    <w:rsid w:val="00394854"/>
    <w:rsid w:val="003A1893"/>
    <w:rsid w:val="003A5B34"/>
    <w:rsid w:val="003A7A1A"/>
    <w:rsid w:val="003D25FC"/>
    <w:rsid w:val="003E1279"/>
    <w:rsid w:val="003E28D6"/>
    <w:rsid w:val="003E2D25"/>
    <w:rsid w:val="003E514C"/>
    <w:rsid w:val="003F4189"/>
    <w:rsid w:val="004109D7"/>
    <w:rsid w:val="00441A4F"/>
    <w:rsid w:val="00450B1A"/>
    <w:rsid w:val="004625B6"/>
    <w:rsid w:val="00467EA6"/>
    <w:rsid w:val="00495150"/>
    <w:rsid w:val="004C4C6B"/>
    <w:rsid w:val="004C7B38"/>
    <w:rsid w:val="004D049F"/>
    <w:rsid w:val="004D4332"/>
    <w:rsid w:val="004E2586"/>
    <w:rsid w:val="004E5956"/>
    <w:rsid w:val="004F31C7"/>
    <w:rsid w:val="00502BDA"/>
    <w:rsid w:val="0051423F"/>
    <w:rsid w:val="005226C3"/>
    <w:rsid w:val="0053217C"/>
    <w:rsid w:val="00536698"/>
    <w:rsid w:val="0054758D"/>
    <w:rsid w:val="005506AF"/>
    <w:rsid w:val="00564CDD"/>
    <w:rsid w:val="00580C96"/>
    <w:rsid w:val="00591015"/>
    <w:rsid w:val="00595095"/>
    <w:rsid w:val="005A24B8"/>
    <w:rsid w:val="005C1673"/>
    <w:rsid w:val="005E16AA"/>
    <w:rsid w:val="005E4777"/>
    <w:rsid w:val="005F0C2D"/>
    <w:rsid w:val="0061452E"/>
    <w:rsid w:val="0061456D"/>
    <w:rsid w:val="0063023E"/>
    <w:rsid w:val="00631FCF"/>
    <w:rsid w:val="006412B4"/>
    <w:rsid w:val="00651144"/>
    <w:rsid w:val="0067776A"/>
    <w:rsid w:val="006839E3"/>
    <w:rsid w:val="006955CE"/>
    <w:rsid w:val="006A05C8"/>
    <w:rsid w:val="006B5D1D"/>
    <w:rsid w:val="006C3A4F"/>
    <w:rsid w:val="006D2A44"/>
    <w:rsid w:val="006D4F49"/>
    <w:rsid w:val="006D7C27"/>
    <w:rsid w:val="006F4E78"/>
    <w:rsid w:val="0070754A"/>
    <w:rsid w:val="0071209D"/>
    <w:rsid w:val="0071225A"/>
    <w:rsid w:val="0072180D"/>
    <w:rsid w:val="00722312"/>
    <w:rsid w:val="00724516"/>
    <w:rsid w:val="007275F3"/>
    <w:rsid w:val="00731E87"/>
    <w:rsid w:val="00733668"/>
    <w:rsid w:val="007358E2"/>
    <w:rsid w:val="0074415E"/>
    <w:rsid w:val="00765A76"/>
    <w:rsid w:val="00774942"/>
    <w:rsid w:val="00774C20"/>
    <w:rsid w:val="00781BDC"/>
    <w:rsid w:val="0078271D"/>
    <w:rsid w:val="00792C92"/>
    <w:rsid w:val="00792D2C"/>
    <w:rsid w:val="007A642C"/>
    <w:rsid w:val="007B344A"/>
    <w:rsid w:val="007E0E25"/>
    <w:rsid w:val="007E3F92"/>
    <w:rsid w:val="007F370B"/>
    <w:rsid w:val="007F7E1C"/>
    <w:rsid w:val="0083245A"/>
    <w:rsid w:val="00834ABE"/>
    <w:rsid w:val="0085501A"/>
    <w:rsid w:val="0085554C"/>
    <w:rsid w:val="008555BC"/>
    <w:rsid w:val="00875847"/>
    <w:rsid w:val="008762A2"/>
    <w:rsid w:val="00885F50"/>
    <w:rsid w:val="008947C2"/>
    <w:rsid w:val="008B4EA6"/>
    <w:rsid w:val="008C2EC2"/>
    <w:rsid w:val="008C34A3"/>
    <w:rsid w:val="008C75C6"/>
    <w:rsid w:val="008D453A"/>
    <w:rsid w:val="008E4B1F"/>
    <w:rsid w:val="008F3165"/>
    <w:rsid w:val="008F3B81"/>
    <w:rsid w:val="008F4429"/>
    <w:rsid w:val="008F5AFC"/>
    <w:rsid w:val="008F6601"/>
    <w:rsid w:val="00902D36"/>
    <w:rsid w:val="00910307"/>
    <w:rsid w:val="00913E6C"/>
    <w:rsid w:val="0091558A"/>
    <w:rsid w:val="0091595F"/>
    <w:rsid w:val="00915A3A"/>
    <w:rsid w:val="0092164E"/>
    <w:rsid w:val="00921F1F"/>
    <w:rsid w:val="009224E5"/>
    <w:rsid w:val="00924AF9"/>
    <w:rsid w:val="0093046F"/>
    <w:rsid w:val="00936B82"/>
    <w:rsid w:val="00953652"/>
    <w:rsid w:val="00966AD0"/>
    <w:rsid w:val="00980183"/>
    <w:rsid w:val="009A3A31"/>
    <w:rsid w:val="009A44D4"/>
    <w:rsid w:val="009B55BE"/>
    <w:rsid w:val="009C4D6F"/>
    <w:rsid w:val="009E4179"/>
    <w:rsid w:val="009E6BA0"/>
    <w:rsid w:val="009E7CDB"/>
    <w:rsid w:val="009F0865"/>
    <w:rsid w:val="009F576E"/>
    <w:rsid w:val="00A01677"/>
    <w:rsid w:val="00A0366F"/>
    <w:rsid w:val="00A10F86"/>
    <w:rsid w:val="00A227AA"/>
    <w:rsid w:val="00A32FB3"/>
    <w:rsid w:val="00A4529D"/>
    <w:rsid w:val="00A657FB"/>
    <w:rsid w:val="00A66CED"/>
    <w:rsid w:val="00A70586"/>
    <w:rsid w:val="00A752C6"/>
    <w:rsid w:val="00A77423"/>
    <w:rsid w:val="00A80B0A"/>
    <w:rsid w:val="00A81D68"/>
    <w:rsid w:val="00A86733"/>
    <w:rsid w:val="00A9685C"/>
    <w:rsid w:val="00AA22AC"/>
    <w:rsid w:val="00AA4056"/>
    <w:rsid w:val="00AD0DAD"/>
    <w:rsid w:val="00AD416A"/>
    <w:rsid w:val="00AD6FAB"/>
    <w:rsid w:val="00AE1507"/>
    <w:rsid w:val="00AE165A"/>
    <w:rsid w:val="00AE24A1"/>
    <w:rsid w:val="00AF6D6A"/>
    <w:rsid w:val="00AF6F2B"/>
    <w:rsid w:val="00B03B11"/>
    <w:rsid w:val="00B0493D"/>
    <w:rsid w:val="00B2297F"/>
    <w:rsid w:val="00B33BD0"/>
    <w:rsid w:val="00B34F20"/>
    <w:rsid w:val="00B53B9F"/>
    <w:rsid w:val="00B62B0B"/>
    <w:rsid w:val="00B64D7A"/>
    <w:rsid w:val="00B73E1F"/>
    <w:rsid w:val="00B8339A"/>
    <w:rsid w:val="00B90383"/>
    <w:rsid w:val="00BA3388"/>
    <w:rsid w:val="00BB5562"/>
    <w:rsid w:val="00BC07BD"/>
    <w:rsid w:val="00BD0267"/>
    <w:rsid w:val="00BE0E86"/>
    <w:rsid w:val="00BF1558"/>
    <w:rsid w:val="00C021CC"/>
    <w:rsid w:val="00C12C19"/>
    <w:rsid w:val="00C17FC0"/>
    <w:rsid w:val="00C2317F"/>
    <w:rsid w:val="00C26AE9"/>
    <w:rsid w:val="00C27ECE"/>
    <w:rsid w:val="00C324D3"/>
    <w:rsid w:val="00C34093"/>
    <w:rsid w:val="00C403BB"/>
    <w:rsid w:val="00C41C7F"/>
    <w:rsid w:val="00C56015"/>
    <w:rsid w:val="00C56E80"/>
    <w:rsid w:val="00C60409"/>
    <w:rsid w:val="00C60C45"/>
    <w:rsid w:val="00C6397D"/>
    <w:rsid w:val="00C674F7"/>
    <w:rsid w:val="00C70D0B"/>
    <w:rsid w:val="00C83CF1"/>
    <w:rsid w:val="00C86D0D"/>
    <w:rsid w:val="00CA17D9"/>
    <w:rsid w:val="00CA39DD"/>
    <w:rsid w:val="00CA3D72"/>
    <w:rsid w:val="00CB7BA7"/>
    <w:rsid w:val="00CD5CDC"/>
    <w:rsid w:val="00CD748B"/>
    <w:rsid w:val="00CF535A"/>
    <w:rsid w:val="00CF5F2D"/>
    <w:rsid w:val="00CF6126"/>
    <w:rsid w:val="00CF7324"/>
    <w:rsid w:val="00CF7745"/>
    <w:rsid w:val="00D0524C"/>
    <w:rsid w:val="00D063B8"/>
    <w:rsid w:val="00D300C8"/>
    <w:rsid w:val="00D408ED"/>
    <w:rsid w:val="00D40DB4"/>
    <w:rsid w:val="00D50178"/>
    <w:rsid w:val="00D507D0"/>
    <w:rsid w:val="00D5108E"/>
    <w:rsid w:val="00D55B99"/>
    <w:rsid w:val="00D55FBB"/>
    <w:rsid w:val="00D60294"/>
    <w:rsid w:val="00D62117"/>
    <w:rsid w:val="00D64634"/>
    <w:rsid w:val="00D65ABC"/>
    <w:rsid w:val="00D76158"/>
    <w:rsid w:val="00D8080D"/>
    <w:rsid w:val="00D82F84"/>
    <w:rsid w:val="00D83CAD"/>
    <w:rsid w:val="00DE2401"/>
    <w:rsid w:val="00DE31CE"/>
    <w:rsid w:val="00DE76AD"/>
    <w:rsid w:val="00DF0194"/>
    <w:rsid w:val="00DF2B9B"/>
    <w:rsid w:val="00E1207E"/>
    <w:rsid w:val="00E21BF0"/>
    <w:rsid w:val="00E43287"/>
    <w:rsid w:val="00E77016"/>
    <w:rsid w:val="00E83741"/>
    <w:rsid w:val="00E85FBC"/>
    <w:rsid w:val="00E9065F"/>
    <w:rsid w:val="00E972A1"/>
    <w:rsid w:val="00EA5E8F"/>
    <w:rsid w:val="00EE3AAD"/>
    <w:rsid w:val="00EF553B"/>
    <w:rsid w:val="00F019BF"/>
    <w:rsid w:val="00F02DDA"/>
    <w:rsid w:val="00F40A0C"/>
    <w:rsid w:val="00F42624"/>
    <w:rsid w:val="00F51B8A"/>
    <w:rsid w:val="00F9112F"/>
    <w:rsid w:val="00F91D20"/>
    <w:rsid w:val="00F92C91"/>
    <w:rsid w:val="00F964EB"/>
    <w:rsid w:val="00FA2A7B"/>
    <w:rsid w:val="00FA4916"/>
    <w:rsid w:val="00FA7500"/>
    <w:rsid w:val="00FB3415"/>
    <w:rsid w:val="00FD3161"/>
    <w:rsid w:val="00FF0354"/>
    <w:rsid w:val="00FF3B72"/>
    <w:rsid w:val="00FF6E80"/>
    <w:rsid w:val="00FF71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34A3"/>
    <w:rPr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81D68"/>
    <w:pPr>
      <w:suppressAutoHyphens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C34A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">
    <w:name w:val="ConsPlusNormal"/>
    <w:rsid w:val="00FD316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semiHidden/>
    <w:rsid w:val="00E1207E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uiPriority w:val="9"/>
    <w:semiHidden/>
    <w:rsid w:val="00A81D68"/>
    <w:rPr>
      <w:rFonts w:ascii="Calibri" w:hAnsi="Calibri"/>
      <w:b/>
      <w:bCs/>
      <w:i/>
      <w:iCs/>
      <w:sz w:val="26"/>
      <w:szCs w:val="26"/>
      <w:lang w:eastAsia="ar-SA"/>
    </w:rPr>
  </w:style>
  <w:style w:type="paragraph" w:styleId="a4">
    <w:name w:val="header"/>
    <w:basedOn w:val="a"/>
    <w:link w:val="1"/>
    <w:rsid w:val="00A81D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81D68"/>
    <w:rPr>
      <w:sz w:val="24"/>
      <w:szCs w:val="24"/>
    </w:rPr>
  </w:style>
  <w:style w:type="character" w:customStyle="1" w:styleId="1">
    <w:name w:val="Верхний колонтитул Знак1"/>
    <w:basedOn w:val="a0"/>
    <w:link w:val="a4"/>
    <w:locked/>
    <w:rsid w:val="00A81D68"/>
    <w:rPr>
      <w:sz w:val="24"/>
      <w:szCs w:val="24"/>
    </w:rPr>
  </w:style>
  <w:style w:type="paragraph" w:customStyle="1" w:styleId="Default">
    <w:name w:val="Default"/>
    <w:rsid w:val="0030654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6549"/>
  </w:style>
  <w:style w:type="character" w:customStyle="1" w:styleId="grame">
    <w:name w:val="grame"/>
    <w:basedOn w:val="a0"/>
    <w:rsid w:val="0030654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1690</Words>
  <Characters>9635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2019-11-18T10:08:00Z</cp:lastPrinted>
  <dcterms:created xsi:type="dcterms:W3CDTF">2019-12-03T10:54:00Z</dcterms:created>
  <dcterms:modified xsi:type="dcterms:W3CDTF">2019-12-03T10:54:00Z</dcterms:modified>
</cp:coreProperties>
</file>