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A3" w:rsidRPr="00570657" w:rsidRDefault="00AE1CDF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АДМИНИСТРАЦИЯ </w:t>
      </w:r>
    </w:p>
    <w:p w:rsidR="006B4AA3" w:rsidRPr="00570657" w:rsidRDefault="00AE1CDF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ЛОГОВСКОГО СЕЛЬСКОГО ПОСЕЛЕНИЯ</w:t>
      </w:r>
    </w:p>
    <w:p w:rsidR="006B4AA3" w:rsidRPr="00570657" w:rsidRDefault="00AE1CDF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КАЛАЧЁВСКОГО  МУНИЦИПАЛЬНОГО РАЙОНА</w:t>
      </w:r>
    </w:p>
    <w:p w:rsidR="006B4AA3" w:rsidRPr="00570657" w:rsidRDefault="00AE1CDF" w:rsidP="003E5774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ВОЛГОГРАДСКОЙ  ОБЛАСТИ</w:t>
      </w:r>
    </w:p>
    <w:p w:rsidR="006B4AA3" w:rsidRPr="00570657" w:rsidRDefault="00AE1CDF" w:rsidP="003E577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A3" w:rsidRDefault="00AE1CDF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570657" w:rsidRPr="00570657" w:rsidRDefault="00570657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B4AA3" w:rsidRPr="00570657" w:rsidRDefault="00AE1CDF" w:rsidP="003E577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9525" b="0"/>
            <wp:docPr id="2" name="Рисунок 2" descr="C:\Users\ADM\AppData\Local\Temp\ksohtml\wpsAF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\AppData\Local\Temp\ksohtml\wpsAF47.t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  </w:t>
      </w:r>
      <w:r w:rsidR="009D4F24" w:rsidRPr="005706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F4627" w:rsidRPr="005706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70657" w:rsidRPr="005706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02 сентября </w:t>
      </w:r>
      <w:r w:rsidR="006F4627" w:rsidRPr="005706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2019</w:t>
      </w:r>
      <w:r w:rsidR="008C2F3E" w:rsidRPr="005706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г. №  </w:t>
      </w:r>
      <w:r w:rsidR="00570657" w:rsidRPr="005706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62</w:t>
      </w:r>
    </w:p>
    <w:p w:rsidR="007E596E" w:rsidRPr="00570657" w:rsidRDefault="007E596E" w:rsidP="003E577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596E" w:rsidRPr="00570657" w:rsidRDefault="007E596E" w:rsidP="007E596E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70657">
        <w:rPr>
          <w:rFonts w:ascii="Arial" w:eastAsia="Calibri" w:hAnsi="Arial" w:cs="Arial"/>
          <w:b/>
          <w:sz w:val="24"/>
          <w:szCs w:val="24"/>
        </w:rPr>
        <w:t>Об утверждении списка невостребованных земельных долей</w:t>
      </w:r>
    </w:p>
    <w:p w:rsidR="007E596E" w:rsidRPr="00570657" w:rsidRDefault="007E596E" w:rsidP="007E596E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E596E" w:rsidRDefault="007E596E" w:rsidP="007E596E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0657">
        <w:rPr>
          <w:rFonts w:ascii="Arial" w:eastAsia="Calibri" w:hAnsi="Arial" w:cs="Arial"/>
          <w:sz w:val="24"/>
          <w:szCs w:val="24"/>
        </w:rPr>
        <w:t xml:space="preserve">Руководствуясь п.7 ст.21.1 Федерального закона РФ №  101-ФЗ «Об обороте земель сельскохозяйственного назначения» от 24 июля 2002 г., рассмотрев список невостребованных земельных долей, который был размещен в  </w:t>
      </w:r>
      <w:r w:rsidRPr="00570657">
        <w:rPr>
          <w:rFonts w:ascii="Arial" w:eastAsia="Arial" w:hAnsi="Arial" w:cs="Arial"/>
          <w:sz w:val="24"/>
          <w:szCs w:val="24"/>
        </w:rPr>
        <w:t xml:space="preserve">средствах массой информации газете «Борьба» </w:t>
      </w:r>
      <w:r w:rsidRPr="00067452">
        <w:rPr>
          <w:rFonts w:ascii="Arial" w:eastAsia="Arial" w:hAnsi="Arial" w:cs="Arial"/>
          <w:sz w:val="24"/>
          <w:szCs w:val="24"/>
        </w:rPr>
        <w:t>№94 (14611) от  24. 11.2018 г.</w:t>
      </w:r>
      <w:r w:rsidRPr="00067452">
        <w:rPr>
          <w:rFonts w:ascii="Arial" w:eastAsia="Calibri" w:hAnsi="Arial" w:cs="Arial"/>
          <w:sz w:val="24"/>
          <w:szCs w:val="24"/>
        </w:rPr>
        <w:t>,</w:t>
      </w:r>
      <w:r w:rsidRPr="00570657">
        <w:rPr>
          <w:rFonts w:ascii="Arial" w:eastAsia="Arial" w:hAnsi="Arial" w:cs="Arial"/>
          <w:sz w:val="24"/>
          <w:szCs w:val="24"/>
        </w:rPr>
        <w:t xml:space="preserve"> в сети «Интернет» на официальном сайте Администрации Логовского сельского поселения Калачевского муниципального района Волгоградской области «</w:t>
      </w:r>
      <w:r w:rsidRPr="00570657">
        <w:rPr>
          <w:rFonts w:ascii="Arial" w:eastAsia="Arial" w:hAnsi="Arial" w:cs="Arial"/>
          <w:sz w:val="24"/>
          <w:szCs w:val="24"/>
          <w:lang w:val="en-US"/>
        </w:rPr>
        <w:t>admlogovskaya</w:t>
      </w:r>
      <w:r w:rsidRPr="00570657">
        <w:rPr>
          <w:rFonts w:ascii="Arial" w:eastAsia="Arial" w:hAnsi="Arial" w:cs="Arial"/>
          <w:sz w:val="24"/>
          <w:szCs w:val="24"/>
        </w:rPr>
        <w:t>.</w:t>
      </w:r>
      <w:r w:rsidRPr="00570657">
        <w:rPr>
          <w:rFonts w:ascii="Arial" w:eastAsia="Arial" w:hAnsi="Arial" w:cs="Arial"/>
          <w:sz w:val="24"/>
          <w:szCs w:val="24"/>
          <w:lang w:val="en-US"/>
        </w:rPr>
        <w:t>ru</w:t>
      </w:r>
      <w:r w:rsidRPr="00570657">
        <w:rPr>
          <w:rFonts w:ascii="Arial" w:eastAsia="Arial" w:hAnsi="Arial" w:cs="Arial"/>
          <w:sz w:val="24"/>
          <w:szCs w:val="24"/>
        </w:rPr>
        <w:t>» и на информационных щитах в Логовском сельском поселении</w:t>
      </w:r>
      <w:r w:rsidRPr="00570657">
        <w:rPr>
          <w:rFonts w:ascii="Arial" w:eastAsia="Calibri" w:hAnsi="Arial" w:cs="Arial"/>
          <w:sz w:val="24"/>
          <w:szCs w:val="24"/>
        </w:rPr>
        <w:t xml:space="preserve"> и уведомление о проведении общего собрания участников долевой собственности </w:t>
      </w:r>
      <w:r w:rsidRPr="00570657">
        <w:rPr>
          <w:rFonts w:ascii="Arial" w:hAnsi="Arial" w:cs="Arial"/>
          <w:sz w:val="24"/>
          <w:szCs w:val="24"/>
        </w:rPr>
        <w:t xml:space="preserve">Логовского </w:t>
      </w:r>
      <w:r w:rsidRPr="00570657">
        <w:rPr>
          <w:rFonts w:ascii="Arial" w:eastAsia="Calibri" w:hAnsi="Arial" w:cs="Arial"/>
          <w:sz w:val="24"/>
          <w:szCs w:val="24"/>
        </w:rPr>
        <w:t xml:space="preserve"> сельского поселения, Калачевского муниципального района, Волгоградской области, которое было размещено в</w:t>
      </w:r>
      <w:r w:rsidRPr="00570657">
        <w:rPr>
          <w:rFonts w:ascii="Arial" w:eastAsia="Arial" w:hAnsi="Arial" w:cs="Arial"/>
          <w:sz w:val="24"/>
          <w:szCs w:val="24"/>
        </w:rPr>
        <w:t xml:space="preserve"> средствах массой информации в газете «Борьба» №43 (14664) от 29.05.2019г. и  на информационных щитах в Логовском сельском поселении</w:t>
      </w:r>
      <w:r w:rsidR="001354F6">
        <w:rPr>
          <w:rFonts w:ascii="Arial" w:eastAsia="Calibri" w:hAnsi="Arial" w:cs="Arial"/>
          <w:sz w:val="24"/>
          <w:szCs w:val="24"/>
        </w:rPr>
        <w:t>,</w:t>
      </w:r>
      <w:r w:rsidR="001E4243">
        <w:rPr>
          <w:rFonts w:ascii="Arial" w:eastAsia="Calibri" w:hAnsi="Arial" w:cs="Arial"/>
          <w:sz w:val="24"/>
          <w:szCs w:val="24"/>
        </w:rPr>
        <w:t xml:space="preserve"> </w:t>
      </w:r>
      <w:r w:rsidR="001354F6" w:rsidRPr="001354F6">
        <w:rPr>
          <w:rFonts w:ascii="Arial" w:eastAsia="Calibri" w:hAnsi="Arial" w:cs="Arial"/>
          <w:sz w:val="24"/>
          <w:szCs w:val="24"/>
        </w:rPr>
        <w:t>з</w:t>
      </w:r>
      <w:r w:rsidRPr="001354F6">
        <w:rPr>
          <w:rFonts w:ascii="Arial" w:eastAsia="Calibri" w:hAnsi="Arial" w:cs="Arial"/>
          <w:sz w:val="24"/>
          <w:szCs w:val="24"/>
        </w:rPr>
        <w:t xml:space="preserve">емельный участок сельскохозяйственного назначения площадью </w:t>
      </w:r>
      <w:r w:rsidR="001354F6" w:rsidRPr="001354F6">
        <w:rPr>
          <w:rFonts w:ascii="Arial" w:eastAsia="Calibri" w:hAnsi="Arial" w:cs="Arial"/>
          <w:sz w:val="24"/>
          <w:szCs w:val="24"/>
        </w:rPr>
        <w:t>1850,94</w:t>
      </w:r>
      <w:r w:rsidRPr="001354F6">
        <w:rPr>
          <w:rFonts w:ascii="Arial" w:eastAsia="Calibri" w:hAnsi="Arial" w:cs="Arial"/>
          <w:sz w:val="24"/>
          <w:szCs w:val="24"/>
        </w:rPr>
        <w:t xml:space="preserve"> гектаров пашни,</w:t>
      </w:r>
      <w:r w:rsidRPr="00570657">
        <w:rPr>
          <w:rFonts w:ascii="Arial" w:eastAsia="Calibri" w:hAnsi="Arial" w:cs="Arial"/>
          <w:sz w:val="24"/>
          <w:szCs w:val="24"/>
        </w:rPr>
        <w:t xml:space="preserve"> кадастровый  номер</w:t>
      </w:r>
      <w:r w:rsidRPr="0057065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70657">
        <w:rPr>
          <w:rFonts w:ascii="Arial" w:eastAsia="Calibri" w:hAnsi="Arial" w:cs="Arial"/>
          <w:sz w:val="24"/>
          <w:szCs w:val="24"/>
        </w:rPr>
        <w:t>34:09:000000</w:t>
      </w:r>
      <w:r w:rsidRPr="00570657">
        <w:rPr>
          <w:rFonts w:ascii="Arial" w:hAnsi="Arial" w:cs="Arial"/>
          <w:sz w:val="24"/>
          <w:szCs w:val="24"/>
        </w:rPr>
        <w:t>:114</w:t>
      </w:r>
      <w:r w:rsidRPr="00570657">
        <w:rPr>
          <w:rFonts w:ascii="Arial" w:eastAsia="Calibri" w:hAnsi="Arial" w:cs="Arial"/>
          <w:sz w:val="24"/>
          <w:szCs w:val="24"/>
        </w:rPr>
        <w:t xml:space="preserve">,  расположенного на землях </w:t>
      </w:r>
      <w:r w:rsidRPr="00570657">
        <w:rPr>
          <w:rFonts w:ascii="Arial" w:hAnsi="Arial" w:cs="Arial"/>
          <w:sz w:val="24"/>
          <w:szCs w:val="24"/>
        </w:rPr>
        <w:t>Логовского</w:t>
      </w:r>
      <w:r w:rsidRPr="00570657">
        <w:rPr>
          <w:rFonts w:ascii="Arial" w:eastAsia="Calibri" w:hAnsi="Arial" w:cs="Arial"/>
          <w:sz w:val="24"/>
          <w:szCs w:val="24"/>
        </w:rPr>
        <w:t xml:space="preserve"> сельского поселения, Калачевского муниципального района,  Волгоградской области» от 10.06.2018 года, руководствуясь п.п.1,2,6,7,8 ст.12.1 Федерального закона РФ №101-ФЗ «Об обороте земель сельскохозяйственного назначения» от 24 июля 2002 г.</w:t>
      </w:r>
    </w:p>
    <w:p w:rsidR="00067452" w:rsidRPr="00570657" w:rsidRDefault="00067452" w:rsidP="007E596E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E596E" w:rsidRPr="00570657" w:rsidRDefault="007E596E" w:rsidP="007E596E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570657">
        <w:rPr>
          <w:rFonts w:ascii="Arial" w:eastAsia="Calibri" w:hAnsi="Arial" w:cs="Arial"/>
          <w:b/>
          <w:sz w:val="24"/>
          <w:szCs w:val="24"/>
        </w:rPr>
        <w:t xml:space="preserve">П О С Т А Н О В Л Я </w:t>
      </w:r>
      <w:r w:rsidR="00067452">
        <w:rPr>
          <w:rFonts w:ascii="Arial" w:eastAsia="Calibri" w:hAnsi="Arial" w:cs="Arial"/>
          <w:b/>
          <w:sz w:val="24"/>
          <w:szCs w:val="24"/>
        </w:rPr>
        <w:t>Ю</w:t>
      </w:r>
      <w:r w:rsidRPr="00570657">
        <w:rPr>
          <w:rFonts w:ascii="Arial" w:eastAsia="Calibri" w:hAnsi="Arial" w:cs="Arial"/>
          <w:b/>
          <w:sz w:val="24"/>
          <w:szCs w:val="24"/>
        </w:rPr>
        <w:t>:</w:t>
      </w:r>
    </w:p>
    <w:p w:rsidR="007E596E" w:rsidRPr="00570657" w:rsidRDefault="007E596E" w:rsidP="007E596E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0657">
        <w:rPr>
          <w:rFonts w:ascii="Arial" w:eastAsia="Calibri" w:hAnsi="Arial" w:cs="Arial"/>
          <w:b/>
          <w:sz w:val="24"/>
          <w:szCs w:val="24"/>
        </w:rPr>
        <w:tab/>
      </w:r>
      <w:r w:rsidRPr="00570657">
        <w:rPr>
          <w:rFonts w:ascii="Arial" w:eastAsia="Calibri" w:hAnsi="Arial" w:cs="Arial"/>
          <w:sz w:val="24"/>
          <w:szCs w:val="24"/>
        </w:rPr>
        <w:t>1</w:t>
      </w:r>
      <w:r w:rsidRPr="00570657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570657">
        <w:rPr>
          <w:rFonts w:ascii="Arial" w:eastAsia="Calibri" w:hAnsi="Arial" w:cs="Arial"/>
          <w:sz w:val="24"/>
          <w:szCs w:val="24"/>
        </w:rPr>
        <w:t xml:space="preserve">Утвердить список </w:t>
      </w:r>
      <w:r w:rsidR="001354F6">
        <w:rPr>
          <w:rFonts w:ascii="Arial" w:eastAsia="Calibri" w:hAnsi="Arial" w:cs="Arial"/>
          <w:sz w:val="24"/>
          <w:szCs w:val="24"/>
        </w:rPr>
        <w:t>91 (девяносто одну</w:t>
      </w:r>
      <w:r w:rsidR="00570657" w:rsidRPr="00570657">
        <w:rPr>
          <w:rFonts w:ascii="Arial" w:eastAsia="Calibri" w:hAnsi="Arial" w:cs="Arial"/>
          <w:sz w:val="24"/>
          <w:szCs w:val="24"/>
        </w:rPr>
        <w:t xml:space="preserve">) </w:t>
      </w:r>
      <w:r w:rsidRPr="00570657">
        <w:rPr>
          <w:rFonts w:ascii="Arial" w:eastAsia="Calibri" w:hAnsi="Arial" w:cs="Arial"/>
          <w:sz w:val="24"/>
          <w:szCs w:val="24"/>
        </w:rPr>
        <w:t>невостребованн</w:t>
      </w:r>
      <w:r w:rsidR="001354F6">
        <w:rPr>
          <w:rFonts w:ascii="Arial" w:eastAsia="Calibri" w:hAnsi="Arial" w:cs="Arial"/>
          <w:sz w:val="24"/>
          <w:szCs w:val="24"/>
        </w:rPr>
        <w:t>ую долю</w:t>
      </w:r>
      <w:r w:rsidRPr="00570657">
        <w:rPr>
          <w:rFonts w:ascii="Arial" w:eastAsia="Calibri" w:hAnsi="Arial" w:cs="Arial"/>
          <w:sz w:val="24"/>
          <w:szCs w:val="24"/>
        </w:rPr>
        <w:t xml:space="preserve"> из земель сельскохозяйственного назначения в границах землепользования на территории </w:t>
      </w:r>
      <w:r w:rsidR="006C4EF3" w:rsidRPr="00570657">
        <w:rPr>
          <w:rFonts w:ascii="Arial" w:hAnsi="Arial" w:cs="Arial"/>
          <w:sz w:val="24"/>
          <w:szCs w:val="24"/>
        </w:rPr>
        <w:t xml:space="preserve">Логовского </w:t>
      </w:r>
      <w:r w:rsidRPr="00570657">
        <w:rPr>
          <w:rFonts w:ascii="Arial" w:eastAsia="Calibri" w:hAnsi="Arial" w:cs="Arial"/>
          <w:sz w:val="24"/>
          <w:szCs w:val="24"/>
        </w:rPr>
        <w:t xml:space="preserve"> сельского поселения, Калачевского муниципального района,</w:t>
      </w:r>
      <w:r w:rsidR="006C4EF3" w:rsidRPr="00570657">
        <w:rPr>
          <w:rFonts w:ascii="Arial" w:hAnsi="Arial" w:cs="Arial"/>
          <w:sz w:val="24"/>
          <w:szCs w:val="24"/>
        </w:rPr>
        <w:t xml:space="preserve">  Волгоградской области в границах бывшего КДХ «Маяк» </w:t>
      </w:r>
      <w:r w:rsidRPr="00570657">
        <w:rPr>
          <w:rFonts w:ascii="Arial" w:eastAsia="Calibri" w:hAnsi="Arial" w:cs="Arial"/>
          <w:sz w:val="24"/>
          <w:szCs w:val="24"/>
        </w:rPr>
        <w:t>согласно прилагаемому списку (приложение № 1), который является неотъемлемой частью настоящего постановления.</w:t>
      </w:r>
    </w:p>
    <w:p w:rsidR="007E596E" w:rsidRPr="00570657" w:rsidRDefault="007E596E" w:rsidP="007E596E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0657">
        <w:rPr>
          <w:rFonts w:ascii="Arial" w:eastAsia="Calibri" w:hAnsi="Arial" w:cs="Arial"/>
          <w:sz w:val="24"/>
          <w:szCs w:val="24"/>
        </w:rPr>
        <w:tab/>
        <w:t xml:space="preserve">2. Исключить из списка лиц невостребованных земельных </w:t>
      </w:r>
      <w:r w:rsidR="001E4243" w:rsidRPr="00570657">
        <w:rPr>
          <w:rFonts w:ascii="Arial" w:eastAsia="Calibri" w:hAnsi="Arial" w:cs="Arial"/>
          <w:sz w:val="24"/>
          <w:szCs w:val="24"/>
        </w:rPr>
        <w:t>долей,</w:t>
      </w:r>
      <w:r w:rsidRPr="00570657">
        <w:rPr>
          <w:rFonts w:ascii="Arial" w:eastAsia="Calibri" w:hAnsi="Arial" w:cs="Arial"/>
          <w:sz w:val="24"/>
          <w:szCs w:val="24"/>
        </w:rPr>
        <w:t xml:space="preserve"> от которых поступили заявления о вступлении в наследство и дальнейшего оформления долей в собственность, согласно прилагаемому списку (приложение № 2), который является неотъемлемой частью настоящего постановления.</w:t>
      </w:r>
    </w:p>
    <w:p w:rsidR="007E596E" w:rsidRPr="00570657" w:rsidRDefault="00570657" w:rsidP="007E596E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0657">
        <w:rPr>
          <w:rFonts w:ascii="Arial" w:eastAsia="Calibri" w:hAnsi="Arial" w:cs="Arial"/>
          <w:sz w:val="24"/>
          <w:szCs w:val="24"/>
        </w:rPr>
        <w:tab/>
        <w:t>3</w:t>
      </w:r>
      <w:r w:rsidR="007E596E" w:rsidRPr="00570657">
        <w:rPr>
          <w:rFonts w:ascii="Arial" w:eastAsia="Calibri" w:hAnsi="Arial" w:cs="Arial"/>
          <w:sz w:val="24"/>
          <w:szCs w:val="24"/>
        </w:rPr>
        <w:t xml:space="preserve">. Обратиться в Калачевский районный суд Волгоградской области с требованием о признании права муниципальной собственности </w:t>
      </w:r>
      <w:r w:rsidR="00284813" w:rsidRPr="00570657">
        <w:rPr>
          <w:rFonts w:ascii="Arial" w:eastAsia="Calibri" w:hAnsi="Arial" w:cs="Arial"/>
          <w:sz w:val="24"/>
          <w:szCs w:val="24"/>
        </w:rPr>
        <w:t xml:space="preserve">Логовского </w:t>
      </w:r>
      <w:r w:rsidR="007E596E" w:rsidRPr="00570657">
        <w:rPr>
          <w:rFonts w:ascii="Arial" w:eastAsia="Calibri" w:hAnsi="Arial" w:cs="Arial"/>
          <w:sz w:val="24"/>
          <w:szCs w:val="24"/>
        </w:rPr>
        <w:t xml:space="preserve"> сельского поселения, Калачевского муниципального района, Волгоградской области на земельные доли, признанные в установленном ст.21.1 Федерального закона РФ № 101-ФЗ  «Об обороте земель сельскохозяйственного назначения» от 24 июля 2002 г.  порядке невостребованными.</w:t>
      </w:r>
    </w:p>
    <w:p w:rsidR="007E596E" w:rsidRPr="00570657" w:rsidRDefault="007E596E" w:rsidP="007E596E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0657">
        <w:rPr>
          <w:rFonts w:ascii="Arial" w:eastAsia="Calibri" w:hAnsi="Arial" w:cs="Arial"/>
          <w:sz w:val="24"/>
          <w:szCs w:val="24"/>
        </w:rPr>
        <w:lastRenderedPageBreak/>
        <w:tab/>
      </w:r>
      <w:r w:rsidR="00570657" w:rsidRPr="00570657">
        <w:rPr>
          <w:rFonts w:ascii="Arial" w:eastAsia="Calibri" w:hAnsi="Arial" w:cs="Arial"/>
          <w:sz w:val="24"/>
          <w:szCs w:val="24"/>
        </w:rPr>
        <w:t>4</w:t>
      </w:r>
      <w:r w:rsidRPr="00570657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7E596E" w:rsidRPr="00570657" w:rsidRDefault="007E596E" w:rsidP="007E596E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570657">
        <w:rPr>
          <w:rFonts w:ascii="Arial" w:eastAsia="Calibri" w:hAnsi="Arial" w:cs="Arial"/>
          <w:sz w:val="24"/>
          <w:szCs w:val="24"/>
        </w:rPr>
        <w:tab/>
      </w:r>
      <w:r w:rsidR="00570657" w:rsidRPr="00570657">
        <w:rPr>
          <w:rFonts w:ascii="Arial" w:eastAsia="Calibri" w:hAnsi="Arial" w:cs="Arial"/>
          <w:sz w:val="24"/>
          <w:szCs w:val="24"/>
        </w:rPr>
        <w:t>5</w:t>
      </w:r>
      <w:r w:rsidRPr="00570657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6B4AA3" w:rsidRPr="00570657" w:rsidRDefault="006B4AA3" w:rsidP="003E577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AA3" w:rsidRPr="00570657" w:rsidRDefault="006B4AA3" w:rsidP="003E577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AA3" w:rsidRPr="00570657" w:rsidRDefault="00AE1CDF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Логовского сельского  </w:t>
      </w:r>
    </w:p>
    <w:p w:rsidR="006B4AA3" w:rsidRPr="00570657" w:rsidRDefault="00AE1CDF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поселения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C2D93"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А.В. Братухин</w:t>
      </w:r>
    </w:p>
    <w:p w:rsidR="00903ED4" w:rsidRPr="00570657" w:rsidRDefault="00903ED4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97F37" w:rsidRPr="00570657" w:rsidRDefault="00597F3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97F37" w:rsidRPr="00570657" w:rsidRDefault="00597F3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97F37" w:rsidRPr="00570657" w:rsidRDefault="00597F3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03ED4" w:rsidRPr="00570657" w:rsidRDefault="00903ED4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03ED4" w:rsidRDefault="00903ED4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P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2F0704" w:rsidP="00570657">
      <w:pPr>
        <w:tabs>
          <w:tab w:val="left" w:pos="1011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</w:p>
    <w:p w:rsidR="001354F6" w:rsidRDefault="001354F6" w:rsidP="00570657">
      <w:pPr>
        <w:tabs>
          <w:tab w:val="left" w:pos="101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668" w:rsidRPr="00570657" w:rsidRDefault="000B3668" w:rsidP="00570657">
      <w:pPr>
        <w:tabs>
          <w:tab w:val="left" w:pos="101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065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B3668" w:rsidRPr="00570657" w:rsidRDefault="000B3668" w:rsidP="00570657">
      <w:pPr>
        <w:tabs>
          <w:tab w:val="left" w:pos="101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065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B3668" w:rsidRPr="00570657" w:rsidRDefault="000B3668" w:rsidP="00570657">
      <w:pPr>
        <w:tabs>
          <w:tab w:val="left" w:pos="101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0657">
        <w:rPr>
          <w:rFonts w:ascii="Arial" w:hAnsi="Arial" w:cs="Arial"/>
          <w:sz w:val="24"/>
          <w:szCs w:val="24"/>
        </w:rPr>
        <w:t xml:space="preserve">Логовского сельского поселения  </w:t>
      </w:r>
    </w:p>
    <w:p w:rsidR="00F5386F" w:rsidRPr="00570657" w:rsidRDefault="00570657" w:rsidP="00111DAC">
      <w:pPr>
        <w:tabs>
          <w:tab w:val="left" w:pos="10110"/>
        </w:tabs>
        <w:spacing w:after="0" w:line="240" w:lineRule="auto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70657">
        <w:rPr>
          <w:rFonts w:ascii="Arial" w:hAnsi="Arial" w:cs="Arial"/>
          <w:sz w:val="24"/>
          <w:szCs w:val="24"/>
        </w:rPr>
        <w:t xml:space="preserve">от 02 сентября </w:t>
      </w:r>
      <w:r w:rsidR="000B3668" w:rsidRPr="00570657">
        <w:rPr>
          <w:rFonts w:ascii="Arial" w:hAnsi="Arial" w:cs="Arial"/>
          <w:sz w:val="24"/>
          <w:szCs w:val="24"/>
        </w:rPr>
        <w:t xml:space="preserve"> 2019 г.</w:t>
      </w:r>
      <w:bookmarkStart w:id="0" w:name="_GoBack"/>
      <w:bookmarkEnd w:id="0"/>
      <w:r w:rsidRPr="00570657">
        <w:rPr>
          <w:rFonts w:ascii="Arial" w:hAnsi="Arial" w:cs="Arial"/>
          <w:sz w:val="24"/>
          <w:szCs w:val="24"/>
        </w:rPr>
        <w:t xml:space="preserve"> № 62</w:t>
      </w:r>
      <w:r w:rsidR="002F0704"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</w:p>
    <w:p w:rsidR="006C4EF3" w:rsidRPr="00570657" w:rsidRDefault="006C4EF3" w:rsidP="006C4EF3">
      <w:pPr>
        <w:tabs>
          <w:tab w:val="left" w:pos="10110"/>
        </w:tabs>
        <w:jc w:val="center"/>
        <w:rPr>
          <w:rFonts w:ascii="Arial" w:hAnsi="Arial" w:cs="Arial"/>
          <w:sz w:val="24"/>
          <w:szCs w:val="24"/>
        </w:rPr>
      </w:pPr>
      <w:r w:rsidRPr="00570657">
        <w:rPr>
          <w:rFonts w:ascii="Arial" w:hAnsi="Arial" w:cs="Arial"/>
          <w:b/>
          <w:sz w:val="24"/>
          <w:szCs w:val="24"/>
        </w:rPr>
        <w:t xml:space="preserve">Список невостребованных земельных долей </w:t>
      </w:r>
      <w:r w:rsidR="000B3668" w:rsidRPr="00570657">
        <w:rPr>
          <w:rFonts w:ascii="Arial" w:hAnsi="Arial" w:cs="Arial"/>
          <w:b/>
          <w:sz w:val="24"/>
          <w:szCs w:val="24"/>
        </w:rPr>
        <w:t xml:space="preserve">по Логовскому </w:t>
      </w:r>
      <w:r w:rsidRPr="00570657">
        <w:rPr>
          <w:rFonts w:ascii="Arial" w:hAnsi="Arial" w:cs="Arial"/>
          <w:b/>
          <w:sz w:val="24"/>
          <w:szCs w:val="24"/>
        </w:rPr>
        <w:t xml:space="preserve"> сельскому поселению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116"/>
        <w:gridCol w:w="1259"/>
        <w:gridCol w:w="1525"/>
      </w:tblGrid>
      <w:tr w:rsidR="006C4EF3" w:rsidRPr="00570657" w:rsidTr="00067E9A">
        <w:tc>
          <w:tcPr>
            <w:tcW w:w="675" w:type="dxa"/>
          </w:tcPr>
          <w:p w:rsidR="006C4EF3" w:rsidRPr="00570657" w:rsidRDefault="006C4EF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6C4EF3" w:rsidRPr="00570657" w:rsidRDefault="006C4EF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 xml:space="preserve">Ф.И.О </w:t>
            </w:r>
          </w:p>
        </w:tc>
        <w:tc>
          <w:tcPr>
            <w:tcW w:w="1134" w:type="dxa"/>
          </w:tcPr>
          <w:p w:rsidR="006C4EF3" w:rsidRPr="00570657" w:rsidRDefault="006C4EF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Площадь пашни (га)</w:t>
            </w:r>
          </w:p>
        </w:tc>
        <w:tc>
          <w:tcPr>
            <w:tcW w:w="1525" w:type="dxa"/>
          </w:tcPr>
          <w:p w:rsidR="006C4EF3" w:rsidRPr="00570657" w:rsidRDefault="006C4EF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Количество земельных долей</w:t>
            </w:r>
          </w:p>
        </w:tc>
      </w:tr>
      <w:tr w:rsidR="006C4EF3" w:rsidRPr="00570657" w:rsidTr="00067E9A">
        <w:tc>
          <w:tcPr>
            <w:tcW w:w="675" w:type="dxa"/>
          </w:tcPr>
          <w:p w:rsidR="006C4EF3" w:rsidRPr="00570657" w:rsidRDefault="006F39B7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C4EF3" w:rsidRPr="00570657" w:rsidRDefault="006C4EF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Абдулнафигов Насыр Вагизович, 07.06.1954 г.р.</w:t>
            </w:r>
          </w:p>
        </w:tc>
        <w:tc>
          <w:tcPr>
            <w:tcW w:w="1134" w:type="dxa"/>
          </w:tcPr>
          <w:p w:rsidR="006C4EF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6C4EF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Абдулнафигов Закир Вагизович,  1954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Антонов Владимир Степанович, 04.05.1937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Амихалатей Ирина Дмитриевна, 17.08.1959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Анисимова Валентина Ивановна, 10.03.1946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Аксенова Галина Ивановна, 16.03.1945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Александрюк Илья Кузьмич, 02.10.1963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Акимова Татьяна Ивановна, 12.03.1958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Бурцева Галина Викторовна,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Бабичева Таиса Александровна, 28.06.1930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Братухина Анна Максимовна, 16.01.1927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Бобрикова Прасковья Степановна, 1909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Бобрикова Акулина Федоровна, 22.06.1911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Буров Валерий Владимирович, 26.09.1954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 xml:space="preserve">Барсова Галина Демьяновна, 26.04.1917 г.р. 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Безбабнова Наталья Васильевна, 27.10.1971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Башаева Асма Ахядовна, 1958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Гладков Николай Петрович, 20.01.1931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Галушкина Анна Геннадьевна, 08.09.1971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Гладков Александр Николаевич, 22.09.1967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Головлев Максим Харлампьевич, 1912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Гречко Татьяна Юрьевна, 09.09.1967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 xml:space="preserve">Голубев Василий Петрович, 29.12.1934 г.р. 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Геркушенко Ирина Николаевна, 03.05.1964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Гриценко Елена Акимовна, 28.05.1918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Дорн Иван Федорович, 16.06.1962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Дикополова Елизавета Федоровна, 1919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Данилина Екатерина Еремеевна, 14.01 1941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Демянова Галина Николаевна, 01.09.1952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Догадаева Вера Александровна, 30.08.1928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Даниленко Александр Григорьевич, 09.06.1930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Егорова Марфа Герасимовна, 1910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Ефимова Раиса Мухарьяновна, 28.10.1958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Егоров Николай Иванович, 01.03.1953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Захарова Роза Фридриховна, 01.12.1955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Захаров Владимир Александрович, 18.10.1951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Зайнутдинов Магомед-Салих Магомедович, 1936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Иванов Иван Александрович, 07.06.1934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Ивакин Илья Макарович, 29.07.1934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Иванова Анна Ивановна, 21.11.1924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Иванова Анна Ивановна (после Михаила Ивановича), 21.11.1924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Иванова Анна Сергеевна, 05.07.1928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Коротков Александр Александрович, 08.08.1952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Короткова Надежда Яковлевна, 06.08.1956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Колмыкова Вера Георгиевна, 01.03.1960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Курбатова Евдокия Петровна, 1938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Кудрявцев Евгений Сергеевич, 01.05.1953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Кривошеин Алексей Валерьевич, 1961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Кагирова Курман Цатаевна, 1964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Коньков Владимир Михайлович, 1935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Ляпичев Александр Елисеевич, 26.05.1941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Лаврентьева Екатерина Георгиевна, 23.12.1924 г.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Лукьянова Анна Ивановна, 07.08.1938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Лукьянова Лариса Васильевна, 26.07.1972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Латкина Светлана Ивановна, 13.08.1963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Линькова Прасковья Михайловна, 1912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Манжос Анатолий Николаевич, 21.11.1949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Миронов Семен Александрович, 15.06.1930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284813" w:rsidRPr="001354F6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354F6">
              <w:rPr>
                <w:rFonts w:ascii="Arial" w:hAnsi="Arial" w:cs="Arial"/>
              </w:rPr>
              <w:t>Малышев Константин Владимирович, 07.06.1937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Мороз Татьяна Владимировна, 09.05.1967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Молин Андрей Владимирович, 09.04.1964 г.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Мальцев Александр Федорович, 12.03.1958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Мунтян Ольга Анатольевна, 01.09.1957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Магиев Руслан Алаудинович, 1959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Никуличева Валентина Архиповна, 26.03.1927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Островерхов Вячеслав Ильич, 12.05.1962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Осипчук Анатолий Петрович, 08.10.1938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Павленко Валентина Николаевна, 10.01.1959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Попова Раиса Григорьевна, 17.01. 1938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Пискова Татьяна Павловна, 08.04.1939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Петрова Надежда Владимировна, 07.08.1968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Постнов Александр Григорьевич, 06.04.1928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Павленко Анна Егоровна, 07.02. 1926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Поспелова Ольга Николаевна, 07.06.1963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Перфилов Николай Иванович, 1966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Перфилов Евгений Иванович, 1969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Пенский Иван Матвеевич, 1935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Рулева Марина Александровна, 31.10.1966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Саранова Наталья Николаевна, 24.10.1967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Саранов Геннадий Викторович, 20.08.1967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Серенко Михаил Павлович, 24.01.1931 г.р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Семенов Алексей Тимофеевич, 14.03.1942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Соловьев Александр Иванович, 1935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Тулукина Ирина Николаевна, 15.08.1962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Тулукин Вениамин Владимирович, 28.05.1957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284813" w:rsidRPr="00570657" w:rsidRDefault="00EA41BD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Танкаев Илья</w:t>
            </w:r>
            <w:r w:rsidR="00284813" w:rsidRPr="00570657">
              <w:rPr>
                <w:rFonts w:ascii="Arial" w:hAnsi="Arial" w:cs="Arial"/>
                <w:sz w:val="24"/>
                <w:szCs w:val="24"/>
              </w:rPr>
              <w:t xml:space="preserve"> Гиланиевич, 1968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Уколова Ираида Ивановна, 20.09.1920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284813" w:rsidRPr="00570657" w:rsidRDefault="00284813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Шабашов Олег Леонидович, 1963 г.р.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067E9A">
        <w:tc>
          <w:tcPr>
            <w:tcW w:w="675" w:type="dxa"/>
          </w:tcPr>
          <w:p w:rsidR="00284813" w:rsidRPr="00570657" w:rsidRDefault="00284813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284813" w:rsidRPr="00067452" w:rsidRDefault="00284813" w:rsidP="0006745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Эльдарханова Даду Токаевна, 1944 г.</w:t>
            </w:r>
          </w:p>
        </w:tc>
        <w:tc>
          <w:tcPr>
            <w:tcW w:w="1134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7452" w:rsidRPr="00570657" w:rsidTr="00067E9A">
        <w:tc>
          <w:tcPr>
            <w:tcW w:w="675" w:type="dxa"/>
          </w:tcPr>
          <w:p w:rsidR="00067452" w:rsidRPr="00570657" w:rsidRDefault="00067452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6237" w:type="dxa"/>
          </w:tcPr>
          <w:p w:rsidR="00067452" w:rsidRPr="00570657" w:rsidRDefault="00067452" w:rsidP="001354F6">
            <w:pPr>
              <w:tabs>
                <w:tab w:val="left" w:pos="437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Бережнов Владимир Веденеевич,</w:t>
            </w:r>
            <w:r w:rsidR="00135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F6" w:rsidRPr="001354F6">
              <w:rPr>
                <w:rFonts w:ascii="Times New Roman" w:hAnsi="Times New Roman"/>
                <w:sz w:val="24"/>
                <w:szCs w:val="24"/>
              </w:rPr>
              <w:t>02.12. 1926 г.р.</w:t>
            </w:r>
          </w:p>
        </w:tc>
        <w:tc>
          <w:tcPr>
            <w:tcW w:w="1134" w:type="dxa"/>
          </w:tcPr>
          <w:p w:rsidR="00067452" w:rsidRPr="00570657" w:rsidRDefault="00067452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067452" w:rsidRPr="00570657" w:rsidRDefault="00067452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7452" w:rsidRPr="00570657" w:rsidTr="00067E9A">
        <w:tc>
          <w:tcPr>
            <w:tcW w:w="675" w:type="dxa"/>
          </w:tcPr>
          <w:p w:rsidR="00067452" w:rsidRPr="00570657" w:rsidRDefault="00067452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067452" w:rsidRPr="00570657" w:rsidRDefault="00067452" w:rsidP="0057065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Барсова Евдокия Ивановна,</w:t>
            </w:r>
            <w:r w:rsidR="00135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4F6" w:rsidRPr="001354F6">
              <w:rPr>
                <w:rFonts w:ascii="Times New Roman" w:hAnsi="Times New Roman"/>
                <w:sz w:val="24"/>
                <w:szCs w:val="24"/>
              </w:rPr>
              <w:t>30.06.1907 г. р.</w:t>
            </w:r>
          </w:p>
        </w:tc>
        <w:tc>
          <w:tcPr>
            <w:tcW w:w="1134" w:type="dxa"/>
          </w:tcPr>
          <w:p w:rsidR="00067452" w:rsidRPr="00570657" w:rsidRDefault="00067452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067452" w:rsidRPr="00570657" w:rsidRDefault="00067452" w:rsidP="00570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D2C36" w:rsidRPr="00570657" w:rsidTr="00067E9A">
        <w:tc>
          <w:tcPr>
            <w:tcW w:w="675" w:type="dxa"/>
          </w:tcPr>
          <w:p w:rsidR="000D2C36" w:rsidRPr="00570657" w:rsidRDefault="000D2C36" w:rsidP="00570657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D2C36" w:rsidRPr="00570657" w:rsidRDefault="000D2C36" w:rsidP="005706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70657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D2C36" w:rsidRPr="00570657" w:rsidRDefault="00284813" w:rsidP="000674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5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7452">
              <w:rPr>
                <w:rFonts w:ascii="Arial" w:hAnsi="Arial" w:cs="Arial"/>
                <w:b/>
                <w:sz w:val="24"/>
                <w:szCs w:val="24"/>
              </w:rPr>
              <w:t>850</w:t>
            </w:r>
            <w:r w:rsidRPr="0057065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67452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525" w:type="dxa"/>
          </w:tcPr>
          <w:p w:rsidR="000D2C36" w:rsidRPr="00570657" w:rsidRDefault="00067452" w:rsidP="005706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</w:tbl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Pr="00570657" w:rsidRDefault="00EA41BD" w:rsidP="00EA41B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Логовского сельского  </w:t>
      </w:r>
    </w:p>
    <w:p w:rsidR="00EA41BD" w:rsidRPr="00570657" w:rsidRDefault="00EA41BD" w:rsidP="00EA41B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поселения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А.В. Братухин</w:t>
      </w:r>
    </w:p>
    <w:p w:rsidR="00EA41BD" w:rsidRPr="00570657" w:rsidRDefault="00EA41BD" w:rsidP="00EA41B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A41BD" w:rsidRDefault="00EA41BD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111DAC" w:rsidRDefault="00111DAC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111DAC" w:rsidRDefault="00111DAC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70657" w:rsidRPr="00570657" w:rsidRDefault="00570657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C4EF3" w:rsidRPr="00570657" w:rsidRDefault="006C4EF3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C4EF3" w:rsidRPr="00570657" w:rsidRDefault="006C4EF3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B3668" w:rsidRPr="00570657" w:rsidRDefault="000B3668" w:rsidP="00284813">
      <w:pPr>
        <w:tabs>
          <w:tab w:val="left" w:pos="1011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7065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B3668" w:rsidRPr="00570657" w:rsidRDefault="000B3668" w:rsidP="00284813">
      <w:pPr>
        <w:tabs>
          <w:tab w:val="left" w:pos="1011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7065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B3668" w:rsidRPr="00570657" w:rsidRDefault="00570657" w:rsidP="00284813">
      <w:pPr>
        <w:tabs>
          <w:tab w:val="left" w:pos="1011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Логовского</w:t>
      </w:r>
      <w:r w:rsidR="000B3668" w:rsidRPr="00570657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0B3668" w:rsidRDefault="000B3668" w:rsidP="00284813">
      <w:pPr>
        <w:tabs>
          <w:tab w:val="left" w:pos="101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0657">
        <w:rPr>
          <w:rFonts w:ascii="Arial" w:hAnsi="Arial" w:cs="Arial"/>
          <w:sz w:val="24"/>
          <w:szCs w:val="24"/>
        </w:rPr>
        <w:t xml:space="preserve">от </w:t>
      </w:r>
      <w:r w:rsidR="00570657">
        <w:rPr>
          <w:rFonts w:ascii="Arial" w:hAnsi="Arial" w:cs="Arial"/>
          <w:sz w:val="24"/>
          <w:szCs w:val="24"/>
        </w:rPr>
        <w:t xml:space="preserve"> 02 сентября  2019 г. № 62</w:t>
      </w:r>
    </w:p>
    <w:p w:rsidR="00111DAC" w:rsidRPr="00570657" w:rsidRDefault="00111DAC" w:rsidP="00284813">
      <w:pPr>
        <w:tabs>
          <w:tab w:val="left" w:pos="101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668" w:rsidRPr="00570657" w:rsidRDefault="000B3668" w:rsidP="00284813">
      <w:pPr>
        <w:tabs>
          <w:tab w:val="left" w:pos="1011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C4EF3" w:rsidRDefault="000B3668" w:rsidP="00284813">
      <w:pPr>
        <w:tabs>
          <w:tab w:val="left" w:pos="101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657">
        <w:rPr>
          <w:rFonts w:ascii="Arial" w:hAnsi="Arial" w:cs="Arial"/>
          <w:b/>
          <w:sz w:val="24"/>
          <w:szCs w:val="24"/>
        </w:rPr>
        <w:t>Список  лиц, в отношении которых ведется по заявлению заинтересованных лиц ( по поступившим заявлением в администрацию) ведется оформление земельных долей по Приморскому сельскому поселению</w:t>
      </w:r>
    </w:p>
    <w:p w:rsidR="00EA41BD" w:rsidRPr="00570657" w:rsidRDefault="00EA41BD" w:rsidP="00284813">
      <w:pPr>
        <w:tabs>
          <w:tab w:val="left" w:pos="10110"/>
        </w:tabs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C4EF3" w:rsidRPr="00570657" w:rsidRDefault="006C4EF3" w:rsidP="006C4EF3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117"/>
        <w:gridCol w:w="1259"/>
        <w:gridCol w:w="1525"/>
      </w:tblGrid>
      <w:tr w:rsidR="000B3668" w:rsidRPr="00570657" w:rsidTr="00EA41BD">
        <w:tc>
          <w:tcPr>
            <w:tcW w:w="670" w:type="dxa"/>
          </w:tcPr>
          <w:p w:rsidR="000B3668" w:rsidRPr="00570657" w:rsidRDefault="000B3668" w:rsidP="00284813">
            <w:pPr>
              <w:tabs>
                <w:tab w:val="left" w:pos="101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17" w:type="dxa"/>
          </w:tcPr>
          <w:p w:rsidR="000B3668" w:rsidRPr="00570657" w:rsidRDefault="000B3668" w:rsidP="00284813">
            <w:pPr>
              <w:tabs>
                <w:tab w:val="left" w:pos="101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 xml:space="preserve">Ф.И.О </w:t>
            </w:r>
          </w:p>
        </w:tc>
        <w:tc>
          <w:tcPr>
            <w:tcW w:w="1259" w:type="dxa"/>
          </w:tcPr>
          <w:p w:rsidR="000B3668" w:rsidRPr="00570657" w:rsidRDefault="000B3668" w:rsidP="00284813">
            <w:pPr>
              <w:tabs>
                <w:tab w:val="left" w:pos="101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Площадь пашни (га)</w:t>
            </w:r>
          </w:p>
        </w:tc>
        <w:tc>
          <w:tcPr>
            <w:tcW w:w="1525" w:type="dxa"/>
          </w:tcPr>
          <w:p w:rsidR="000B3668" w:rsidRPr="00570657" w:rsidRDefault="000B3668" w:rsidP="00284813">
            <w:pPr>
              <w:tabs>
                <w:tab w:val="left" w:pos="101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Количество земельных долей</w:t>
            </w:r>
          </w:p>
        </w:tc>
      </w:tr>
      <w:tr w:rsidR="000B3668" w:rsidRPr="00570657" w:rsidTr="00EA41BD">
        <w:tc>
          <w:tcPr>
            <w:tcW w:w="670" w:type="dxa"/>
          </w:tcPr>
          <w:p w:rsidR="000B3668" w:rsidRPr="00570657" w:rsidRDefault="006F39B7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7" w:type="dxa"/>
          </w:tcPr>
          <w:p w:rsidR="000B3668" w:rsidRPr="00570657" w:rsidRDefault="007B515E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 xml:space="preserve"> Бобрикова Нина Егоровна19.04.1938 г.р.</w:t>
            </w:r>
          </w:p>
        </w:tc>
        <w:tc>
          <w:tcPr>
            <w:tcW w:w="1259" w:type="dxa"/>
          </w:tcPr>
          <w:p w:rsidR="000B3668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0B3668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284813" w:rsidRPr="00570657" w:rsidRDefault="00284813" w:rsidP="007B515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Бережнова Акулина Ивановна 1932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Бобриков Виктор Николаевич 10.04.20152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Герасименко Юрий Михайлович 24.11.1935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Димитров Николай Владимирович 04.11.1956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Задорожный Дмитрий Николаевич, 13.08.1964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7" w:type="dxa"/>
          </w:tcPr>
          <w:p w:rsidR="00284813" w:rsidRPr="00570657" w:rsidRDefault="00284813" w:rsidP="007B515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Лукина Татьяна Александровна, 01.02.1934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Латкина Светлана Ивановна, 13.08.1963 г.р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Лиджиев Очир Шотаевич, 1932 г.р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Медведева Евгения Прокопьевна, 1942 г.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Сухова Валентина Ивановна, 1950 г.р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Шабашов Олег Леонидович, 1963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17" w:type="dxa"/>
          </w:tcPr>
          <w:p w:rsidR="00284813" w:rsidRPr="00570657" w:rsidRDefault="00284813" w:rsidP="007B515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Анисимов Борис Иванович, 24.06.1947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Арнаутов Сергей Николаевич, 17.01.1969 г.р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17" w:type="dxa"/>
          </w:tcPr>
          <w:p w:rsidR="00284813" w:rsidRPr="00570657" w:rsidRDefault="00284813" w:rsidP="007B515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 xml:space="preserve">Быков Александр Григорьевич, 10.05.1938 г.р. 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Бобриков Владимир Александрович, 25.01.1933 г.р</w:t>
            </w:r>
            <w:r w:rsidR="0057065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Данилин Леонид Никитович, 05.01.1934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 xml:space="preserve">Догадин Иван Анатольевич, 01.02.1964 г.р. 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Елизарова Елена Тимофеевна, 22.05.1917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Хрустев Николай Трофимович, 25.04.1928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Чебакова Фетинья Макеевна, 02.04.1928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eastAsia="Calibri" w:hAnsi="Arial" w:cs="Arial"/>
                <w:sz w:val="24"/>
                <w:szCs w:val="24"/>
              </w:rPr>
              <w:t>Тотменина Надежда Арсентьевна, 1941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Мусалаев Жамалды Тайсунович, 1930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Мусалаева Рубика Можиевна, 1935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Мутаев Шамса Шединович, 1961 г.р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Матвеев Халад Майрабекович, 1966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17" w:type="dxa"/>
          </w:tcPr>
          <w:p w:rsidR="00284813" w:rsidRPr="00570657" w:rsidRDefault="00284813" w:rsidP="006F39B7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Матвеев Мустах Майрбекович, 1967 г.р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Матаев Майрбек  Саид Магомедович, 1940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Магиев Руслан Алаудинович, 1959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0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17" w:type="dxa"/>
          </w:tcPr>
          <w:p w:rsidR="00284813" w:rsidRPr="00570657" w:rsidRDefault="00284813" w:rsidP="0028481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Магиев Таимирза Алаудинович, 1953 г.р.</w:t>
            </w:r>
          </w:p>
        </w:tc>
        <w:tc>
          <w:tcPr>
            <w:tcW w:w="1259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284813" w:rsidRPr="00570657" w:rsidRDefault="00284813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0657" w:rsidRPr="00570657" w:rsidTr="00EA41BD">
        <w:tc>
          <w:tcPr>
            <w:tcW w:w="670" w:type="dxa"/>
          </w:tcPr>
          <w:p w:rsidR="00570657" w:rsidRPr="00570657" w:rsidRDefault="00570657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17" w:type="dxa"/>
          </w:tcPr>
          <w:p w:rsidR="00570657" w:rsidRPr="00570657" w:rsidRDefault="00570657" w:rsidP="0028481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Силантьев Николай Иванович 04.09.1930 г.р.</w:t>
            </w:r>
          </w:p>
        </w:tc>
        <w:tc>
          <w:tcPr>
            <w:tcW w:w="1259" w:type="dxa"/>
          </w:tcPr>
          <w:p w:rsidR="00570657" w:rsidRPr="00570657" w:rsidRDefault="00570657" w:rsidP="00067452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570657" w:rsidRPr="00570657" w:rsidRDefault="00570657" w:rsidP="00067452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0657" w:rsidRPr="00570657" w:rsidTr="00EA41BD">
        <w:tc>
          <w:tcPr>
            <w:tcW w:w="670" w:type="dxa"/>
          </w:tcPr>
          <w:p w:rsidR="00570657" w:rsidRPr="00570657" w:rsidRDefault="00570657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17" w:type="dxa"/>
          </w:tcPr>
          <w:p w:rsidR="00570657" w:rsidRPr="00570657" w:rsidRDefault="00570657" w:rsidP="0028481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Танкаев Гилани Танкаевич 1943 г.р.</w:t>
            </w:r>
          </w:p>
        </w:tc>
        <w:tc>
          <w:tcPr>
            <w:tcW w:w="1259" w:type="dxa"/>
          </w:tcPr>
          <w:p w:rsidR="00570657" w:rsidRPr="00570657" w:rsidRDefault="00570657" w:rsidP="00067452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570657" w:rsidRPr="00570657" w:rsidRDefault="00570657" w:rsidP="00067452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0657" w:rsidRPr="00570657" w:rsidTr="00EA41BD">
        <w:tc>
          <w:tcPr>
            <w:tcW w:w="670" w:type="dxa"/>
          </w:tcPr>
          <w:p w:rsidR="00570657" w:rsidRPr="00570657" w:rsidRDefault="00570657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17" w:type="dxa"/>
          </w:tcPr>
          <w:p w:rsidR="00570657" w:rsidRPr="00570657" w:rsidRDefault="00570657" w:rsidP="0028481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Эльдарханова Даду Тонкаевна 1944 г.р.</w:t>
            </w:r>
          </w:p>
        </w:tc>
        <w:tc>
          <w:tcPr>
            <w:tcW w:w="1259" w:type="dxa"/>
          </w:tcPr>
          <w:p w:rsidR="00570657" w:rsidRPr="00570657" w:rsidRDefault="00570657" w:rsidP="00067452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1525" w:type="dxa"/>
          </w:tcPr>
          <w:p w:rsidR="00570657" w:rsidRPr="00570657" w:rsidRDefault="00570657" w:rsidP="00067452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813" w:rsidRPr="00570657" w:rsidTr="00EA41BD">
        <w:tc>
          <w:tcPr>
            <w:tcW w:w="6787" w:type="dxa"/>
            <w:gridSpan w:val="2"/>
          </w:tcPr>
          <w:p w:rsidR="00284813" w:rsidRPr="00570657" w:rsidRDefault="00284813" w:rsidP="00284813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0657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9" w:type="dxa"/>
          </w:tcPr>
          <w:p w:rsidR="00284813" w:rsidRPr="00570657" w:rsidRDefault="00570657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57">
              <w:rPr>
                <w:rFonts w:ascii="Arial" w:hAnsi="Arial" w:cs="Arial"/>
                <w:b/>
                <w:sz w:val="24"/>
                <w:szCs w:val="24"/>
              </w:rPr>
              <w:t>671,22</w:t>
            </w:r>
          </w:p>
        </w:tc>
        <w:tc>
          <w:tcPr>
            <w:tcW w:w="1525" w:type="dxa"/>
          </w:tcPr>
          <w:p w:rsidR="00284813" w:rsidRPr="00570657" w:rsidRDefault="00570657" w:rsidP="00284813">
            <w:pPr>
              <w:tabs>
                <w:tab w:val="left" w:pos="101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57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</w:tbl>
    <w:p w:rsidR="00EA41BD" w:rsidRDefault="00EA41BD" w:rsidP="00EA41B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A41BD" w:rsidRDefault="00EA41BD" w:rsidP="00EA41B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A41BD" w:rsidRPr="00570657" w:rsidRDefault="00EA41BD" w:rsidP="00EA41B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Логовского сельского  </w:t>
      </w:r>
    </w:p>
    <w:p w:rsidR="00EA41BD" w:rsidRPr="00570657" w:rsidRDefault="00EA41BD" w:rsidP="00EA41B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поселения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А.В. Братухин</w:t>
      </w:r>
    </w:p>
    <w:p w:rsidR="00EA41BD" w:rsidRPr="00570657" w:rsidRDefault="00EA41BD" w:rsidP="00EA41B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C4EF3" w:rsidRPr="00570657" w:rsidRDefault="006C4EF3" w:rsidP="00570657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sectPr w:rsidR="006C4EF3" w:rsidRPr="00570657" w:rsidSect="003E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42A"/>
    <w:multiLevelType w:val="multilevel"/>
    <w:tmpl w:val="1CF40CC4"/>
    <w:styleLink w:val="WWNum11"/>
    <w:lvl w:ilvl="0">
      <w:start w:val="1"/>
      <w:numFmt w:val="decimal"/>
      <w:lvlText w:val="5.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0277DB"/>
    <w:multiLevelType w:val="multilevel"/>
    <w:tmpl w:val="D0247B40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7791F22"/>
    <w:multiLevelType w:val="multilevel"/>
    <w:tmpl w:val="3E72FC88"/>
    <w:styleLink w:val="WWNum12"/>
    <w:lvl w:ilvl="0">
      <w:start w:val="3"/>
      <w:numFmt w:val="decimal"/>
      <w:lvlText w:val="5.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0812008"/>
    <w:multiLevelType w:val="multilevel"/>
    <w:tmpl w:val="01F2EE12"/>
    <w:styleLink w:val="WWNum5"/>
    <w:lvl w:ilvl="0">
      <w:start w:val="1"/>
      <w:numFmt w:val="decimal"/>
      <w:lvlText w:val="3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76A50D3"/>
    <w:multiLevelType w:val="multilevel"/>
    <w:tmpl w:val="F6D844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6736959"/>
    <w:multiLevelType w:val="multilevel"/>
    <w:tmpl w:val="B69E78E8"/>
    <w:styleLink w:val="WWNum8"/>
    <w:lvl w:ilvl="0">
      <w:start w:val="1"/>
      <w:numFmt w:val="decimal"/>
      <w:lvlText w:val="6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FDB4F1E"/>
    <w:multiLevelType w:val="multilevel"/>
    <w:tmpl w:val="E4D45EB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37874C3"/>
    <w:multiLevelType w:val="multilevel"/>
    <w:tmpl w:val="5D7858C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8882C1D"/>
    <w:multiLevelType w:val="multilevel"/>
    <w:tmpl w:val="3AB82D32"/>
    <w:styleLink w:val="WWNum4"/>
    <w:lvl w:ilvl="0">
      <w:start w:val="1"/>
      <w:numFmt w:val="decimal"/>
      <w:lvlText w:val="1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BB12FB4"/>
    <w:multiLevelType w:val="multilevel"/>
    <w:tmpl w:val="805A918A"/>
    <w:styleLink w:val="WWNum6"/>
    <w:lvl w:ilvl="0">
      <w:start w:val="1"/>
      <w:numFmt w:val="decimal"/>
      <w:lvlText w:val="4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F500D71"/>
    <w:multiLevelType w:val="multilevel"/>
    <w:tmpl w:val="AEB4B480"/>
    <w:styleLink w:val="WWNum10"/>
    <w:lvl w:ilvl="0">
      <w:start w:val="1"/>
      <w:numFmt w:val="decimal"/>
      <w:lvlText w:val="1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7C350EC"/>
    <w:multiLevelType w:val="multilevel"/>
    <w:tmpl w:val="664E230A"/>
    <w:styleLink w:val="WWNum7"/>
    <w:lvl w:ilvl="0">
      <w:start w:val="1"/>
      <w:numFmt w:val="decimal"/>
      <w:lvlText w:val="5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8BA4BA6"/>
    <w:multiLevelType w:val="multilevel"/>
    <w:tmpl w:val="A7588774"/>
    <w:styleLink w:val="WWNum9"/>
    <w:lvl w:ilvl="0">
      <w:start w:val="1"/>
      <w:numFmt w:val="decimal"/>
      <w:lvlText w:val="7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E6CB3"/>
    <w:rsid w:val="00033958"/>
    <w:rsid w:val="000672B3"/>
    <w:rsid w:val="00067452"/>
    <w:rsid w:val="00067E9A"/>
    <w:rsid w:val="000B3668"/>
    <w:rsid w:val="000D2C36"/>
    <w:rsid w:val="00111DAC"/>
    <w:rsid w:val="001354F6"/>
    <w:rsid w:val="00174BE5"/>
    <w:rsid w:val="00193DEF"/>
    <w:rsid w:val="001E4243"/>
    <w:rsid w:val="00284813"/>
    <w:rsid w:val="002B0C01"/>
    <w:rsid w:val="002C2D93"/>
    <w:rsid w:val="002C3665"/>
    <w:rsid w:val="002C729E"/>
    <w:rsid w:val="002F0704"/>
    <w:rsid w:val="00373D2D"/>
    <w:rsid w:val="003E5774"/>
    <w:rsid w:val="003F2250"/>
    <w:rsid w:val="00407D04"/>
    <w:rsid w:val="00496634"/>
    <w:rsid w:val="00541315"/>
    <w:rsid w:val="00570657"/>
    <w:rsid w:val="005761BF"/>
    <w:rsid w:val="00597F37"/>
    <w:rsid w:val="006447AE"/>
    <w:rsid w:val="00646E29"/>
    <w:rsid w:val="0069500C"/>
    <w:rsid w:val="006B4AA3"/>
    <w:rsid w:val="006C4EF3"/>
    <w:rsid w:val="006F39B7"/>
    <w:rsid w:val="006F4627"/>
    <w:rsid w:val="00716A1A"/>
    <w:rsid w:val="00724D86"/>
    <w:rsid w:val="0078188B"/>
    <w:rsid w:val="007A7C67"/>
    <w:rsid w:val="007B515E"/>
    <w:rsid w:val="007D0A6A"/>
    <w:rsid w:val="007D5C6B"/>
    <w:rsid w:val="007E596E"/>
    <w:rsid w:val="00816F27"/>
    <w:rsid w:val="00831248"/>
    <w:rsid w:val="00880D4E"/>
    <w:rsid w:val="008C122B"/>
    <w:rsid w:val="008C2F3E"/>
    <w:rsid w:val="00903ED4"/>
    <w:rsid w:val="009400B5"/>
    <w:rsid w:val="00961BD8"/>
    <w:rsid w:val="00974297"/>
    <w:rsid w:val="00980CBC"/>
    <w:rsid w:val="009A0CDD"/>
    <w:rsid w:val="009C3623"/>
    <w:rsid w:val="009D4F24"/>
    <w:rsid w:val="00AC16DF"/>
    <w:rsid w:val="00AC3551"/>
    <w:rsid w:val="00AE1CDF"/>
    <w:rsid w:val="00B806D0"/>
    <w:rsid w:val="00BB4007"/>
    <w:rsid w:val="00BD20FA"/>
    <w:rsid w:val="00BF0AC0"/>
    <w:rsid w:val="00C24BEC"/>
    <w:rsid w:val="00D04AD6"/>
    <w:rsid w:val="00D357CD"/>
    <w:rsid w:val="00D772A6"/>
    <w:rsid w:val="00D87A5D"/>
    <w:rsid w:val="00DD3290"/>
    <w:rsid w:val="00DF288B"/>
    <w:rsid w:val="00DF7571"/>
    <w:rsid w:val="00E41E44"/>
    <w:rsid w:val="00EA41BD"/>
    <w:rsid w:val="00EC5CE0"/>
    <w:rsid w:val="00F05086"/>
    <w:rsid w:val="00F12ACA"/>
    <w:rsid w:val="00F13DC3"/>
    <w:rsid w:val="00F241A5"/>
    <w:rsid w:val="00F5386F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Quote" w:uiPriority="2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0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90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qFormat/>
    <w:rsid w:val="006B4A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3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03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nhideWhenUsed/>
    <w:rsid w:val="0090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ED4"/>
  </w:style>
  <w:style w:type="paragraph" w:styleId="a6">
    <w:name w:val="footer"/>
    <w:basedOn w:val="a"/>
    <w:link w:val="a7"/>
    <w:unhideWhenUsed/>
    <w:rsid w:val="00F5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5386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5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5386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386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5386F"/>
  </w:style>
  <w:style w:type="paragraph" w:customStyle="1" w:styleId="Standard">
    <w:name w:val="Standard"/>
    <w:rsid w:val="00F538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</w:rPr>
  </w:style>
  <w:style w:type="paragraph" w:styleId="ab">
    <w:name w:val="Title"/>
    <w:basedOn w:val="Standard"/>
    <w:next w:val="Textbody"/>
    <w:link w:val="ac"/>
    <w:rsid w:val="00F5386F"/>
    <w:pPr>
      <w:keepNext/>
      <w:spacing w:before="240" w:after="120"/>
    </w:pPr>
    <w:rPr>
      <w:rFonts w:ascii="Arial" w:eastAsia="Arial Unicode MS" w:hAnsi="Arial" w:cs="Mangal"/>
      <w:szCs w:val="28"/>
    </w:rPr>
  </w:style>
  <w:style w:type="character" w:customStyle="1" w:styleId="ac">
    <w:name w:val="Название Знак"/>
    <w:basedOn w:val="a0"/>
    <w:link w:val="ab"/>
    <w:rsid w:val="00F5386F"/>
    <w:rPr>
      <w:rFonts w:ascii="Arial" w:eastAsia="Arial Unicode MS" w:hAnsi="Arial" w:cs="Mangal"/>
      <w:kern w:val="3"/>
      <w:sz w:val="28"/>
      <w:szCs w:val="28"/>
    </w:rPr>
  </w:style>
  <w:style w:type="paragraph" w:customStyle="1" w:styleId="Textbody">
    <w:name w:val="Text body"/>
    <w:basedOn w:val="Standard"/>
    <w:rsid w:val="00F5386F"/>
    <w:pPr>
      <w:spacing w:after="120"/>
    </w:pPr>
    <w:rPr>
      <w:sz w:val="24"/>
      <w:szCs w:val="24"/>
    </w:rPr>
  </w:style>
  <w:style w:type="paragraph" w:styleId="ad">
    <w:name w:val="Subtitle"/>
    <w:basedOn w:val="ab"/>
    <w:next w:val="Textbody"/>
    <w:link w:val="ae"/>
    <w:qFormat/>
    <w:rsid w:val="00F5386F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F5386F"/>
    <w:rPr>
      <w:rFonts w:ascii="Arial" w:eastAsia="Arial Unicode MS" w:hAnsi="Arial" w:cs="Mangal"/>
      <w:i/>
      <w:iCs/>
      <w:kern w:val="3"/>
      <w:sz w:val="28"/>
      <w:szCs w:val="28"/>
    </w:rPr>
  </w:style>
  <w:style w:type="paragraph" w:styleId="af">
    <w:name w:val="List"/>
    <w:basedOn w:val="Textbody"/>
    <w:rsid w:val="00F5386F"/>
    <w:rPr>
      <w:rFonts w:cs="Mangal"/>
    </w:rPr>
  </w:style>
  <w:style w:type="paragraph" w:styleId="af0">
    <w:name w:val="caption"/>
    <w:basedOn w:val="Standard"/>
    <w:rsid w:val="00F53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5386F"/>
    <w:pPr>
      <w:suppressLineNumbers/>
    </w:pPr>
    <w:rPr>
      <w:rFonts w:cs="Mangal"/>
    </w:rPr>
  </w:style>
  <w:style w:type="paragraph" w:customStyle="1" w:styleId="LTBL">
    <w:name w:val="! L=TBL !"/>
    <w:rsid w:val="00F5386F"/>
    <w:pPr>
      <w:widowControl w:val="0"/>
      <w:suppressAutoHyphens/>
      <w:autoSpaceDN w:val="0"/>
      <w:spacing w:before="240" w:after="240" w:line="240" w:lineRule="auto"/>
      <w:textAlignment w:val="baseline"/>
    </w:pPr>
    <w:rPr>
      <w:rFonts w:ascii="Tahoma" w:eastAsia="Times New Roman" w:hAnsi="Tahoma" w:cs="Times New Roman"/>
      <w:b/>
      <w:kern w:val="3"/>
    </w:rPr>
  </w:style>
  <w:style w:type="paragraph" w:customStyle="1" w:styleId="AAA">
    <w:name w:val="! AAA !"/>
    <w:rsid w:val="00F5386F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0000FF"/>
      <w:kern w:val="3"/>
      <w:sz w:val="24"/>
      <w:szCs w:val="24"/>
    </w:rPr>
  </w:style>
  <w:style w:type="paragraph" w:customStyle="1" w:styleId="smallitalic">
    <w:name w:val="! small italic !"/>
    <w:rsid w:val="00F53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kern w:val="3"/>
    </w:rPr>
  </w:style>
  <w:style w:type="paragraph" w:customStyle="1" w:styleId="small">
    <w:name w:val="! small !"/>
    <w:basedOn w:val="AAA"/>
    <w:rsid w:val="00F5386F"/>
    <w:rPr>
      <w:sz w:val="16"/>
    </w:rPr>
  </w:style>
  <w:style w:type="paragraph" w:customStyle="1" w:styleId="Lbullit">
    <w:name w:val="! L=bullit !"/>
    <w:basedOn w:val="AAA"/>
    <w:rsid w:val="00F5386F"/>
    <w:pPr>
      <w:spacing w:before="60" w:after="60"/>
    </w:pPr>
  </w:style>
  <w:style w:type="paragraph" w:customStyle="1" w:styleId="L1">
    <w:name w:val="! L=1 !"/>
    <w:basedOn w:val="AAA"/>
    <w:rsid w:val="00F5386F"/>
    <w:pPr>
      <w:pageBreakBefore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rsid w:val="00F5386F"/>
    <w:pPr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rsid w:val="00F5386F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rsid w:val="00F5386F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rsid w:val="00F5386F"/>
    <w:rPr>
      <w:b/>
    </w:rPr>
  </w:style>
  <w:style w:type="paragraph" w:customStyle="1" w:styleId="i">
    <w:name w:val="! i !"/>
    <w:basedOn w:val="AAA"/>
    <w:rsid w:val="00F5386F"/>
    <w:rPr>
      <w:i/>
    </w:rPr>
  </w:style>
  <w:style w:type="paragraph" w:customStyle="1" w:styleId="smallbold">
    <w:name w:val="! small bold !"/>
    <w:basedOn w:val="small"/>
    <w:rsid w:val="00F5386F"/>
    <w:rPr>
      <w:b/>
      <w:bCs/>
    </w:rPr>
  </w:style>
  <w:style w:type="paragraph" w:customStyle="1" w:styleId="smallcentre">
    <w:name w:val="! small centre !"/>
    <w:basedOn w:val="small"/>
    <w:rsid w:val="00F5386F"/>
    <w:pPr>
      <w:jc w:val="center"/>
    </w:pPr>
  </w:style>
  <w:style w:type="paragraph" w:customStyle="1" w:styleId="link">
    <w:name w:val="! link !"/>
    <w:basedOn w:val="AAA"/>
    <w:rsid w:val="00F5386F"/>
    <w:pPr>
      <w:spacing w:after="0"/>
    </w:pPr>
    <w:rPr>
      <w:i/>
      <w:color w:val="008000"/>
      <w:u w:val="single"/>
    </w:rPr>
  </w:style>
  <w:style w:type="paragraph" w:customStyle="1" w:styleId="L999">
    <w:name w:val="! L=999 !"/>
    <w:basedOn w:val="AAA"/>
    <w:rsid w:val="00F5386F"/>
  </w:style>
  <w:style w:type="paragraph" w:customStyle="1" w:styleId="fx">
    <w:name w:val="! f(x) !"/>
    <w:basedOn w:val="AAA"/>
    <w:rsid w:val="00F5386F"/>
    <w:pPr>
      <w:jc w:val="center"/>
    </w:pPr>
    <w:rPr>
      <w:color w:val="993366"/>
    </w:rPr>
  </w:style>
  <w:style w:type="paragraph" w:customStyle="1" w:styleId="under">
    <w:name w:val="! under !"/>
    <w:basedOn w:val="AAA"/>
    <w:rsid w:val="00F5386F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F5386F"/>
    <w:rPr>
      <w:color w:val="FF0000"/>
      <w:sz w:val="16"/>
    </w:rPr>
  </w:style>
  <w:style w:type="paragraph" w:customStyle="1" w:styleId="af1">
    <w:name w:val="Таблицы (моноширинный)"/>
    <w:basedOn w:val="Standard"/>
    <w:uiPriority w:val="99"/>
    <w:rsid w:val="00F5386F"/>
    <w:pPr>
      <w:widowControl w:val="0"/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Standard"/>
    <w:link w:val="22"/>
    <w:rsid w:val="00F5386F"/>
    <w:pPr>
      <w:ind w:firstLine="426"/>
      <w:jc w:val="both"/>
    </w:pPr>
    <w:rPr>
      <w:b/>
      <w:sz w:val="20"/>
    </w:rPr>
  </w:style>
  <w:style w:type="character" w:customStyle="1" w:styleId="22">
    <w:name w:val="Основной текст с отступом 2 Знак"/>
    <w:basedOn w:val="a0"/>
    <w:link w:val="21"/>
    <w:rsid w:val="00F5386F"/>
    <w:rPr>
      <w:rFonts w:ascii="Times New Roman" w:eastAsia="Times New Roman" w:hAnsi="Times New Roman" w:cs="Times New Roman"/>
      <w:b/>
      <w:kern w:val="3"/>
    </w:rPr>
  </w:style>
  <w:style w:type="paragraph" w:customStyle="1" w:styleId="ConsNormal">
    <w:name w:val="ConsNormal"/>
    <w:rsid w:val="00F5386F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</w:rPr>
  </w:style>
  <w:style w:type="paragraph" w:styleId="HTML">
    <w:name w:val="HTML Preformatted"/>
    <w:basedOn w:val="Standard"/>
    <w:link w:val="HTML0"/>
    <w:rsid w:val="00F5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F5386F"/>
    <w:rPr>
      <w:rFonts w:ascii="Courier New" w:eastAsia="Times New Roman" w:hAnsi="Courier New" w:cs="Times New Roman"/>
      <w:kern w:val="3"/>
      <w:sz w:val="13"/>
      <w:szCs w:val="13"/>
    </w:rPr>
  </w:style>
  <w:style w:type="paragraph" w:styleId="af2">
    <w:name w:val="footnote text"/>
    <w:basedOn w:val="Standard"/>
    <w:link w:val="af3"/>
    <w:rsid w:val="00F5386F"/>
    <w:rPr>
      <w:sz w:val="20"/>
    </w:rPr>
  </w:style>
  <w:style w:type="character" w:customStyle="1" w:styleId="af3">
    <w:name w:val="Текст сноски Знак"/>
    <w:basedOn w:val="a0"/>
    <w:link w:val="af2"/>
    <w:rsid w:val="00F5386F"/>
    <w:rPr>
      <w:rFonts w:ascii="Times New Roman" w:eastAsia="Times New Roman" w:hAnsi="Times New Roman" w:cs="Times New Roman"/>
      <w:kern w:val="3"/>
    </w:rPr>
  </w:style>
  <w:style w:type="paragraph" w:customStyle="1" w:styleId="ConsNonformat">
    <w:name w:val="ConsNonformat"/>
    <w:rsid w:val="00F5386F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ConsCell">
    <w:name w:val="ConsCell"/>
    <w:rsid w:val="00F538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</w:rPr>
  </w:style>
  <w:style w:type="paragraph" w:customStyle="1" w:styleId="article">
    <w:name w:val="article"/>
    <w:basedOn w:val="Standard"/>
    <w:rsid w:val="00F5386F"/>
    <w:pPr>
      <w:spacing w:after="232"/>
      <w:ind w:left="348"/>
    </w:pPr>
    <w:rPr>
      <w:rFonts w:ascii="Verdana" w:hAnsi="Verdana"/>
      <w:color w:val="108F3E"/>
      <w:sz w:val="20"/>
    </w:rPr>
  </w:style>
  <w:style w:type="paragraph" w:customStyle="1" w:styleId="ConsPlusCell">
    <w:name w:val="ConsPlusCell"/>
    <w:rsid w:val="00F538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</w:rPr>
  </w:style>
  <w:style w:type="paragraph" w:customStyle="1" w:styleId="TableContents">
    <w:name w:val="Table Contents"/>
    <w:basedOn w:val="Standard"/>
    <w:rsid w:val="00F5386F"/>
    <w:pPr>
      <w:suppressLineNumbers/>
    </w:pPr>
  </w:style>
  <w:style w:type="paragraph" w:customStyle="1" w:styleId="TableHeading">
    <w:name w:val="Table Heading"/>
    <w:basedOn w:val="TableContents"/>
    <w:rsid w:val="00F5386F"/>
    <w:pPr>
      <w:jc w:val="center"/>
    </w:pPr>
    <w:rPr>
      <w:b/>
      <w:bCs/>
    </w:rPr>
  </w:style>
  <w:style w:type="character" w:styleId="af4">
    <w:name w:val="page number"/>
    <w:basedOn w:val="a0"/>
    <w:rsid w:val="00F5386F"/>
  </w:style>
  <w:style w:type="character" w:customStyle="1" w:styleId="n">
    <w:name w:val="! n !"/>
    <w:rsid w:val="00F5386F"/>
    <w:rPr>
      <w:rFonts w:ascii="Times New Roman" w:hAnsi="Times New Roman"/>
      <w:b/>
      <w:strike w:val="0"/>
      <w:dstrike w:val="0"/>
      <w:color w:val="FF0000"/>
      <w:position w:val="0"/>
      <w:sz w:val="24"/>
      <w:szCs w:val="20"/>
      <w:u w:val="none"/>
      <w:vertAlign w:val="superscript"/>
    </w:rPr>
  </w:style>
  <w:style w:type="character" w:customStyle="1" w:styleId="af5">
    <w:name w:val="Цветовое выделение"/>
    <w:rsid w:val="00F5386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F5386F"/>
    <w:rPr>
      <w:b/>
      <w:bCs/>
      <w:color w:val="008000"/>
      <w:u w:val="single"/>
    </w:rPr>
  </w:style>
  <w:style w:type="character" w:customStyle="1" w:styleId="af7">
    <w:name w:val="Продолжение ссылки"/>
    <w:basedOn w:val="af6"/>
    <w:rsid w:val="00F5386F"/>
  </w:style>
  <w:style w:type="character" w:customStyle="1" w:styleId="af8">
    <w:name w:val="Основной текст Знак"/>
    <w:rsid w:val="00F5386F"/>
    <w:rPr>
      <w:sz w:val="24"/>
      <w:szCs w:val="24"/>
    </w:rPr>
  </w:style>
  <w:style w:type="character" w:styleId="af9">
    <w:name w:val="footnote reference"/>
    <w:rsid w:val="00F5386F"/>
    <w:rPr>
      <w:position w:val="0"/>
      <w:vertAlign w:val="superscript"/>
    </w:rPr>
  </w:style>
  <w:style w:type="character" w:customStyle="1" w:styleId="Internetlink">
    <w:name w:val="Internet link"/>
    <w:rsid w:val="00F5386F"/>
    <w:rPr>
      <w:color w:val="0000FF"/>
      <w:u w:val="single"/>
    </w:rPr>
  </w:style>
  <w:style w:type="character" w:customStyle="1" w:styleId="ListLabel1">
    <w:name w:val="ListLabel 1"/>
    <w:rsid w:val="00F5386F"/>
    <w:rPr>
      <w:rFonts w:cs="Courier New"/>
    </w:rPr>
  </w:style>
  <w:style w:type="character" w:customStyle="1" w:styleId="ListLabel2">
    <w:name w:val="ListLabel 2"/>
    <w:rsid w:val="00F5386F"/>
    <w:rPr>
      <w:rFonts w:cs="Wingdings"/>
    </w:rPr>
  </w:style>
  <w:style w:type="character" w:customStyle="1" w:styleId="ListLabel3">
    <w:name w:val="ListLabel 3"/>
    <w:rsid w:val="00F5386F"/>
    <w:rPr>
      <w:rFonts w:cs="Symbol"/>
    </w:rPr>
  </w:style>
  <w:style w:type="character" w:customStyle="1" w:styleId="ListLabel4">
    <w:name w:val="ListLabel 4"/>
    <w:rsid w:val="00F5386F"/>
    <w:rPr>
      <w:b w:val="0"/>
      <w:i w:val="0"/>
      <w:sz w:val="20"/>
      <w:szCs w:val="20"/>
    </w:rPr>
  </w:style>
  <w:style w:type="character" w:customStyle="1" w:styleId="NumberingSymbols">
    <w:name w:val="Numbering Symbols"/>
    <w:rsid w:val="00F5386F"/>
  </w:style>
  <w:style w:type="character" w:customStyle="1" w:styleId="BulletSymbols">
    <w:name w:val="Bullet Symbols"/>
    <w:rsid w:val="00F5386F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F5386F"/>
    <w:pPr>
      <w:numPr>
        <w:numId w:val="1"/>
      </w:numPr>
    </w:pPr>
  </w:style>
  <w:style w:type="numbering" w:customStyle="1" w:styleId="WWNum2">
    <w:name w:val="WWNum2"/>
    <w:basedOn w:val="a2"/>
    <w:rsid w:val="00F5386F"/>
    <w:pPr>
      <w:numPr>
        <w:numId w:val="2"/>
      </w:numPr>
    </w:pPr>
  </w:style>
  <w:style w:type="numbering" w:customStyle="1" w:styleId="WWNum3">
    <w:name w:val="WWNum3"/>
    <w:basedOn w:val="a2"/>
    <w:rsid w:val="00F5386F"/>
    <w:pPr>
      <w:numPr>
        <w:numId w:val="3"/>
      </w:numPr>
    </w:pPr>
  </w:style>
  <w:style w:type="numbering" w:customStyle="1" w:styleId="WWNum4">
    <w:name w:val="WWNum4"/>
    <w:basedOn w:val="a2"/>
    <w:rsid w:val="00F5386F"/>
    <w:pPr>
      <w:numPr>
        <w:numId w:val="4"/>
      </w:numPr>
    </w:pPr>
  </w:style>
  <w:style w:type="numbering" w:customStyle="1" w:styleId="WWNum5">
    <w:name w:val="WWNum5"/>
    <w:basedOn w:val="a2"/>
    <w:rsid w:val="00F5386F"/>
    <w:pPr>
      <w:numPr>
        <w:numId w:val="5"/>
      </w:numPr>
    </w:pPr>
  </w:style>
  <w:style w:type="numbering" w:customStyle="1" w:styleId="WWNum6">
    <w:name w:val="WWNum6"/>
    <w:basedOn w:val="a2"/>
    <w:rsid w:val="00F5386F"/>
    <w:pPr>
      <w:numPr>
        <w:numId w:val="6"/>
      </w:numPr>
    </w:pPr>
  </w:style>
  <w:style w:type="numbering" w:customStyle="1" w:styleId="WWNum7">
    <w:name w:val="WWNum7"/>
    <w:basedOn w:val="a2"/>
    <w:rsid w:val="00F5386F"/>
    <w:pPr>
      <w:numPr>
        <w:numId w:val="7"/>
      </w:numPr>
    </w:pPr>
  </w:style>
  <w:style w:type="numbering" w:customStyle="1" w:styleId="WWNum8">
    <w:name w:val="WWNum8"/>
    <w:basedOn w:val="a2"/>
    <w:rsid w:val="00F5386F"/>
    <w:pPr>
      <w:numPr>
        <w:numId w:val="8"/>
      </w:numPr>
    </w:pPr>
  </w:style>
  <w:style w:type="numbering" w:customStyle="1" w:styleId="WWNum9">
    <w:name w:val="WWNum9"/>
    <w:basedOn w:val="a2"/>
    <w:rsid w:val="00F5386F"/>
    <w:pPr>
      <w:numPr>
        <w:numId w:val="9"/>
      </w:numPr>
    </w:pPr>
  </w:style>
  <w:style w:type="numbering" w:customStyle="1" w:styleId="WWNum10">
    <w:name w:val="WWNum10"/>
    <w:basedOn w:val="a2"/>
    <w:rsid w:val="00F5386F"/>
    <w:pPr>
      <w:numPr>
        <w:numId w:val="10"/>
      </w:numPr>
    </w:pPr>
  </w:style>
  <w:style w:type="numbering" w:customStyle="1" w:styleId="WWNum11">
    <w:name w:val="WWNum11"/>
    <w:basedOn w:val="a2"/>
    <w:rsid w:val="00F5386F"/>
    <w:pPr>
      <w:numPr>
        <w:numId w:val="11"/>
      </w:numPr>
    </w:pPr>
  </w:style>
  <w:style w:type="numbering" w:customStyle="1" w:styleId="WWNum12">
    <w:name w:val="WWNum12"/>
    <w:basedOn w:val="a2"/>
    <w:rsid w:val="00F5386F"/>
    <w:pPr>
      <w:numPr>
        <w:numId w:val="12"/>
      </w:numPr>
    </w:pPr>
  </w:style>
  <w:style w:type="numbering" w:customStyle="1" w:styleId="WWNum13">
    <w:name w:val="WWNum13"/>
    <w:basedOn w:val="a2"/>
    <w:rsid w:val="00F5386F"/>
    <w:pPr>
      <w:numPr>
        <w:numId w:val="13"/>
      </w:numPr>
    </w:pPr>
  </w:style>
  <w:style w:type="paragraph" w:customStyle="1" w:styleId="afa">
    <w:name w:val="Знак"/>
    <w:basedOn w:val="a"/>
    <w:rsid w:val="00F538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Body Text"/>
    <w:basedOn w:val="a"/>
    <w:link w:val="12"/>
    <w:uiPriority w:val="99"/>
    <w:semiHidden/>
    <w:unhideWhenUsed/>
    <w:rsid w:val="00F5386F"/>
    <w:pPr>
      <w:spacing w:after="120"/>
    </w:pPr>
  </w:style>
  <w:style w:type="character" w:customStyle="1" w:styleId="12">
    <w:name w:val="Основной текст Знак1"/>
    <w:basedOn w:val="a0"/>
    <w:link w:val="afb"/>
    <w:uiPriority w:val="99"/>
    <w:semiHidden/>
    <w:rsid w:val="00F5386F"/>
    <w:rPr>
      <w:sz w:val="22"/>
      <w:szCs w:val="22"/>
      <w:lang w:eastAsia="en-US"/>
    </w:rPr>
  </w:style>
  <w:style w:type="table" w:styleId="afc">
    <w:name w:val="Table Grid"/>
    <w:basedOn w:val="a1"/>
    <w:uiPriority w:val="59"/>
    <w:rsid w:val="00F5386F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F5386F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d">
    <w:name w:val="No Spacing"/>
    <w:uiPriority w:val="1"/>
    <w:qFormat/>
    <w:rsid w:val="00F5386F"/>
    <w:pPr>
      <w:spacing w:after="0" w:line="240" w:lineRule="auto"/>
    </w:pPr>
    <w:rPr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F5386F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5386F"/>
    <w:rPr>
      <w:i/>
      <w:iCs/>
      <w:color w:val="000000" w:themeColor="text1"/>
      <w:sz w:val="22"/>
      <w:szCs w:val="22"/>
      <w:lang w:eastAsia="en-US"/>
    </w:rPr>
  </w:style>
  <w:style w:type="paragraph" w:customStyle="1" w:styleId="14">
    <w:name w:val="заголовок 1"/>
    <w:basedOn w:val="a"/>
    <w:next w:val="a"/>
    <w:rsid w:val="00F5386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F53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">
    <w:name w:val="Сравнение редакций. Добавленный фрагмент"/>
    <w:uiPriority w:val="99"/>
    <w:rsid w:val="00F5386F"/>
    <w:rPr>
      <w:color w:val="000000"/>
      <w:shd w:val="clear" w:color="auto" w:fill="C1D7FF"/>
    </w:rPr>
  </w:style>
  <w:style w:type="character" w:styleId="aff0">
    <w:name w:val="Hyperlink"/>
    <w:basedOn w:val="a0"/>
    <w:uiPriority w:val="99"/>
    <w:unhideWhenUsed/>
    <w:rsid w:val="00F5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820EC-5521-48E2-9972-6416BB8E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2019-09-16T05:40:00Z</cp:lastPrinted>
  <dcterms:created xsi:type="dcterms:W3CDTF">2019-09-17T07:22:00Z</dcterms:created>
  <dcterms:modified xsi:type="dcterms:W3CDTF">2019-09-17T07:22:00Z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