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3" w:rsidRPr="00475453" w:rsidRDefault="00475453" w:rsidP="004754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5453" w:rsidRPr="00475453" w:rsidRDefault="00475453" w:rsidP="004754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3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475453" w:rsidRPr="00475453" w:rsidRDefault="00475453" w:rsidP="004754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3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475453" w:rsidRPr="00475453" w:rsidRDefault="00475453" w:rsidP="0047545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5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475453" w:rsidRPr="00475453" w:rsidRDefault="00F73219" w:rsidP="00475453">
      <w:pPr>
        <w:pStyle w:val="af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1.35pt,8pt" to="462.15pt,8pt" o:allowincell="f" strokeweight="4.5pt">
            <v:stroke linestyle="thickThin"/>
          </v:line>
        </w:pict>
      </w:r>
    </w:p>
    <w:p w:rsidR="00475453" w:rsidRPr="00475453" w:rsidRDefault="00475453" w:rsidP="0047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453" w:rsidRP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</w:p>
    <w:p w:rsidR="00475453" w:rsidRP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 xml:space="preserve">от </w:t>
      </w:r>
      <w:r w:rsidR="00EC58E8"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Pr="00475453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EC58E8">
        <w:rPr>
          <w:rFonts w:ascii="Times New Roman" w:hAnsi="Times New Roman" w:cs="Times New Roman"/>
          <w:sz w:val="28"/>
          <w:szCs w:val="28"/>
        </w:rPr>
        <w:t>87</w:t>
      </w:r>
    </w:p>
    <w:p w:rsidR="00511F80" w:rsidRPr="00475453" w:rsidRDefault="00511F80" w:rsidP="00475453">
      <w:pPr>
        <w:pStyle w:val="1"/>
        <w:spacing w:before="0" w:after="0"/>
        <w:ind w:firstLine="72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Об установлении размера</w:t>
      </w:r>
      <w:r w:rsidR="00404FD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платы</w:t>
      </w:r>
      <w:r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11F80"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на территории </w:t>
      </w:r>
      <w:proofErr w:type="spellStart"/>
      <w:r w:rsid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Логовского</w:t>
      </w:r>
      <w:proofErr w:type="spellEnd"/>
      <w:r w:rsid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11F80"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</w:t>
      </w:r>
      <w:r w:rsidR="0047438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я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4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ст. 156</w:t>
      </w:r>
      <w:r w:rsidRPr="004754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приказом комитета строительства Волгоградской области от 14.07.2015  № 406-ОД «Об утверждении максимального размера платы за наем жилых помещений в расчете на </w:t>
      </w:r>
      <w:smartTag w:uri="urn:schemas-microsoft-com:office:smarttags" w:element="metricconverter">
        <w:smartTagPr>
          <w:attr w:name="ProductID" w:val="1 кв. метр"/>
        </w:smartTagPr>
        <w:r w:rsidR="00511F80" w:rsidRPr="00475453">
          <w:rPr>
            <w:rFonts w:ascii="Times New Roman" w:hAnsi="Times New Roman" w:cs="Times New Roman"/>
            <w:sz w:val="28"/>
            <w:szCs w:val="28"/>
          </w:rPr>
          <w:t>1 кв. метр</w:t>
        </w:r>
      </w:smartTag>
      <w:r w:rsidR="00511F80" w:rsidRPr="00475453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договорам найма жилых помещений жилищного фонда социального использования дифференцированно для муниципальных образований Волгоградской области, порядка его установления, изменения и ежегодной индексации»</w:t>
      </w:r>
      <w:r w:rsidRPr="00475453">
        <w:rPr>
          <w:rFonts w:ascii="Times New Roman" w:hAnsi="Times New Roman" w:cs="Times New Roman"/>
          <w:sz w:val="28"/>
          <w:szCs w:val="28"/>
        </w:rPr>
        <w:t>, руководствуясь Методическими</w:t>
      </w:r>
      <w:proofErr w:type="gramEnd"/>
      <w:r w:rsidRPr="00475453">
        <w:rPr>
          <w:rFonts w:ascii="Times New Roman" w:hAnsi="Times New Roman" w:cs="Times New Roman"/>
          <w:sz w:val="28"/>
          <w:szCs w:val="28"/>
        </w:rPr>
        <w:t xml:space="preserve"> указаниями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 688/</w:t>
      </w:r>
      <w:proofErr w:type="spellStart"/>
      <w:proofErr w:type="gramStart"/>
      <w:r w:rsidRPr="0047545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5453">
        <w:rPr>
          <w:rFonts w:ascii="Times New Roman" w:hAnsi="Times New Roman" w:cs="Times New Roman"/>
          <w:sz w:val="28"/>
          <w:szCs w:val="28"/>
        </w:rPr>
        <w:t xml:space="preserve">, </w:t>
      </w:r>
      <w:r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47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53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75453" w:rsidRDefault="00475453" w:rsidP="00475453">
      <w:pPr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10"/>
    </w:p>
    <w:p w:rsidR="00475453" w:rsidRPr="00496388" w:rsidRDefault="00475453" w:rsidP="00475453">
      <w:pPr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DA588C" w:rsidRPr="00475453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588C" w:rsidRPr="00475453">
        <w:rPr>
          <w:rFonts w:ascii="Times New Roman" w:hAnsi="Times New Roman" w:cs="Times New Roman"/>
          <w:sz w:val="28"/>
          <w:szCs w:val="28"/>
        </w:rPr>
        <w:t xml:space="preserve"> (</w:t>
      </w:r>
      <w:r w:rsidR="00DA588C"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 N 1</w:t>
      </w:r>
      <w:r w:rsidR="00DA588C" w:rsidRPr="00475453">
        <w:rPr>
          <w:rFonts w:ascii="Times New Roman" w:hAnsi="Times New Roman" w:cs="Times New Roman"/>
          <w:sz w:val="28"/>
          <w:szCs w:val="28"/>
        </w:rPr>
        <w:t>).</w:t>
      </w:r>
    </w:p>
    <w:p w:rsidR="00475453" w:rsidRPr="00D73FB4" w:rsidRDefault="00475453" w:rsidP="0047545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7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D73F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3"/>
          <w:b w:val="0"/>
          <w:bCs w:val="0"/>
        </w:rPr>
        <w:t xml:space="preserve">Настоящее постановление вступает в силу со дня его утверждения, подлежит обнародованию и размещению на официальном сайте </w:t>
      </w:r>
      <w:r w:rsidRPr="002F3D6E">
        <w:rPr>
          <w:rStyle w:val="3"/>
          <w:b w:val="0"/>
          <w:bCs w:val="0"/>
        </w:rPr>
        <w:t xml:space="preserve">администрации </w:t>
      </w:r>
      <w:proofErr w:type="spellStart"/>
      <w:r w:rsidRPr="002F3D6E">
        <w:rPr>
          <w:rStyle w:val="3"/>
          <w:b w:val="0"/>
          <w:bCs w:val="0"/>
        </w:rPr>
        <w:t>Логовского</w:t>
      </w:r>
      <w:proofErr w:type="spellEnd"/>
      <w:r w:rsidRPr="002F3D6E">
        <w:rPr>
          <w:rStyle w:val="3"/>
          <w:b w:val="0"/>
          <w:bCs w:val="0"/>
        </w:rPr>
        <w:t xml:space="preserve"> сельского поселени</w:t>
      </w:r>
      <w:r>
        <w:rPr>
          <w:rStyle w:val="3"/>
          <w:b w:val="0"/>
          <w:bCs w:val="0"/>
        </w:rPr>
        <w:t xml:space="preserve">и </w:t>
      </w:r>
      <w:proofErr w:type="spellStart"/>
      <w:r>
        <w:rPr>
          <w:rStyle w:val="3"/>
          <w:b w:val="0"/>
          <w:bCs w:val="0"/>
        </w:rPr>
        <w:t>Калачевского</w:t>
      </w:r>
      <w:proofErr w:type="spellEnd"/>
      <w:r>
        <w:rPr>
          <w:rStyle w:val="3"/>
          <w:b w:val="0"/>
          <w:bCs w:val="0"/>
        </w:rPr>
        <w:t xml:space="preserve"> муниципального района Волгоградской области в сети «Интернет»</w:t>
      </w:r>
      <w:r w:rsidRPr="00D73FB4">
        <w:rPr>
          <w:rFonts w:ascii="Times New Roman" w:hAnsi="Times New Roman" w:cs="Times New Roman"/>
          <w:sz w:val="28"/>
          <w:szCs w:val="28"/>
        </w:rPr>
        <w:t>.</w:t>
      </w:r>
    </w:p>
    <w:p w:rsidR="00DA588C" w:rsidRP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88C" w:rsidRPr="004754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588C" w:rsidRPr="00475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588C" w:rsidRPr="00475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bookmarkEnd w:id="1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475453" w:rsidRPr="002F3D6E" w:rsidRDefault="00475453" w:rsidP="00475453">
      <w:pPr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  <w:r w:rsidRPr="002F3D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F3D6E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2F3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453" w:rsidRDefault="00475453" w:rsidP="0047545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F3D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F3D6E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475453" w:rsidRDefault="00475453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A588C" w:rsidRPr="00475453" w:rsidRDefault="00511F80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bookmarkEnd w:id="2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Fonts w:ascii="Times New Roman" w:hAnsi="Times New Roman" w:cs="Times New Roman"/>
          <w:color w:val="auto"/>
          <w:sz w:val="28"/>
          <w:szCs w:val="28"/>
        </w:rPr>
        <w:t>Размер</w:t>
      </w:r>
      <w:r w:rsidRPr="0047545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 w:rsidR="00475453">
        <w:rPr>
          <w:rFonts w:ascii="Times New Roman" w:hAnsi="Times New Roman" w:cs="Times New Roman"/>
          <w:color w:val="auto"/>
          <w:sz w:val="28"/>
          <w:szCs w:val="28"/>
        </w:rPr>
        <w:t>Логовского</w:t>
      </w:r>
      <w:proofErr w:type="spellEnd"/>
      <w:r w:rsidR="00475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"/>
      <w:r w:rsidRPr="0047545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475453">
        <w:rPr>
          <w:rFonts w:ascii="Times New Roman" w:hAnsi="Times New Roman" w:cs="Times New Roman"/>
          <w:sz w:val="28"/>
          <w:szCs w:val="28"/>
        </w:rPr>
        <w:t>1.1.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 и капитальный ремонт жилищного фонда, используемого для предоставления гражданам по договору социального найма и договорам найма жилых помещений муниципального жилищного фонда.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475453">
        <w:rPr>
          <w:rFonts w:ascii="Times New Roman" w:hAnsi="Times New Roman" w:cs="Times New Roman"/>
          <w:sz w:val="28"/>
          <w:szCs w:val="28"/>
        </w:rPr>
        <w:t>1.2. Плата за пользование жилым помещением (плата за наем)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475453">
        <w:rPr>
          <w:rFonts w:ascii="Times New Roman" w:hAnsi="Times New Roman" w:cs="Times New Roman"/>
          <w:sz w:val="28"/>
          <w:szCs w:val="28"/>
        </w:rPr>
        <w:t>1.3. Плата за пользование жилым помещением (плата за наем) является одним из видов платежей в структуре платы за жилое помещение и коммунальные услуги.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475453">
        <w:rPr>
          <w:rFonts w:ascii="Times New Roman" w:hAnsi="Times New Roman" w:cs="Times New Roman"/>
          <w:sz w:val="28"/>
          <w:szCs w:val="28"/>
        </w:rPr>
        <w:t xml:space="preserve">1.4.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устанавливается на срок не менее чем на один год и в соответствии с </w:t>
      </w:r>
      <w:r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</w:t>
      </w:r>
      <w:r w:rsidRPr="0047545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475453">
        <w:rPr>
          <w:rFonts w:ascii="Times New Roman" w:hAnsi="Times New Roman" w:cs="Times New Roman"/>
          <w:sz w:val="28"/>
          <w:szCs w:val="28"/>
        </w:rPr>
        <w:t>1.5. Плата за пользование жилым помещением (плата за наем) не взимается:</w:t>
      </w:r>
    </w:p>
    <w:bookmarkEnd w:id="8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>- в жилых помещениях, признанных в установленном порядке непригодными для проживания, и в жилых помещениях многоквартирных домов, признанных в установленном порядке аварийными и подлежащими сносу или реконструкции;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>- с граждан, признанных в установленном законодательством порядке малоимущими и занимающих жилые помещения по договорам социального найма.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9" w:name="sub_16"/>
      <w:r w:rsidRPr="00475453">
        <w:rPr>
          <w:rFonts w:ascii="Times New Roman" w:hAnsi="Times New Roman" w:cs="Times New Roman"/>
          <w:sz w:val="28"/>
          <w:szCs w:val="28"/>
        </w:rPr>
        <w:t xml:space="preserve">1.6. Средства, собранные в виде платы за пользование жилым помещением (платы за наем) муниципального жилищного фонда, являются неналоговым доходом местного бюджета </w:t>
      </w:r>
      <w:proofErr w:type="spellStart"/>
      <w:r w:rsidR="00475453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9"/>
      <w:r w:rsidRPr="00475453">
        <w:rPr>
          <w:rFonts w:ascii="Times New Roman" w:hAnsi="Times New Roman" w:cs="Times New Roman"/>
          <w:sz w:val="28"/>
          <w:szCs w:val="28"/>
        </w:rPr>
        <w:t xml:space="preserve">1.7. Главным администратором поступлений платы за пользование жилым помещением (платы за наем) муниципального жилищного фонда является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75453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475453" w:rsidRDefault="00475453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"/>
    </w:p>
    <w:p w:rsidR="00475453" w:rsidRDefault="00475453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Fonts w:ascii="Times New Roman" w:hAnsi="Times New Roman" w:cs="Times New Roman"/>
          <w:color w:val="auto"/>
          <w:sz w:val="28"/>
          <w:szCs w:val="28"/>
        </w:rPr>
        <w:lastRenderedPageBreak/>
        <w:t>2. Порядок расчета платы за пользование жилым помещением (платы за наем)</w:t>
      </w:r>
    </w:p>
    <w:bookmarkEnd w:id="11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475453">
        <w:rPr>
          <w:rFonts w:ascii="Times New Roman" w:hAnsi="Times New Roman" w:cs="Times New Roman"/>
          <w:sz w:val="28"/>
          <w:szCs w:val="28"/>
        </w:rPr>
        <w:t>2.1. Размер платы за пользование жилым помещением (платы за наем) определяется по формуле:</w:t>
      </w:r>
    </w:p>
    <w:bookmarkEnd w:id="12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FD4284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8C" w:rsidRPr="00475453">
        <w:rPr>
          <w:rFonts w:ascii="Times New Roman" w:hAnsi="Times New Roman" w:cs="Times New Roman"/>
          <w:sz w:val="28"/>
          <w:szCs w:val="28"/>
        </w:rPr>
        <w:t>, где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7545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75453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j-тым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жилым помещением (платы за наем), предоставленного по договору социального найма и договору найма жилых помещений муниципального жилищного фонда;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базовый размер платы за пользование жилым помещением (платы за наем);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многоквартирного дома (далее МКД);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545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75453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 договору найма жилых помещений муниципального жилищного фонда.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FD4284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8C" w:rsidRPr="00475453">
        <w:rPr>
          <w:rFonts w:ascii="Times New Roman" w:hAnsi="Times New Roman" w:cs="Times New Roman"/>
          <w:sz w:val="28"/>
          <w:szCs w:val="28"/>
        </w:rPr>
        <w:t>, где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Кэкспл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Кблаг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Кмп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месторасположение МКД.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r w:rsidRPr="00475453">
        <w:rPr>
          <w:rFonts w:ascii="Times New Roman" w:hAnsi="Times New Roman" w:cs="Times New Roman"/>
          <w:sz w:val="28"/>
          <w:szCs w:val="28"/>
        </w:rPr>
        <w:t xml:space="preserve">2.2. Базовый размер платы за пользование жилым помещением (платы за наем) в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_______________ сельском поселении </w:t>
      </w:r>
      <w:r w:rsidRPr="00475453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13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FD4284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8C" w:rsidRPr="00475453">
        <w:rPr>
          <w:rFonts w:ascii="Times New Roman" w:hAnsi="Times New Roman" w:cs="Times New Roman"/>
          <w:sz w:val="28"/>
          <w:szCs w:val="28"/>
        </w:rPr>
        <w:t>, где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 xml:space="preserve">НБ - базовый размер платы за пользование жилым помещением (платы за наем) в </w:t>
      </w:r>
      <w:r w:rsidR="00511F80" w:rsidRPr="00475453">
        <w:rPr>
          <w:rFonts w:ascii="Times New Roman" w:hAnsi="Times New Roman" w:cs="Times New Roman"/>
          <w:sz w:val="28"/>
          <w:szCs w:val="28"/>
        </w:rPr>
        <w:t>_______________ сельском поселении</w:t>
      </w:r>
      <w:r w:rsidRPr="00475453">
        <w:rPr>
          <w:rFonts w:ascii="Times New Roman" w:hAnsi="Times New Roman" w:cs="Times New Roman"/>
          <w:sz w:val="28"/>
          <w:szCs w:val="28"/>
        </w:rPr>
        <w:t>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средняя цена 1 кв. м на вторичном рынке жилья в </w:t>
      </w:r>
      <w:proofErr w:type="spellStart"/>
      <w:r w:rsidR="00475453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453">
        <w:rPr>
          <w:rFonts w:ascii="Times New Roman" w:hAnsi="Times New Roman" w:cs="Times New Roman"/>
          <w:sz w:val="28"/>
          <w:szCs w:val="28"/>
        </w:rPr>
        <w:t xml:space="preserve">Средняя цена 1 кв. м на вторичном рынке жилья в </w:t>
      </w:r>
      <w:proofErr w:type="spellStart"/>
      <w:r w:rsidR="00475453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475453">
        <w:rPr>
          <w:rFonts w:ascii="Times New Roman" w:hAnsi="Times New Roman" w:cs="Times New Roman"/>
          <w:sz w:val="28"/>
          <w:szCs w:val="28"/>
        </w:rPr>
        <w:t xml:space="preserve">принимается равной средней цене 1 кв. м общей площади квартиры (жилого помещения) на вторичном рынке жилья Волгоградской области, </w:t>
      </w:r>
      <w:r w:rsidRPr="00475453">
        <w:rPr>
          <w:rFonts w:ascii="Times New Roman" w:hAnsi="Times New Roman" w:cs="Times New Roman"/>
          <w:sz w:val="28"/>
          <w:szCs w:val="28"/>
        </w:rPr>
        <w:lastRenderedPageBreak/>
        <w:t>определенной территориальным органом Федеральной службы государственной статистики по Волгоградской области, за квартал, предшествующей дате принятия постановления администрации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53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4" w:name="sub_23"/>
      <w:r w:rsidRPr="00475453">
        <w:rPr>
          <w:rFonts w:ascii="Times New Roman" w:hAnsi="Times New Roman" w:cs="Times New Roman"/>
          <w:sz w:val="28"/>
          <w:szCs w:val="28"/>
        </w:rPr>
        <w:t>2.3. Коэффициент, характеризующий качество жилого помещения (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Кэксп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>).</w:t>
      </w:r>
    </w:p>
    <w:bookmarkEnd w:id="14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5" w:name="sub_100"/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N 1</w:t>
      </w:r>
    </w:p>
    <w:bookmarkEnd w:id="15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780"/>
        <w:gridCol w:w="1915"/>
      </w:tblGrid>
      <w:tr w:rsidR="00511F80" w:rsidRPr="00475453" w:rsidTr="004754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Период ввода в эксплуатацию МКД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511F80" w:rsidRPr="00475453" w:rsidTr="004754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МКД, введенные в эксплуатацию до 1970 г.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11F80" w:rsidRPr="00475453" w:rsidTr="004754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МКД, введенные в эксплуатацию с 1971 по 1990 г.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F80" w:rsidRPr="00475453" w:rsidTr="004754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МКД, введенные в эксплуатацию с 1991 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6" w:name="sub_24"/>
      <w:r w:rsidRPr="00475453">
        <w:rPr>
          <w:rFonts w:ascii="Times New Roman" w:hAnsi="Times New Roman" w:cs="Times New Roman"/>
          <w:sz w:val="28"/>
          <w:szCs w:val="28"/>
        </w:rPr>
        <w:t>2.4. Коэффициент, характеризующий благоустройство жилого помещения (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Кблаг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>).</w:t>
      </w:r>
    </w:p>
    <w:bookmarkEnd w:id="16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7" w:name="sub_200"/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N 2</w:t>
      </w:r>
    </w:p>
    <w:bookmarkEnd w:id="17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"/>
        <w:gridCol w:w="7780"/>
        <w:gridCol w:w="1915"/>
      </w:tblGrid>
      <w:tr w:rsidR="00511F80" w:rsidRPr="00475453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Тип жилищного фонда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511F80" w:rsidRPr="00475453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этажные</w:t>
            </w:r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МКД. расположенные в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453">
              <w:rPr>
                <w:rFonts w:ascii="Times New Roman" w:hAnsi="Times New Roman" w:cs="Times New Roman"/>
                <w:sz w:val="28"/>
                <w:szCs w:val="28"/>
              </w:rPr>
              <w:t>Логовском</w:t>
            </w:r>
            <w:proofErr w:type="spellEnd"/>
            <w:r w:rsidR="0047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8A"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11F80" w:rsidRPr="00475453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CB398A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88C"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этажные</w:t>
            </w:r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МКД, расположенные в </w:t>
            </w:r>
            <w:proofErr w:type="spellStart"/>
            <w:r w:rsidR="00475453">
              <w:rPr>
                <w:rFonts w:ascii="Times New Roman" w:hAnsi="Times New Roman" w:cs="Times New Roman"/>
                <w:sz w:val="28"/>
                <w:szCs w:val="28"/>
              </w:rPr>
              <w:t>Логовском</w:t>
            </w:r>
            <w:proofErr w:type="spellEnd"/>
            <w:r w:rsidR="0047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8A" w:rsidRPr="00475453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F80" w:rsidRPr="00475453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CB398A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88C"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этажные</w:t>
            </w:r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МКД. расположенные в </w:t>
            </w:r>
            <w:proofErr w:type="spellStart"/>
            <w:r w:rsidR="00475453">
              <w:rPr>
                <w:rFonts w:ascii="Times New Roman" w:hAnsi="Times New Roman" w:cs="Times New Roman"/>
                <w:sz w:val="28"/>
                <w:szCs w:val="28"/>
              </w:rPr>
              <w:t>Логовском</w:t>
            </w:r>
            <w:proofErr w:type="spellEnd"/>
            <w:r w:rsidR="00475453"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8A" w:rsidRPr="00475453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1F80" w:rsidRPr="00475453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CB398A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88C"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МКД этажностью выше 5-ти этажей, </w:t>
            </w:r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75453">
              <w:rPr>
                <w:rFonts w:ascii="Times New Roman" w:hAnsi="Times New Roman" w:cs="Times New Roman"/>
                <w:sz w:val="28"/>
                <w:szCs w:val="28"/>
              </w:rPr>
              <w:t>Логовском</w:t>
            </w:r>
            <w:proofErr w:type="spellEnd"/>
            <w:r w:rsidR="00CB398A"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8" w:name="sub_25"/>
      <w:r w:rsidRPr="00475453">
        <w:rPr>
          <w:rFonts w:ascii="Times New Roman" w:hAnsi="Times New Roman" w:cs="Times New Roman"/>
          <w:sz w:val="28"/>
          <w:szCs w:val="28"/>
        </w:rPr>
        <w:t>2.5. Коэффициент, учитывающий месторасположение МКД (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Кмп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>)</w:t>
      </w:r>
      <w:r w:rsidR="00CB398A" w:rsidRPr="00475453">
        <w:rPr>
          <w:rFonts w:ascii="Times New Roman" w:hAnsi="Times New Roman" w:cs="Times New Roman"/>
          <w:sz w:val="28"/>
          <w:szCs w:val="28"/>
        </w:rPr>
        <w:t xml:space="preserve">, устанавливается в размере </w:t>
      </w:r>
      <w:r w:rsidR="00475453">
        <w:rPr>
          <w:rFonts w:ascii="Times New Roman" w:hAnsi="Times New Roman" w:cs="Times New Roman"/>
          <w:sz w:val="28"/>
          <w:szCs w:val="28"/>
        </w:rPr>
        <w:t>0,8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475453">
        <w:rPr>
          <w:rFonts w:ascii="Times New Roman" w:hAnsi="Times New Roman" w:cs="Times New Roman"/>
          <w:sz w:val="28"/>
          <w:szCs w:val="28"/>
        </w:rPr>
        <w:t>2.6. Коэффициент соответствия платы устанавливается в размере 0,170.</w:t>
      </w:r>
    </w:p>
    <w:bookmarkEnd w:id="19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BA2FC7" w:rsidRDefault="00BA2FC7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3"/>
    </w:p>
    <w:p w:rsidR="00BA2FC7" w:rsidRDefault="00BA2FC7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Fonts w:ascii="Times New Roman" w:hAnsi="Times New Roman" w:cs="Times New Roman"/>
          <w:color w:val="auto"/>
          <w:sz w:val="28"/>
          <w:szCs w:val="28"/>
        </w:rPr>
        <w:lastRenderedPageBreak/>
        <w:t>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</w:t>
      </w:r>
      <w:r w:rsidR="00BA2FC7" w:rsidRPr="00BA2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C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A2FC7" w:rsidRPr="00475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bookmarkEnd w:id="20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1" w:name="sub_400"/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N 4</w:t>
      </w:r>
    </w:p>
    <w:bookmarkEnd w:id="21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61"/>
        <w:gridCol w:w="708"/>
        <w:gridCol w:w="709"/>
        <w:gridCol w:w="700"/>
        <w:gridCol w:w="840"/>
        <w:gridCol w:w="1120"/>
        <w:gridCol w:w="1120"/>
        <w:gridCol w:w="1542"/>
      </w:tblGrid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Характеристики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FC7">
              <w:rPr>
                <w:rFonts w:ascii="Times New Roman" w:hAnsi="Times New Roman" w:cs="Times New Roman"/>
              </w:rPr>
              <w:t>Кэксп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FC7">
              <w:rPr>
                <w:rFonts w:ascii="Times New Roman" w:hAnsi="Times New Roman" w:cs="Times New Roman"/>
              </w:rPr>
              <w:t>Кблаг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FC7">
              <w:rPr>
                <w:rFonts w:ascii="Times New Roman" w:hAnsi="Times New Roman" w:cs="Times New Roman"/>
              </w:rPr>
              <w:t>Кмп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FC7">
              <w:rPr>
                <w:rFonts w:ascii="Times New Roman" w:hAnsi="Times New Roman" w:cs="Times New Roman"/>
              </w:rPr>
              <w:t>Kj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Базовый размер платы за наем (руб.)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Коэффициент соответствия платы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firstLine="43"/>
              <w:jc w:val="lef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Плата за пользование (плата за наем) 1 кв. м общей площади жилого помещения в месяц (руб.)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2-х этажные МКД,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до 1970 г.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392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392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392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686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686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686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686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5.45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2-х этажные МКД,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с 1971 г. до 1990 г.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36" w:right="-107" w:firstLine="43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right="-107" w:firstLine="43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5.91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ind w:firstLine="43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2-х этажные МКД,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с 1991 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706" w:firstLine="720"/>
              <w:jc w:val="right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6.57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511F80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ind w:firstLine="43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3-5 этажные МКД,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до 1970 г.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5C6266" w:rsidRDefault="005C6266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6266">
              <w:rPr>
                <w:rFonts w:ascii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left="-817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5,72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511F80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ind w:hanging="99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3-5 этажные МКД,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 xml:space="preserve">, введенные в эксплуатацию с </w:t>
            </w:r>
            <w:r w:rsidRPr="00BA2FC7">
              <w:rPr>
                <w:rFonts w:ascii="Times New Roman" w:hAnsi="Times New Roman" w:cs="Times New Roman"/>
              </w:rPr>
              <w:lastRenderedPageBreak/>
              <w:t>1971 г. до 1990 г.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ind w:hanging="99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6.11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511F80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3-5 этажные МКД,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 w:rsidRP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с 1991 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6,77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511F80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МКД этажностью выше 5-ти этажей,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 w:rsidRP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до 1970 г.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38.65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7.42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511F80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МКД этажностью выше 5-ти этажей,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 w:rsidRP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с 1971 г. до 1990 г.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38.65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7.23</w:t>
            </w:r>
          </w:p>
        </w:tc>
      </w:tr>
      <w:tr w:rsidR="00511F80" w:rsidRPr="00475453" w:rsidTr="005C62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511F80" w:rsidP="00BA2FC7">
            <w:pPr>
              <w:pStyle w:val="aa"/>
              <w:ind w:left="-1101" w:firstLine="720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d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 xml:space="preserve">МКД этажностью выше 5-ти этажей, расположенные в </w:t>
            </w:r>
            <w:proofErr w:type="spellStart"/>
            <w:r w:rsidR="00BA2FC7">
              <w:rPr>
                <w:rFonts w:ascii="Times New Roman" w:hAnsi="Times New Roman" w:cs="Times New Roman"/>
              </w:rPr>
              <w:t>Логовском</w:t>
            </w:r>
            <w:proofErr w:type="spellEnd"/>
            <w:r w:rsidR="00BA2FC7" w:rsidRPr="00BA2FC7">
              <w:rPr>
                <w:rFonts w:ascii="Times New Roman" w:hAnsi="Times New Roman" w:cs="Times New Roman"/>
              </w:rPr>
              <w:t xml:space="preserve"> </w:t>
            </w:r>
            <w:r w:rsidR="00511F80" w:rsidRPr="00BA2FC7">
              <w:rPr>
                <w:rFonts w:ascii="Times New Roman" w:hAnsi="Times New Roman" w:cs="Times New Roman"/>
              </w:rPr>
              <w:t>сельском поселении</w:t>
            </w:r>
            <w:r w:rsidRPr="00BA2FC7">
              <w:rPr>
                <w:rFonts w:ascii="Times New Roman" w:hAnsi="Times New Roman" w:cs="Times New Roman"/>
              </w:rPr>
              <w:t>, введенные в эксплуатацию с 1991 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38.65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BA2FC7" w:rsidRDefault="00DA588C" w:rsidP="00BA2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2FC7">
              <w:rPr>
                <w:rFonts w:ascii="Times New Roman" w:hAnsi="Times New Roman" w:cs="Times New Roman"/>
              </w:rPr>
              <w:t>7,88</w:t>
            </w:r>
          </w:p>
        </w:tc>
      </w:tr>
    </w:tbl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sectPr w:rsidR="00DA588C" w:rsidRPr="00475453" w:rsidSect="00475453">
      <w:pgSz w:w="11905" w:h="16837"/>
      <w:pgMar w:top="1440" w:right="565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1F80"/>
    <w:rsid w:val="000E63E4"/>
    <w:rsid w:val="00143F0E"/>
    <w:rsid w:val="00404FD8"/>
    <w:rsid w:val="00474387"/>
    <w:rsid w:val="00475453"/>
    <w:rsid w:val="00511F80"/>
    <w:rsid w:val="005C6266"/>
    <w:rsid w:val="00A16623"/>
    <w:rsid w:val="00BA2FC7"/>
    <w:rsid w:val="00CB398A"/>
    <w:rsid w:val="00DA588C"/>
    <w:rsid w:val="00EC58E8"/>
    <w:rsid w:val="00F73219"/>
    <w:rsid w:val="00F95D1F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F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4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3F0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43F0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43F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43F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3F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43F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43F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43F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43F0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43F0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43F0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43F0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43F0E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uiPriority w:val="9"/>
    <w:semiHidden/>
    <w:rsid w:val="00475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header"/>
    <w:basedOn w:val="a"/>
    <w:link w:val="af0"/>
    <w:rsid w:val="00475453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Верхний колонтитул Знак"/>
    <w:basedOn w:val="a0"/>
    <w:link w:val="af"/>
    <w:rsid w:val="0047545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545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5453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754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2018-10-22T07:47:00Z</cp:lastPrinted>
  <dcterms:created xsi:type="dcterms:W3CDTF">2018-06-25T05:49:00Z</dcterms:created>
  <dcterms:modified xsi:type="dcterms:W3CDTF">2018-10-22T07:48:00Z</dcterms:modified>
</cp:coreProperties>
</file>