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B4" w:rsidRPr="00140FB4" w:rsidRDefault="0015110A" w:rsidP="0015110A">
      <w:pPr>
        <w:shd w:val="clear" w:color="auto" w:fill="FFFFFF"/>
        <w:tabs>
          <w:tab w:val="left" w:pos="77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111B">
        <w:rPr>
          <w:rFonts w:ascii="Times New Roman" w:hAnsi="Times New Roman" w:cs="Times New Roman"/>
        </w:rPr>
        <w:t xml:space="preserve"> </w:t>
      </w:r>
    </w:p>
    <w:p w:rsidR="00140FB4" w:rsidRPr="00876D1C" w:rsidRDefault="00140FB4" w:rsidP="0049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0FB4" w:rsidRPr="00140FB4" w:rsidRDefault="00140FB4" w:rsidP="0049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B4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</w:p>
    <w:p w:rsidR="00140FB4" w:rsidRPr="00140FB4" w:rsidRDefault="00140FB4" w:rsidP="0049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B4">
        <w:rPr>
          <w:rFonts w:ascii="Times New Roman" w:hAnsi="Times New Roman" w:cs="Times New Roman"/>
          <w:b/>
          <w:sz w:val="28"/>
          <w:szCs w:val="28"/>
        </w:rPr>
        <w:t>КАЛАЧЁВСКОГО  МУНИЦИПАЛЬНОГО РАЙОНА</w:t>
      </w:r>
    </w:p>
    <w:p w:rsidR="00140FB4" w:rsidRPr="00140FB4" w:rsidRDefault="00140FB4" w:rsidP="00496388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40FB4">
        <w:rPr>
          <w:rFonts w:ascii="Times New Roman" w:hAnsi="Times New Roman"/>
          <w:i w:val="0"/>
          <w:sz w:val="28"/>
          <w:szCs w:val="28"/>
        </w:rPr>
        <w:t>ВОЛГОГРАДСКОЙ  ОБЛАСТИ</w:t>
      </w:r>
    </w:p>
    <w:p w:rsidR="00140FB4" w:rsidRPr="00140FB4" w:rsidRDefault="00F978D1" w:rsidP="00496388">
      <w:pPr>
        <w:pStyle w:val="a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60288" from="1.35pt,8pt" to="462.15pt,8pt" o:allowincell="f" strokeweight="4.5pt">
            <v:stroke linestyle="thickThin"/>
          </v:line>
        </w:pict>
      </w:r>
    </w:p>
    <w:p w:rsidR="00140FB4" w:rsidRPr="00140FB4" w:rsidRDefault="00140FB4" w:rsidP="0049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0FB4" w:rsidRPr="00140FB4" w:rsidRDefault="00140FB4" w:rsidP="00496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FB4" w:rsidRPr="00140FB4" w:rsidRDefault="00700087" w:rsidP="00496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 июня 2018 года № 51 </w:t>
      </w:r>
    </w:p>
    <w:p w:rsidR="00496388" w:rsidRDefault="00496388" w:rsidP="00496388">
      <w:pPr>
        <w:pStyle w:val="20"/>
        <w:shd w:val="clear" w:color="auto" w:fill="auto"/>
        <w:spacing w:after="0" w:line="240" w:lineRule="auto"/>
        <w:jc w:val="center"/>
        <w:rPr>
          <w:b/>
        </w:rPr>
      </w:pPr>
    </w:p>
    <w:p w:rsidR="00140FB4" w:rsidRPr="00496388" w:rsidRDefault="00140FB4" w:rsidP="00496388">
      <w:pPr>
        <w:pStyle w:val="20"/>
        <w:shd w:val="clear" w:color="auto" w:fill="auto"/>
        <w:spacing w:after="605" w:line="240" w:lineRule="auto"/>
        <w:jc w:val="center"/>
        <w:rPr>
          <w:b/>
          <w:color w:val="000000" w:themeColor="text1"/>
        </w:rPr>
      </w:pPr>
      <w:r w:rsidRPr="00140FB4">
        <w:rPr>
          <w:b/>
        </w:rPr>
        <w:t>Об антикоррупционной экспертизе нормативных правовых актов и проектов нормативных правовых актов главы Логовского сельского поселения Калачевского муниципального района Волгоградской области и администрации Логовского сельского поселения Калачевског</w:t>
      </w:r>
      <w:r w:rsidRPr="00496388">
        <w:rPr>
          <w:b/>
          <w:color w:val="000000" w:themeColor="text1"/>
        </w:rPr>
        <w:t xml:space="preserve">о муниципального района Волгоградской области </w:t>
      </w:r>
    </w:p>
    <w:p w:rsidR="00306F93" w:rsidRPr="00496388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17 июля 2009 г. № 172-ФЗ «Об антикоррупционной экспертизе нормативных правовых актов и проектов нормативных правовых актов», </w:t>
      </w:r>
      <w:r w:rsidR="00306F93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140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Логовского сельского поселения</w:t>
      </w:r>
      <w:r w:rsidR="00140FB4" w:rsidRPr="004963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06F93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Калачевского муниципального района Волгоградской области, </w:t>
      </w:r>
    </w:p>
    <w:p w:rsidR="0048090B" w:rsidRPr="00496388" w:rsidRDefault="0048090B" w:rsidP="00496388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40FB4" w:rsidRPr="00496388" w:rsidRDefault="00140FB4" w:rsidP="0049638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6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48090B" w:rsidRPr="00496388" w:rsidRDefault="0048090B" w:rsidP="00496388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40FB4" w:rsidRDefault="00D73FB4" w:rsidP="00496388">
      <w:pPr>
        <w:pStyle w:val="20"/>
        <w:shd w:val="clear" w:color="auto" w:fill="auto"/>
        <w:spacing w:after="0" w:line="240" w:lineRule="auto"/>
        <w:ind w:firstLine="709"/>
        <w:jc w:val="both"/>
      </w:pPr>
      <w:r w:rsidRPr="00496388">
        <w:rPr>
          <w:color w:val="000000" w:themeColor="text1"/>
        </w:rPr>
        <w:t xml:space="preserve">1. Утвердить </w:t>
      </w:r>
      <w:hyperlink w:anchor="Par23" w:history="1">
        <w:r w:rsidR="00575F63" w:rsidRPr="00496388">
          <w:rPr>
            <w:color w:val="000000" w:themeColor="text1"/>
          </w:rPr>
          <w:t>Порядок</w:t>
        </w:r>
      </w:hyperlink>
      <w:r w:rsidRPr="00496388">
        <w:rPr>
          <w:color w:val="000000" w:themeColor="text1"/>
        </w:rPr>
        <w:t xml:space="preserve"> </w:t>
      </w:r>
      <w:r w:rsidR="005559E9" w:rsidRPr="00496388">
        <w:rPr>
          <w:color w:val="000000" w:themeColor="text1"/>
        </w:rPr>
        <w:t xml:space="preserve">проведения </w:t>
      </w:r>
      <w:r w:rsidRPr="00496388">
        <w:rPr>
          <w:color w:val="000000" w:themeColor="text1"/>
        </w:rPr>
        <w:t>антикоррупционной экспертиз</w:t>
      </w:r>
      <w:r w:rsidR="005559E9" w:rsidRPr="00496388">
        <w:rPr>
          <w:color w:val="000000" w:themeColor="text1"/>
        </w:rPr>
        <w:t>ы</w:t>
      </w:r>
      <w:r w:rsidRPr="00496388">
        <w:rPr>
          <w:color w:val="000000" w:themeColor="text1"/>
        </w:rPr>
        <w:t xml:space="preserve"> нормативных правовых актов и </w:t>
      </w:r>
      <w:r w:rsidRPr="00140FB4">
        <w:t>проектов нормативных правовых актов</w:t>
      </w:r>
      <w:r w:rsidR="00140FB4" w:rsidRPr="00140FB4">
        <w:t xml:space="preserve"> главы Логовского сельского поселения Калачевского муниципального района Волгоградской области и администрации Логовского сельского поселения Калачевского муниципального района Волгоградской области</w:t>
      </w:r>
      <w:r w:rsidR="00140FB4">
        <w:t>.</w:t>
      </w:r>
    </w:p>
    <w:p w:rsidR="00D73FB4" w:rsidRPr="00D73FB4" w:rsidRDefault="00876D1C" w:rsidP="0049638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559E9">
        <w:rPr>
          <w:rStyle w:val="3"/>
          <w:b w:val="0"/>
          <w:bCs w:val="0"/>
        </w:rPr>
        <w:t xml:space="preserve">Настоящее постановление вступает в силу со дня его утверждения, подлежит обнародованию и размещению на официальном сайте </w:t>
      </w:r>
      <w:r w:rsidR="002F3D6E" w:rsidRPr="002F3D6E">
        <w:rPr>
          <w:rStyle w:val="3"/>
          <w:b w:val="0"/>
          <w:bCs w:val="0"/>
        </w:rPr>
        <w:t>администрации Логовского сельского поселени</w:t>
      </w:r>
      <w:r w:rsidR="00496388">
        <w:rPr>
          <w:rStyle w:val="3"/>
          <w:b w:val="0"/>
          <w:bCs w:val="0"/>
        </w:rPr>
        <w:t>и</w:t>
      </w:r>
      <w:r w:rsidR="005559E9">
        <w:rPr>
          <w:rStyle w:val="3"/>
          <w:b w:val="0"/>
          <w:bCs w:val="0"/>
        </w:rPr>
        <w:t xml:space="preserve"> Калачевского муниципального района Волгоградской области в сети «Интернет»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8090B" w:rsidRDefault="0048090B" w:rsidP="0049638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3D6E" w:rsidRPr="002F3D6E" w:rsidRDefault="002F3D6E" w:rsidP="00496388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3D6E">
        <w:rPr>
          <w:rFonts w:ascii="Times New Roman" w:hAnsi="Times New Roman" w:cs="Times New Roman"/>
          <w:b/>
          <w:sz w:val="28"/>
          <w:szCs w:val="28"/>
        </w:rPr>
        <w:t xml:space="preserve">Глава Логовского </w:t>
      </w:r>
    </w:p>
    <w:p w:rsidR="002F3D6E" w:rsidRPr="002F3D6E" w:rsidRDefault="002F3D6E" w:rsidP="00496388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3D6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F3D6E">
        <w:rPr>
          <w:rFonts w:ascii="Times New Roman" w:hAnsi="Times New Roman" w:cs="Times New Roman"/>
          <w:b/>
          <w:sz w:val="28"/>
          <w:szCs w:val="28"/>
        </w:rPr>
        <w:tab/>
      </w:r>
      <w:r w:rsidRPr="002F3D6E">
        <w:rPr>
          <w:rFonts w:ascii="Times New Roman" w:hAnsi="Times New Roman" w:cs="Times New Roman"/>
          <w:b/>
          <w:sz w:val="28"/>
          <w:szCs w:val="28"/>
        </w:rPr>
        <w:tab/>
      </w:r>
      <w:r w:rsidRPr="002F3D6E">
        <w:rPr>
          <w:rFonts w:ascii="Times New Roman" w:hAnsi="Times New Roman" w:cs="Times New Roman"/>
          <w:b/>
          <w:sz w:val="28"/>
          <w:szCs w:val="28"/>
        </w:rPr>
        <w:tab/>
      </w:r>
      <w:r w:rsidRPr="002F3D6E">
        <w:rPr>
          <w:rFonts w:ascii="Times New Roman" w:hAnsi="Times New Roman" w:cs="Times New Roman"/>
          <w:b/>
          <w:sz w:val="28"/>
          <w:szCs w:val="28"/>
        </w:rPr>
        <w:tab/>
      </w:r>
      <w:r w:rsidRPr="002F3D6E">
        <w:rPr>
          <w:rFonts w:ascii="Times New Roman" w:hAnsi="Times New Roman" w:cs="Times New Roman"/>
          <w:b/>
          <w:sz w:val="28"/>
          <w:szCs w:val="28"/>
        </w:rPr>
        <w:tab/>
      </w:r>
      <w:r w:rsidRPr="002F3D6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F3D6E">
        <w:rPr>
          <w:rFonts w:ascii="Times New Roman" w:hAnsi="Times New Roman" w:cs="Times New Roman"/>
          <w:b/>
          <w:sz w:val="28"/>
          <w:szCs w:val="28"/>
        </w:rPr>
        <w:t>А.В. Братухин</w:t>
      </w:r>
    </w:p>
    <w:p w:rsidR="00D73FB4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3D6E" w:rsidRDefault="002F3D6E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3D6E" w:rsidRDefault="002F3D6E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3D6E" w:rsidRDefault="002F3D6E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D1C" w:rsidRDefault="00876D1C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D1C" w:rsidRDefault="00876D1C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D1C" w:rsidRDefault="00876D1C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D1C" w:rsidRDefault="00876D1C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3D6E" w:rsidRDefault="002F3D6E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8090B" w:rsidRPr="0048090B" w:rsidRDefault="0048090B" w:rsidP="0049638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48090B"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№1 </w:t>
      </w:r>
    </w:p>
    <w:p w:rsidR="0048090B" w:rsidRPr="0048090B" w:rsidRDefault="0048090B" w:rsidP="0049638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48090B">
        <w:rPr>
          <w:rFonts w:ascii="Times New Roman" w:eastAsia="Times New Roman" w:hAnsi="Times New Roman" w:cs="Times New Roman"/>
          <w:color w:val="auto"/>
        </w:rPr>
        <w:t>к постановлению администрации</w:t>
      </w:r>
    </w:p>
    <w:p w:rsidR="0048090B" w:rsidRPr="00496388" w:rsidRDefault="00496388" w:rsidP="0049638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496388">
        <w:rPr>
          <w:rFonts w:ascii="Times New Roman" w:eastAsia="Times New Roman" w:hAnsi="Times New Roman" w:cs="Times New Roman"/>
          <w:color w:val="auto"/>
        </w:rPr>
        <w:t xml:space="preserve">Логовского сельского поселения </w:t>
      </w:r>
    </w:p>
    <w:p w:rsidR="0048090B" w:rsidRPr="0048090B" w:rsidRDefault="0048090B" w:rsidP="0049638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48090B">
        <w:rPr>
          <w:rFonts w:ascii="Times New Roman" w:eastAsia="Times New Roman" w:hAnsi="Times New Roman" w:cs="Times New Roman"/>
          <w:color w:val="auto"/>
        </w:rPr>
        <w:t xml:space="preserve"> Калачевского муниципального района</w:t>
      </w:r>
    </w:p>
    <w:p w:rsidR="0048090B" w:rsidRPr="0048090B" w:rsidRDefault="0048090B" w:rsidP="0049638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48090B">
        <w:rPr>
          <w:rFonts w:ascii="Times New Roman" w:eastAsia="Times New Roman" w:hAnsi="Times New Roman" w:cs="Times New Roman"/>
          <w:color w:val="auto"/>
        </w:rPr>
        <w:t xml:space="preserve"> Волгоградской области</w:t>
      </w:r>
    </w:p>
    <w:p w:rsidR="00D73FB4" w:rsidRPr="0048090B" w:rsidRDefault="00496388" w:rsidP="0049638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«05</w:t>
      </w:r>
      <w:r w:rsidR="0048090B" w:rsidRPr="0048090B">
        <w:rPr>
          <w:rFonts w:ascii="Times New Roman" w:eastAsia="Times New Roman" w:hAnsi="Times New Roman" w:cs="Times New Roman"/>
          <w:color w:val="auto"/>
        </w:rPr>
        <w:t>» июня 2018 г.</w:t>
      </w:r>
      <w:r w:rsidR="009C5FEB">
        <w:rPr>
          <w:rFonts w:ascii="Times New Roman" w:eastAsia="Times New Roman" w:hAnsi="Times New Roman" w:cs="Times New Roman"/>
          <w:color w:val="auto"/>
        </w:rPr>
        <w:t xml:space="preserve"> № 51</w:t>
      </w:r>
    </w:p>
    <w:p w:rsidR="00D73FB4" w:rsidRPr="00D73FB4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3FB4" w:rsidRPr="00D73FB4" w:rsidRDefault="00575F63" w:rsidP="0049638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Par23"/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 ПРОВЕДЕНИЯ</w:t>
      </w:r>
    </w:p>
    <w:p w:rsidR="00D73FB4" w:rsidRPr="0048090B" w:rsidRDefault="00D73FB4" w:rsidP="0049638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09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АНТИКОРРУПЦИОННОЙ ЭКСПЕРТИЗ</w:t>
      </w:r>
      <w:r w:rsidR="00575F6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Ы</w:t>
      </w:r>
      <w:r w:rsidRPr="004809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НОРМАТИВНЫХ ПРАВОВЫХ АКТОВ</w:t>
      </w:r>
      <w:r w:rsidR="0048090B" w:rsidRPr="004809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809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 ПРОЕКТОВ НОРМАТИВНЫХ ПРАВОВЫХ АКТОВ </w:t>
      </w:r>
      <w:r w:rsidR="0048090B" w:rsidRPr="0048090B">
        <w:rPr>
          <w:rFonts w:ascii="Times New Roman" w:hAnsi="Times New Roman" w:cs="Times New Roman"/>
          <w:b/>
          <w:sz w:val="28"/>
          <w:szCs w:val="28"/>
        </w:rPr>
        <w:t>ГЛ</w:t>
      </w:r>
      <w:r w:rsidR="0048090B" w:rsidRPr="00496388">
        <w:rPr>
          <w:rFonts w:ascii="Times New Roman" w:hAnsi="Times New Roman" w:cs="Times New Roman"/>
          <w:b/>
          <w:sz w:val="28"/>
          <w:szCs w:val="28"/>
        </w:rPr>
        <w:t xml:space="preserve">АВЫ </w:t>
      </w:r>
      <w:r w:rsidR="00496388" w:rsidRPr="00496388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  <w:r w:rsidR="0048090B" w:rsidRPr="00496388">
        <w:rPr>
          <w:rFonts w:ascii="Times New Roman" w:hAnsi="Times New Roman" w:cs="Times New Roman"/>
          <w:b/>
          <w:sz w:val="28"/>
          <w:szCs w:val="28"/>
        </w:rPr>
        <w:t xml:space="preserve"> КАЛАЧЕВСКОГО МУНИЦИПАЛЬНОГО РАЙОНА ВОЛГОГРАДСКОЙ ОБЛАСТИ И АДМИНИСТРАЦИИ </w:t>
      </w:r>
      <w:r w:rsidR="00496388" w:rsidRPr="00496388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  <w:r w:rsidR="00496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90B" w:rsidRPr="0048090B">
        <w:rPr>
          <w:rFonts w:ascii="Times New Roman" w:hAnsi="Times New Roman" w:cs="Times New Roman"/>
          <w:b/>
          <w:sz w:val="28"/>
          <w:szCs w:val="28"/>
        </w:rPr>
        <w:t>КАЛАЧЕВСКОГО МУНИЦИПАЛЬНОГО РАЙОНА ВОЛГОГРАДСКОЙ ОБЛАСТИ</w:t>
      </w:r>
    </w:p>
    <w:p w:rsidR="00D73FB4" w:rsidRPr="00D73FB4" w:rsidRDefault="00D73FB4" w:rsidP="0049638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D73FB4" w:rsidRPr="00D73FB4" w:rsidRDefault="00D73FB4" w:rsidP="00496388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D73FB4" w:rsidRPr="00D73FB4" w:rsidRDefault="00D73FB4" w:rsidP="0049638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5F63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1.1. Настоящ</w:t>
      </w:r>
      <w:r w:rsidR="00575F63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</w:t>
      </w:r>
      <w:r w:rsidR="00575F63">
        <w:rPr>
          <w:rFonts w:ascii="Times New Roman" w:eastAsia="Times New Roman" w:hAnsi="Times New Roman" w:cs="Times New Roman"/>
          <w:color w:val="auto"/>
          <w:sz w:val="28"/>
          <w:szCs w:val="28"/>
        </w:rPr>
        <w:t>рядок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определяет цел</w:t>
      </w:r>
      <w:r w:rsidR="005559E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5559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принципы,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задачи и порядок </w:t>
      </w:r>
      <w:r w:rsidRPr="00496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 w:rsidR="00575F63" w:rsidRPr="00496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главы </w:t>
      </w:r>
      <w:r w:rsidR="00496388" w:rsidRPr="00496388">
        <w:rPr>
          <w:rFonts w:ascii="Times New Roman" w:hAnsi="Times New Roman" w:cs="Times New Roman"/>
          <w:sz w:val="28"/>
          <w:szCs w:val="28"/>
        </w:rPr>
        <w:t>Логовского сельского поселения Калачевского муниципального района Волгоградской области и администрации Логовского сельского поселения Калачевского муниципального района Волгоградской области</w:t>
      </w:r>
      <w:r w:rsidRPr="0049638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75F63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Антикоррупционная экспертиза проводится </w:t>
      </w:r>
      <w:r w:rsidR="00575F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специалистами Администрации </w:t>
      </w:r>
      <w:r w:rsidR="00496388" w:rsidRPr="00496388">
        <w:rPr>
          <w:rFonts w:ascii="Times New Roman" w:eastAsia="Times New Roman" w:hAnsi="Times New Roman" w:cs="Times New Roman"/>
          <w:color w:val="auto"/>
          <w:sz w:val="28"/>
          <w:szCs w:val="28"/>
        </w:rPr>
        <w:t>Логовского сельского поселения</w:t>
      </w:r>
      <w:r w:rsidR="00575F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Калачевского муниципального района Волгоградской области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, к сфере деятельности которых относятся нормативные правовые акты и являющи</w:t>
      </w:r>
      <w:r w:rsidR="005559E9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ся разработчиками проектов норм</w:t>
      </w:r>
      <w:r w:rsidR="00575F6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тивных правовых актов (далее </w:t>
      </w:r>
      <w:r w:rsidR="00575F6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75F63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ответственный специалист</w:t>
      </w:r>
      <w:r w:rsidR="00B727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575F63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1.3. Целью антикоррупционной экспертизы является устранение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:rsidR="00575F63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1.4. Задачами антикоррупционной экспертизы являются выявление и описание коррупциогенных факторов, содержащихся в нормативных правовых актах и проектах нормативных правовых актов, разработка рекомендаций, направленных на устранение или ограничение действия таких факторов.</w:t>
      </w:r>
    </w:p>
    <w:p w:rsidR="00575F63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1.5. Проекты нормативных правовых актов подлежат обязательной антикоррупционной экспертизе.</w:t>
      </w:r>
    </w:p>
    <w:p w:rsidR="00575F63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1.6. Нормативные правовые акты подлежат антикоррупционной экспертизе при мониторинге их применения.</w:t>
      </w:r>
    </w:p>
    <w:p w:rsidR="00575F63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1.7. В предмет антикоррупционной экспертизы не входит рассмотрение вопросов, связанных:</w:t>
      </w:r>
    </w:p>
    <w:p w:rsidR="00575F63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с мотивами и целями разработчика проекта нормативного правового акта;</w:t>
      </w:r>
    </w:p>
    <w:p w:rsidR="00575F63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 соответствием нормативного правового акта и проекта нормативного правового акта требованиям действующего законодательства и юридической техники, иными вопросами, входящими в предмет юридической экспертизы.</w:t>
      </w:r>
    </w:p>
    <w:p w:rsidR="00B72742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1.8. Антикоррупционная экспертиза нормативных правовых актов и проектов нормативных правовых актов проводится в соответствии с методикой, определенной Правительством Российской Федерации.</w:t>
      </w:r>
    </w:p>
    <w:p w:rsidR="00B72742" w:rsidRDefault="00B72742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1.9.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72742" w:rsidRDefault="00B72742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1.9.1. обязательность проведения антикоррупционной экспертизы проектов нормативных правовых актов;</w:t>
      </w:r>
    </w:p>
    <w:p w:rsidR="00B72742" w:rsidRDefault="00B72742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1.9.2. оценка нормативного правового акта во взаимосвязи с другими нормативными правовыми актами;</w:t>
      </w:r>
    </w:p>
    <w:p w:rsidR="00B72742" w:rsidRDefault="00B72742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1.9.3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B72742" w:rsidRDefault="00B72742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1.9.4.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72742" w:rsidRDefault="00B72742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1.9.5. сотрудничество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73FB4" w:rsidRPr="00D73FB4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3FB4" w:rsidRPr="00D73FB4" w:rsidRDefault="00D73FB4" w:rsidP="00496388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2. Порядок проведения антикоррупционной экспертизы</w:t>
      </w:r>
    </w:p>
    <w:p w:rsidR="00D73FB4" w:rsidRPr="00D73FB4" w:rsidRDefault="00D73FB4" w:rsidP="0049638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проектов нормативных правовых актов</w:t>
      </w:r>
    </w:p>
    <w:p w:rsidR="00D73FB4" w:rsidRPr="00D73FB4" w:rsidRDefault="00D73FB4" w:rsidP="00496388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00D9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Проект нормативного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правового акта </w:t>
      </w:r>
      <w:r w:rsidR="00575F63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анализируется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 специалистом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27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вместе с прилагающимися материалами перед представлением на подписание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главе </w:t>
      </w:r>
      <w:r w:rsidR="00496388" w:rsidRPr="00496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Логовского сельского поселения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Калачевского муниципального района Волгоградской области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600D9" w:rsidRDefault="00B600D9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нтикоррупционн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эксперти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нормативного правового акта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проводится 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одновременно с его правовой экспертизой.</w:t>
      </w:r>
    </w:p>
    <w:p w:rsidR="00B600D9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Антикоррупционная экспертиза проекта нормативного правового акта проводится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 специалистом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27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семи рабочих дней со дня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разработки проекта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600D9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 В ходе проведения антикоррупционной экспертизы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ответственный специалист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вправе запрашивать необходимые материалы и информацию у органов местного самоуп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равления, организаций и граждан.</w:t>
      </w:r>
    </w:p>
    <w:p w:rsidR="00B600D9" w:rsidRDefault="00B600D9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Рекомендуемый срок по представлению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запрашиваемы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 специалистом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информаци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 рабочих дней со дня поступления соответствующего запроса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600D9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необходимости истребования и исследования дополнительных материалов, связанных с проектом, срок проведения антикоррупционной экспертизы может быть продлен по решению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главы </w:t>
      </w:r>
      <w:r w:rsidR="00496388" w:rsidRPr="00496388">
        <w:rPr>
          <w:rFonts w:ascii="Times New Roman" w:eastAsia="Times New Roman" w:hAnsi="Times New Roman" w:cs="Times New Roman"/>
          <w:color w:val="auto"/>
          <w:sz w:val="28"/>
          <w:szCs w:val="28"/>
        </w:rPr>
        <w:t>Логовского сельского поселения</w:t>
      </w:r>
      <w:r w:rsidR="00496388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Калачевского муниципального района Волгоградской области.</w:t>
      </w:r>
    </w:p>
    <w:p w:rsidR="00B600D9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2.4. В случае повторного поступления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антикоррупционную экспертизу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нормативного правового акта, доработанного в соответствии с заключением антикоррупционной экспертизы, указанный выше срок исчисляется вновь с момента поступления доработанного проекта.</w:t>
      </w:r>
    </w:p>
    <w:p w:rsidR="00B600D9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После проведения антикоррупционной экспертизы проект нормативного правового акта визируется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 специалистом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внизу лицевой стороны последней страницы проекта</w:t>
      </w:r>
      <w:r w:rsidR="00B72742">
        <w:rPr>
          <w:rFonts w:ascii="Times New Roman" w:eastAsia="Times New Roman" w:hAnsi="Times New Roman" w:cs="Times New Roman"/>
          <w:color w:val="auto"/>
          <w:sz w:val="28"/>
          <w:szCs w:val="28"/>
        </w:rPr>
        <w:t>, с обязательным указанием на наличие либо отсутствие коррупциогенного фактора.</w:t>
      </w:r>
    </w:p>
    <w:p w:rsidR="00B600D9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случае выявления в проекте нормативного правового акта коррупциогенных факторов </w:t>
      </w:r>
      <w:r w:rsidR="00B600D9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ответственный специалист</w:t>
      </w:r>
      <w:r w:rsidR="00B727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прикладывает к проекту заключение антикоррупционной экспертизы.</w:t>
      </w:r>
    </w:p>
    <w:p w:rsidR="00B72742" w:rsidRDefault="00B72742" w:rsidP="0049638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00D9" w:rsidRDefault="00B600D9" w:rsidP="0049638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. Порядок проведения независимой антикоррупционной</w:t>
      </w:r>
    </w:p>
    <w:p w:rsidR="00B600D9" w:rsidRDefault="00D73FB4" w:rsidP="0049638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 проектов нормативных правовых актов</w:t>
      </w:r>
    </w:p>
    <w:p w:rsidR="00B72742" w:rsidRDefault="00B72742" w:rsidP="0049638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2742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3.1. В отношении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обеспечивается возможность проведения независимой антикоррупционной экспертизы.</w:t>
      </w:r>
      <w:bookmarkStart w:id="1" w:name="Par76"/>
      <w:bookmarkEnd w:id="1"/>
    </w:p>
    <w:p w:rsidR="00B72742" w:rsidRDefault="00B72742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Ответственный специалист администрации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течение рабочего дня, соответствующего дню </w:t>
      </w:r>
      <w:r w:rsidR="005559E9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разработки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нормативного правового акта</w:t>
      </w:r>
      <w:r w:rsidR="005559E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размещает </w:t>
      </w:r>
      <w:r w:rsidR="005559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 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на официальном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сайте администрации </w:t>
      </w:r>
      <w:r w:rsidR="00496388" w:rsidRPr="00496388">
        <w:rPr>
          <w:rFonts w:ascii="Times New Roman" w:eastAsia="Times New Roman" w:hAnsi="Times New Roman" w:cs="Times New Roman"/>
          <w:color w:val="auto"/>
          <w:sz w:val="28"/>
          <w:szCs w:val="28"/>
        </w:rPr>
        <w:t>Логовского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Калачевского муниципального района Волгоградской области 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указанием дат начала и окончания приема заключений по результатам независимой антикоррупционной экспертизы, о чем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ответственным специалистом администрации 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ставится соответствующая отметка на проекте нормативного правового акта.</w:t>
      </w:r>
    </w:p>
    <w:p w:rsidR="00DB4B99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B7274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</w:t>
      </w:r>
      <w:r w:rsidR="00DB4B99">
        <w:rPr>
          <w:rFonts w:ascii="Times New Roman" w:eastAsia="Times New Roman" w:hAnsi="Times New Roman" w:cs="Times New Roman"/>
          <w:color w:val="auto"/>
          <w:sz w:val="28"/>
          <w:szCs w:val="28"/>
        </w:rPr>
        <w:t>ктов нормативных правовых актов, за счет</w:t>
      </w:r>
      <w:r w:rsidR="00F33F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</w:t>
      </w:r>
      <w:r w:rsidR="00DB4B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собственных средств.</w:t>
      </w:r>
    </w:p>
    <w:p w:rsidR="00DB4B99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B4B99">
        <w:rPr>
          <w:rFonts w:ascii="Times New Roman" w:eastAsia="Times New Roman" w:hAnsi="Times New Roman" w:cs="Times New Roman"/>
          <w:color w:val="auto"/>
          <w:sz w:val="28"/>
          <w:szCs w:val="28"/>
        </w:rPr>
        <w:t>.4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. Заключение по результатам независимой антикоррупционной экспертизы представляется по форме, утверждаемой Министерством юстиции Российской Федерации.</w:t>
      </w:r>
    </w:p>
    <w:p w:rsidR="00D73FB4" w:rsidRPr="00496388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DB4B9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DB4B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разработчиком проекта </w:t>
      </w:r>
      <w:r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тридцатидневный срок со дня его получения. По результатам рассмотрения лицу, проводившему независимую экспертизу, направляется мотивированный ответ, за исключением случаев, когда в заключении отсутствует предложение о способе устранения </w:t>
      </w:r>
      <w:r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выявленных коррупциогенных факторов.</w:t>
      </w:r>
    </w:p>
    <w:p w:rsidR="00DB4B99" w:rsidRPr="00496388" w:rsidRDefault="00DB4B99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3FB4" w:rsidRPr="00496388" w:rsidRDefault="00F978D1" w:rsidP="00496388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Порядок проведения антикоррупционной экспертизы</w:t>
      </w:r>
    </w:p>
    <w:p w:rsidR="00D73FB4" w:rsidRPr="00496388" w:rsidRDefault="00D73FB4" w:rsidP="0049638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нормативных правовых актов</w:t>
      </w:r>
    </w:p>
    <w:p w:rsidR="00D73FB4" w:rsidRPr="00496388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000E5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4.1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нтикоррупционн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экспертиз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актов,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</w:t>
      </w:r>
      <w:r w:rsidR="004000E5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мониторинге их применения 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специалистами администрации </w:t>
      </w:r>
      <w:r w:rsidR="00496388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Логовского сельского поселении 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Калачевского муниципального района Волгоградской области, 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0E5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сфере 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0E5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 они отнесены.</w:t>
      </w:r>
    </w:p>
    <w:p w:rsidR="00DB4B99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4.2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Антикоррупционная экспертиза нормативных правовых актов проводится в сроки, установленные 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96388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Логовского сельского поселения</w:t>
      </w:r>
      <w:r w:rsidR="00496388" w:rsidRPr="004963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Калачевского муниципального района Волгоградской области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4B99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4.3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случае выявления в нормативном правовом акте коррупциогенных факторов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специалистом администрации, указанном в п. 4.1 настоящего Порядка,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составляется заключение</w:t>
      </w:r>
      <w:r w:rsidR="004000E5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проведенной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антикоррупционной экспертиз</w:t>
      </w:r>
      <w:r w:rsidR="004000E5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4B99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4.4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антикоррупционной экспертизы, в ходе которой коррупциогенных факторов в нормативном правовом акте не выявлено, оформляются справкой, которая подписывается 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специалистом администрации </w:t>
      </w:r>
      <w:r w:rsidR="00496388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Логовского сельского поселения 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Калачевского муниципального района Волгоградской области,</w:t>
      </w:r>
      <w:r w:rsidR="004000E5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проводившим</w:t>
      </w:r>
      <w:r w:rsidR="00C15C2B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95E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подшивается к нормативному правовому акту. </w:t>
      </w:r>
    </w:p>
    <w:p w:rsidR="00D73FB4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4.5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Выявление в нормативных правовых актах коррупциогенных факторов является основанием для внесения в них соответствующих изменений.</w:t>
      </w:r>
    </w:p>
    <w:p w:rsidR="00D73FB4" w:rsidRPr="00496388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3FB4" w:rsidRPr="00496388" w:rsidRDefault="00F978D1" w:rsidP="00496388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Заключение антикоррупционной экспертизы</w:t>
      </w:r>
    </w:p>
    <w:p w:rsidR="00D73FB4" w:rsidRPr="00496388" w:rsidRDefault="00D73FB4" w:rsidP="004963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4B99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5.1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Заключение антикоррупционной экспертизы подписывается 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ответственным специалистом администрации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проводивш</w:t>
      </w:r>
      <w:r w:rsidR="00DB4B99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антикоррупционную экспертизу и хранится вместе с проектом нормативного правового акта либо нормативным правовым актом.</w:t>
      </w:r>
    </w:p>
    <w:p w:rsidR="00DB4B99" w:rsidRPr="00496388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заключении антикоррупционной экспертизы проставляется дата его подписания.</w:t>
      </w:r>
    </w:p>
    <w:p w:rsidR="00DB4B99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5.2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Заключение антикоррупционной экспертизы состоит из вводной, описательной и заключительной частей.</w:t>
      </w:r>
    </w:p>
    <w:p w:rsidR="00DB4B99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5.3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вводной части заключения антикоррупционной экспертизы указываются:</w:t>
      </w:r>
    </w:p>
    <w:p w:rsidR="005559E9" w:rsidRPr="00496388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нормативного правового акта или проекта нормативного правового акта, в отношении которого проведена антикоррупционная экспертиза;</w:t>
      </w:r>
    </w:p>
    <w:p w:rsidR="005559E9" w:rsidRPr="00496388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отношения, на регулирование которых направлен данный нормативный правовой акт или проект нормативного правового акта.</w:t>
      </w:r>
    </w:p>
    <w:p w:rsidR="005559E9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5.4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описательной части заключения антикоррупционной экспертизы отражаются все выявленные положения нормативного правового акта или проекта нормативного правового акта, способствующие созданию условий для проявления коррупции, с указанием коррупциогенных факторов и </w:t>
      </w:r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структурных единиц проекта документа (разделы, главы, статьи, части, пункты, подпункты, абзацы), в которых были выявлены коррупциогенные факторы.</w:t>
      </w:r>
    </w:p>
    <w:p w:rsidR="005559E9" w:rsidRPr="00496388" w:rsidRDefault="00D73FB4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описательной части заключения антикоррупционной экспертизы могут быть отражены возможные негативные последствия сохранения в нормативном правовом акте или проекте нормативного правового акта коррупциогенных факторов.</w:t>
      </w:r>
    </w:p>
    <w:p w:rsidR="005559E9" w:rsidRPr="00496388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5.5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заключительной части заключения антикоррупционной экспертизы делается вывод о результатах антикоррупционной экспертизы, включающий в себя суждения о коррупциогенности нормативного правового акта или проекта нормативного правового акта и предложения о способах устранения коррупциогенных факторов.</w:t>
      </w:r>
    </w:p>
    <w:p w:rsidR="00D73FB4" w:rsidRPr="00D73FB4" w:rsidRDefault="00F978D1" w:rsidP="0049638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21" w:history="1">
        <w:r w:rsidR="00D73FB4" w:rsidRPr="00496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5.6</w:t>
        </w:r>
      </w:hyperlink>
      <w:r w:rsidR="00D73FB4" w:rsidRPr="00496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Заключение антикоррупционной экспертизы носит рекомендательный характер и подлежит обязательному</w:t>
      </w:r>
      <w:r w:rsidR="00D73FB4" w:rsidRPr="00D73F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рассмотрению.</w:t>
      </w:r>
    </w:p>
    <w:sectPr w:rsidR="00D73FB4" w:rsidRPr="00D73FB4" w:rsidSect="0086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FF6" w:rsidRDefault="001A7FF6" w:rsidP="00785782">
      <w:r>
        <w:separator/>
      </w:r>
    </w:p>
  </w:endnote>
  <w:endnote w:type="continuationSeparator" w:id="1">
    <w:p w:rsidR="001A7FF6" w:rsidRDefault="001A7FF6" w:rsidP="0078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FF6" w:rsidRDefault="001A7FF6" w:rsidP="00785782">
      <w:r>
        <w:separator/>
      </w:r>
    </w:p>
  </w:footnote>
  <w:footnote w:type="continuationSeparator" w:id="1">
    <w:p w:rsidR="001A7FF6" w:rsidRDefault="001A7FF6" w:rsidP="00785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1160B39"/>
    <w:multiLevelType w:val="multilevel"/>
    <w:tmpl w:val="2C980C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782"/>
    <w:rsid w:val="00001DAF"/>
    <w:rsid w:val="00064FB5"/>
    <w:rsid w:val="00140FB4"/>
    <w:rsid w:val="0015110A"/>
    <w:rsid w:val="00195E04"/>
    <w:rsid w:val="001A47D2"/>
    <w:rsid w:val="001A7FF6"/>
    <w:rsid w:val="001E36AD"/>
    <w:rsid w:val="002F3D6E"/>
    <w:rsid w:val="00306F93"/>
    <w:rsid w:val="00350EAC"/>
    <w:rsid w:val="003A3AC1"/>
    <w:rsid w:val="003A48AD"/>
    <w:rsid w:val="003C0D21"/>
    <w:rsid w:val="003C52E2"/>
    <w:rsid w:val="004000E5"/>
    <w:rsid w:val="00402376"/>
    <w:rsid w:val="004675CC"/>
    <w:rsid w:val="0048090B"/>
    <w:rsid w:val="00496388"/>
    <w:rsid w:val="004A5D85"/>
    <w:rsid w:val="0050461C"/>
    <w:rsid w:val="005559E9"/>
    <w:rsid w:val="00575F63"/>
    <w:rsid w:val="005A0E55"/>
    <w:rsid w:val="00644E62"/>
    <w:rsid w:val="006B1F01"/>
    <w:rsid w:val="006F259B"/>
    <w:rsid w:val="00700087"/>
    <w:rsid w:val="00785782"/>
    <w:rsid w:val="007B24F6"/>
    <w:rsid w:val="008525B8"/>
    <w:rsid w:val="00867D37"/>
    <w:rsid w:val="00876D1C"/>
    <w:rsid w:val="009C5FEB"/>
    <w:rsid w:val="009E111B"/>
    <w:rsid w:val="00A56221"/>
    <w:rsid w:val="00A75FC7"/>
    <w:rsid w:val="00AF0D0F"/>
    <w:rsid w:val="00B534B2"/>
    <w:rsid w:val="00B600D9"/>
    <w:rsid w:val="00B63A61"/>
    <w:rsid w:val="00B72742"/>
    <w:rsid w:val="00BD4212"/>
    <w:rsid w:val="00BE4AE3"/>
    <w:rsid w:val="00C15C2B"/>
    <w:rsid w:val="00C41170"/>
    <w:rsid w:val="00C904DB"/>
    <w:rsid w:val="00C975EC"/>
    <w:rsid w:val="00D04F08"/>
    <w:rsid w:val="00D73FB4"/>
    <w:rsid w:val="00D875D4"/>
    <w:rsid w:val="00DB4B99"/>
    <w:rsid w:val="00E56F56"/>
    <w:rsid w:val="00F33F95"/>
    <w:rsid w:val="00F9190F"/>
    <w:rsid w:val="00F9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40FB4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78578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85782"/>
    <w:rPr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8578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578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785782"/>
    <w:rPr>
      <w:i/>
      <w:iCs/>
    </w:rPr>
  </w:style>
  <w:style w:type="character" w:customStyle="1" w:styleId="210">
    <w:name w:val="Основной текст (2) + Курсив1"/>
    <w:basedOn w:val="2"/>
    <w:uiPriority w:val="99"/>
    <w:rsid w:val="00785782"/>
    <w:rPr>
      <w:i/>
      <w:iCs/>
      <w:u w:val="single"/>
    </w:rPr>
  </w:style>
  <w:style w:type="paragraph" w:customStyle="1" w:styleId="30">
    <w:name w:val="Основной текст (3)"/>
    <w:basedOn w:val="a"/>
    <w:link w:val="3"/>
    <w:uiPriority w:val="99"/>
    <w:rsid w:val="0078578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785782"/>
    <w:pPr>
      <w:shd w:val="clear" w:color="auto" w:fill="FFFFFF"/>
      <w:spacing w:after="720" w:line="24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85782"/>
    <w:pPr>
      <w:shd w:val="clear" w:color="auto" w:fill="FFFFFF"/>
      <w:spacing w:after="660" w:line="24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table" w:styleId="a3">
    <w:name w:val="Table Grid"/>
    <w:basedOn w:val="a1"/>
    <w:uiPriority w:val="99"/>
    <w:rsid w:val="00785782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8578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85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7857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3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7857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48090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0D21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rsid w:val="0048090B"/>
    <w:rPr>
      <w:rFonts w:cs="Times New Roman"/>
      <w:vertAlign w:val="superscript"/>
    </w:rPr>
  </w:style>
  <w:style w:type="character" w:customStyle="1" w:styleId="50">
    <w:name w:val="Заголовок 5 Знак"/>
    <w:basedOn w:val="a0"/>
    <w:link w:val="5"/>
    <w:semiHidden/>
    <w:rsid w:val="00140FB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240840B3372C16AE35891E7A5191176ACCD760AFD47FFE907B71D06F65B8AA06FBE5F6FD7DCA1R9WFM" TargetMode="External"/><Relationship Id="rId13" Type="http://schemas.openxmlformats.org/officeDocument/2006/relationships/hyperlink" Target="consultantplus://offline/ref=5FB240840B3372C16AE3469CF1C9461477A2907F04FB49ADB158EC4051FF51DDE720E71D2BDADDA39D841ER4W8M" TargetMode="External"/><Relationship Id="rId18" Type="http://schemas.openxmlformats.org/officeDocument/2006/relationships/hyperlink" Target="consultantplus://offline/ref=5FB240840B3372C16AE3469CF1C9461477A2907F04FB49ADB158EC4051FF51DDE720E71D2BDADDA39D841ER4W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B240840B3372C16AE3469CF1C9461477A2907F04FB49ADB158EC4051FF51DDE720E71D2BDADDA39D841ER4W8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B240840B3372C16AE3469CF1C9461477A2907F04FB49ADB158EC4051FF51DDE720E71D2BDADDA39D841ER4W8M" TargetMode="External"/><Relationship Id="rId17" Type="http://schemas.openxmlformats.org/officeDocument/2006/relationships/hyperlink" Target="consultantplus://offline/ref=5FB240840B3372C16AE3469CF1C9461477A2907F04FB49ADB158EC4051FF51DDE720E71D2BDADDA39D841ER4W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B240840B3372C16AE3469CF1C9461477A2907F04FB49ADB158EC4051FF51DDE720E71D2BDADDA39D841ER4W8M" TargetMode="External"/><Relationship Id="rId20" Type="http://schemas.openxmlformats.org/officeDocument/2006/relationships/hyperlink" Target="consultantplus://offline/ref=5FB240840B3372C16AE3469CF1C9461477A2907F04FB49ADB158EC4051FF51DDE720E71D2BDADDA39D841ER4W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B240840B3372C16AE3469CF1C9461477A2907F04FB49ADB158EC4051FF51DDE720E71D2BDADDA39D841ER4W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B240840B3372C16AE3469CF1C9461477A2907F04FB49ADB158EC4051FF51DDE720E71D2BDADDA39D841ER4W9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B240840B3372C16AE3469CF1C9461477A2907F04FB49ADB158EC4051FF51DDE720E71D2BDADDA39D841ER4W8M" TargetMode="External"/><Relationship Id="rId19" Type="http://schemas.openxmlformats.org/officeDocument/2006/relationships/hyperlink" Target="consultantplus://offline/ref=5FB240840B3372C16AE3469CF1C9461477A2907F04FB49ADB158EC4051FF51DDE720E71D2BDADDA39D841ER4W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B240840B3372C16AE3469CF1C9461477A2907F04FB49ADB158EC4051FF51DDE720E71D2BDADDA39D841ER4W9M" TargetMode="External"/><Relationship Id="rId14" Type="http://schemas.openxmlformats.org/officeDocument/2006/relationships/hyperlink" Target="consultantplus://offline/ref=5FB240840B3372C16AE3469CF1C9461477A2907F04FB49ADB158EC4051FF51DDE720E71D2BDADDA39D841ER4W8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35BE-4F4D-4D9C-916A-C95D23D7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муниципального образования</vt:lpstr>
    </vt:vector>
  </TitlesOfParts>
  <Company>*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муниципального образования</dc:title>
  <dc:creator>NOTEBOOK</dc:creator>
  <cp:lastModifiedBy>User</cp:lastModifiedBy>
  <cp:revision>12</cp:revision>
  <cp:lastPrinted>2018-06-05T10:07:00Z</cp:lastPrinted>
  <dcterms:created xsi:type="dcterms:W3CDTF">2018-06-04T08:39:00Z</dcterms:created>
  <dcterms:modified xsi:type="dcterms:W3CDTF">2018-06-08T07:32:00Z</dcterms:modified>
</cp:coreProperties>
</file>