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FC" w:rsidRPr="00EA2571" w:rsidRDefault="008D11FC" w:rsidP="008D11FC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sz w:val="24"/>
          <w:szCs w:val="24"/>
        </w:rPr>
      </w:pPr>
    </w:p>
    <w:p w:rsidR="008D11FC" w:rsidRPr="00EA2571" w:rsidRDefault="008D11FC" w:rsidP="008D1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2571">
        <w:rPr>
          <w:rFonts w:ascii="Arial" w:hAnsi="Arial" w:cs="Arial"/>
          <w:b/>
          <w:sz w:val="24"/>
          <w:szCs w:val="24"/>
        </w:rPr>
        <w:t>АДМИНИСТРАЦИЯ</w:t>
      </w:r>
    </w:p>
    <w:p w:rsidR="008D11FC" w:rsidRPr="00EA2571" w:rsidRDefault="008D11FC" w:rsidP="008D11FC">
      <w:pPr>
        <w:tabs>
          <w:tab w:val="left" w:pos="41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2571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8D11FC" w:rsidRPr="00EA2571" w:rsidRDefault="008D11FC" w:rsidP="008D11FC">
      <w:pPr>
        <w:pBdr>
          <w:bottom w:val="double" w:sz="6" w:space="1" w:color="auto"/>
        </w:pBdr>
        <w:tabs>
          <w:tab w:val="left" w:pos="41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2571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8D11FC" w:rsidRPr="00EA2571" w:rsidRDefault="008D11FC" w:rsidP="008D11FC">
      <w:pPr>
        <w:pBdr>
          <w:bottom w:val="double" w:sz="6" w:space="1" w:color="auto"/>
        </w:pBdr>
        <w:tabs>
          <w:tab w:val="left" w:pos="41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2571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D11FC" w:rsidRPr="00EA2571" w:rsidRDefault="008D11FC" w:rsidP="008D11FC">
      <w:pPr>
        <w:tabs>
          <w:tab w:val="left" w:pos="41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11FC" w:rsidRPr="00EA2571" w:rsidRDefault="008D11FC" w:rsidP="008D11FC">
      <w:pPr>
        <w:tabs>
          <w:tab w:val="left" w:pos="41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2571">
        <w:rPr>
          <w:rFonts w:ascii="Arial" w:hAnsi="Arial" w:cs="Arial"/>
          <w:b/>
          <w:sz w:val="24"/>
          <w:szCs w:val="24"/>
        </w:rPr>
        <w:t>ПОСТАНОВЛЕНИЕ</w:t>
      </w:r>
    </w:p>
    <w:p w:rsidR="008D11FC" w:rsidRPr="00EA2571" w:rsidRDefault="008D11FC" w:rsidP="008D11FC">
      <w:pPr>
        <w:tabs>
          <w:tab w:val="left" w:pos="4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11FC" w:rsidRPr="00EA2571" w:rsidRDefault="008D11FC" w:rsidP="008D11FC">
      <w:pPr>
        <w:tabs>
          <w:tab w:val="left" w:pos="4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2571">
        <w:rPr>
          <w:rFonts w:ascii="Arial" w:hAnsi="Arial" w:cs="Arial"/>
          <w:b/>
          <w:sz w:val="24"/>
          <w:szCs w:val="24"/>
        </w:rPr>
        <w:t>от 26 сентября  2016г. № 88</w:t>
      </w:r>
    </w:p>
    <w:p w:rsidR="008D11FC" w:rsidRPr="00EA2571" w:rsidRDefault="008D11FC" w:rsidP="008D11F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D11FC" w:rsidRPr="00EA2571" w:rsidRDefault="008D11FC" w:rsidP="008D1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2571">
        <w:rPr>
          <w:rFonts w:ascii="Arial" w:hAnsi="Arial" w:cs="Arial"/>
          <w:b/>
          <w:sz w:val="24"/>
          <w:szCs w:val="24"/>
        </w:rPr>
        <w:t xml:space="preserve">Об утверждении «Плана мероприятий по реализации Стратегии национальной безопасности  Российской Федерации  на территории Логовского сельского поселения Калачевского муниципального района Волгоградской области на 2016-2018 </w:t>
      </w:r>
      <w:bookmarkStart w:id="0" w:name="_GoBack"/>
      <w:bookmarkEnd w:id="0"/>
      <w:r w:rsidRPr="00EA2571">
        <w:rPr>
          <w:rFonts w:ascii="Arial" w:hAnsi="Arial" w:cs="Arial"/>
          <w:b/>
          <w:sz w:val="24"/>
          <w:szCs w:val="24"/>
        </w:rPr>
        <w:t>годы»</w:t>
      </w:r>
    </w:p>
    <w:p w:rsidR="008D11FC" w:rsidRPr="00EA2571" w:rsidRDefault="008D11FC" w:rsidP="008D1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11FC" w:rsidRPr="00EA2571" w:rsidRDefault="008D11FC" w:rsidP="008D11FC">
      <w:pPr>
        <w:pStyle w:val="a3"/>
        <w:ind w:firstLine="569"/>
        <w:jc w:val="both"/>
      </w:pPr>
      <w:proofErr w:type="gramStart"/>
      <w:r w:rsidRPr="00EA2571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25.07.2002 </w:t>
      </w:r>
      <w:hyperlink r:id="rId4" w:history="1">
        <w:r w:rsidRPr="00EA2571">
          <w:t>№ 114-ФЗ</w:t>
        </w:r>
      </w:hyperlink>
      <w:r w:rsidRPr="00EA2571">
        <w:t xml:space="preserve"> «О противодействии экстремистской деятельности», от 06.03.2006 </w:t>
      </w:r>
      <w:hyperlink r:id="rId5" w:history="1">
        <w:r w:rsidRPr="00EA2571">
          <w:t>№ 35-ФЗ</w:t>
        </w:r>
      </w:hyperlink>
      <w:r w:rsidRPr="00EA2571">
        <w:t xml:space="preserve"> «О противодействии терроризму», Указом Президента РФ от 31.12.2015 № 683 «О Стратегии  национальной безопасности Российской Федерации», Уставом Логовского сельского поселения Калачевского муниципального района Волгоградской области, </w:t>
      </w:r>
      <w:proofErr w:type="gramEnd"/>
    </w:p>
    <w:p w:rsidR="008D11FC" w:rsidRPr="00EA2571" w:rsidRDefault="008D11FC" w:rsidP="008D11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11FC" w:rsidRPr="00EA2571" w:rsidRDefault="008D11FC" w:rsidP="008D11FC">
      <w:pPr>
        <w:spacing w:after="0"/>
        <w:rPr>
          <w:rFonts w:ascii="Arial" w:hAnsi="Arial" w:cs="Arial"/>
          <w:b/>
          <w:sz w:val="24"/>
          <w:szCs w:val="24"/>
        </w:rPr>
      </w:pPr>
      <w:r w:rsidRPr="00EA2571">
        <w:rPr>
          <w:rFonts w:ascii="Arial" w:hAnsi="Arial" w:cs="Arial"/>
          <w:b/>
          <w:sz w:val="24"/>
          <w:szCs w:val="24"/>
        </w:rPr>
        <w:t>ПОСТАНОВЛЯЕТ:</w:t>
      </w:r>
    </w:p>
    <w:p w:rsidR="008D11FC" w:rsidRPr="00EA2571" w:rsidRDefault="008D11FC" w:rsidP="008D11FC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8D11FC" w:rsidRPr="00EA2571" w:rsidRDefault="008D11FC" w:rsidP="008D11F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A2571">
        <w:rPr>
          <w:rFonts w:ascii="Arial" w:hAnsi="Arial" w:cs="Arial"/>
          <w:sz w:val="24"/>
          <w:szCs w:val="24"/>
        </w:rPr>
        <w:t xml:space="preserve"> 1. Утвердить План мероприятий по реализации Стратегии национальной безопасности Российской Федерации на территории  Логовского сельского поселения Калачевского муниципального района Волгоградской области на 2016-2018 годы, согласно приложению. </w:t>
      </w:r>
    </w:p>
    <w:p w:rsidR="008D11FC" w:rsidRPr="00EA2571" w:rsidRDefault="008D11FC" w:rsidP="008D11FC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2571">
        <w:rPr>
          <w:rFonts w:ascii="Arial" w:hAnsi="Arial" w:cs="Arial"/>
          <w:sz w:val="24"/>
          <w:szCs w:val="24"/>
        </w:rPr>
        <w:t xml:space="preserve"> 2. Обнародовать настоящее постановление в установленном порядке и разместить на официальном сайте </w:t>
      </w:r>
      <w:r w:rsidRPr="00EA2571">
        <w:rPr>
          <w:rFonts w:ascii="Arial" w:eastAsia="Calibri" w:hAnsi="Arial" w:cs="Arial"/>
          <w:sz w:val="24"/>
          <w:szCs w:val="24"/>
        </w:rPr>
        <w:t>в сети «Интернет»:</w:t>
      </w:r>
      <w:r w:rsidRPr="00EA2571">
        <w:rPr>
          <w:rFonts w:ascii="Arial" w:hAnsi="Arial" w:cs="Arial"/>
          <w:sz w:val="24"/>
          <w:szCs w:val="24"/>
        </w:rPr>
        <w:t xml:space="preserve"> </w:t>
      </w:r>
      <w:r w:rsidRPr="00EA2571">
        <w:rPr>
          <w:rFonts w:ascii="Arial" w:hAnsi="Arial" w:cs="Arial"/>
          <w:color w:val="002060"/>
          <w:sz w:val="24"/>
          <w:szCs w:val="24"/>
        </w:rPr>
        <w:t xml:space="preserve">http://www. </w:t>
      </w:r>
      <w:proofErr w:type="spellStart"/>
      <w:r w:rsidRPr="00EA2571">
        <w:rPr>
          <w:rFonts w:ascii="Arial" w:hAnsi="Arial" w:cs="Arial"/>
          <w:color w:val="002060"/>
          <w:sz w:val="24"/>
          <w:szCs w:val="24"/>
          <w:lang w:val="en-US"/>
        </w:rPr>
        <w:t>admlogovskaya</w:t>
      </w:r>
      <w:proofErr w:type="spellEnd"/>
      <w:r w:rsidRPr="00EA2571">
        <w:rPr>
          <w:rFonts w:ascii="Arial" w:hAnsi="Arial" w:cs="Arial"/>
          <w:color w:val="002060"/>
          <w:sz w:val="24"/>
          <w:szCs w:val="24"/>
        </w:rPr>
        <w:t>.</w:t>
      </w:r>
      <w:proofErr w:type="spellStart"/>
      <w:r w:rsidRPr="00EA2571">
        <w:rPr>
          <w:rFonts w:ascii="Arial" w:hAnsi="Arial" w:cs="Arial"/>
          <w:color w:val="002060"/>
          <w:sz w:val="24"/>
          <w:szCs w:val="24"/>
          <w:lang w:val="en-US"/>
        </w:rPr>
        <w:t>ru</w:t>
      </w:r>
      <w:proofErr w:type="spellEnd"/>
      <w:r w:rsidRPr="00EA2571">
        <w:rPr>
          <w:rFonts w:ascii="Arial" w:hAnsi="Arial" w:cs="Arial"/>
          <w:sz w:val="24"/>
          <w:szCs w:val="24"/>
        </w:rPr>
        <w:t>.</w:t>
      </w:r>
    </w:p>
    <w:p w:rsidR="008D11FC" w:rsidRPr="00EA2571" w:rsidRDefault="008D11FC" w:rsidP="008D11FC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2571">
        <w:rPr>
          <w:rFonts w:ascii="Arial" w:hAnsi="Arial" w:cs="Arial"/>
          <w:sz w:val="24"/>
          <w:szCs w:val="24"/>
        </w:rPr>
        <w:t xml:space="preserve"> 3. Контроль исполнения  настоящего постановления оставляю за собой.</w:t>
      </w:r>
    </w:p>
    <w:p w:rsidR="008D11FC" w:rsidRPr="00EA2571" w:rsidRDefault="008D11FC" w:rsidP="008D11FC">
      <w:pPr>
        <w:pStyle w:val="a5"/>
        <w:jc w:val="both"/>
        <w:rPr>
          <w:rFonts w:ascii="Arial" w:hAnsi="Arial" w:cs="Arial"/>
          <w:bCs/>
          <w:sz w:val="24"/>
          <w:szCs w:val="24"/>
        </w:rPr>
      </w:pPr>
    </w:p>
    <w:p w:rsidR="008D11FC" w:rsidRPr="00EA2571" w:rsidRDefault="008D11FC" w:rsidP="008D11F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11FC" w:rsidRPr="00EA2571" w:rsidRDefault="008D11FC" w:rsidP="008D11FC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2571">
        <w:rPr>
          <w:rFonts w:ascii="Arial" w:hAnsi="Arial" w:cs="Arial"/>
          <w:b/>
          <w:sz w:val="24"/>
          <w:szCs w:val="24"/>
        </w:rPr>
        <w:t>Глава Логовского</w:t>
      </w:r>
    </w:p>
    <w:p w:rsidR="008D11FC" w:rsidRPr="00EA2571" w:rsidRDefault="008D11FC" w:rsidP="008D11FC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2571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</w:t>
      </w:r>
      <w:r w:rsidRPr="00EA2571">
        <w:rPr>
          <w:rFonts w:ascii="Arial" w:hAnsi="Arial" w:cs="Arial"/>
          <w:b/>
          <w:sz w:val="24"/>
          <w:szCs w:val="24"/>
        </w:rPr>
        <w:tab/>
      </w:r>
      <w:r w:rsidRPr="00EA2571">
        <w:rPr>
          <w:rFonts w:ascii="Arial" w:hAnsi="Arial" w:cs="Arial"/>
          <w:b/>
          <w:sz w:val="24"/>
          <w:szCs w:val="24"/>
        </w:rPr>
        <w:tab/>
        <w:t xml:space="preserve">                        А.В.Братухин</w:t>
      </w:r>
    </w:p>
    <w:p w:rsidR="008D11FC" w:rsidRPr="00EA2571" w:rsidRDefault="008D11FC" w:rsidP="008D11FC">
      <w:pPr>
        <w:pStyle w:val="a5"/>
        <w:rPr>
          <w:rFonts w:ascii="Arial" w:hAnsi="Arial" w:cs="Arial"/>
          <w:sz w:val="24"/>
          <w:szCs w:val="24"/>
        </w:rPr>
        <w:sectPr w:rsidR="008D11FC" w:rsidRPr="00EA2571" w:rsidSect="00483FB5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8D11FC" w:rsidRPr="00EA2571" w:rsidRDefault="008D11FC" w:rsidP="008D11F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8D11FC" w:rsidRPr="00EA2571" w:rsidRDefault="008D11FC" w:rsidP="008D1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EA2571">
        <w:rPr>
          <w:rFonts w:ascii="Arial" w:hAnsi="Arial" w:cs="Arial"/>
          <w:sz w:val="24"/>
          <w:szCs w:val="24"/>
        </w:rPr>
        <w:t>Приложение</w:t>
      </w:r>
    </w:p>
    <w:p w:rsidR="008D11FC" w:rsidRPr="00EA2571" w:rsidRDefault="008D11FC" w:rsidP="008D11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2571">
        <w:rPr>
          <w:rFonts w:ascii="Arial" w:hAnsi="Arial" w:cs="Arial"/>
          <w:sz w:val="24"/>
          <w:szCs w:val="24"/>
        </w:rPr>
        <w:t xml:space="preserve">к постановлению </w:t>
      </w:r>
    </w:p>
    <w:p w:rsidR="008D11FC" w:rsidRPr="00EA2571" w:rsidRDefault="008D11FC" w:rsidP="008D1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2571">
        <w:rPr>
          <w:rFonts w:ascii="Arial" w:hAnsi="Arial" w:cs="Arial"/>
          <w:sz w:val="24"/>
          <w:szCs w:val="24"/>
        </w:rPr>
        <w:t>администрации Логовского</w:t>
      </w:r>
    </w:p>
    <w:p w:rsidR="008D11FC" w:rsidRPr="00EA2571" w:rsidRDefault="008D11FC" w:rsidP="008D1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2571">
        <w:rPr>
          <w:rFonts w:ascii="Arial" w:hAnsi="Arial" w:cs="Arial"/>
          <w:sz w:val="24"/>
          <w:szCs w:val="24"/>
        </w:rPr>
        <w:t>сельского поселения</w:t>
      </w:r>
    </w:p>
    <w:p w:rsidR="008D11FC" w:rsidRPr="00EA2571" w:rsidRDefault="008D11FC" w:rsidP="008D1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2571">
        <w:rPr>
          <w:rFonts w:ascii="Arial" w:hAnsi="Arial" w:cs="Arial"/>
          <w:sz w:val="24"/>
          <w:szCs w:val="24"/>
        </w:rPr>
        <w:t xml:space="preserve">Калачевского </w:t>
      </w:r>
    </w:p>
    <w:p w:rsidR="008D11FC" w:rsidRPr="00EA2571" w:rsidRDefault="008D11FC" w:rsidP="008D1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2571">
        <w:rPr>
          <w:rFonts w:ascii="Arial" w:hAnsi="Arial" w:cs="Arial"/>
          <w:sz w:val="24"/>
          <w:szCs w:val="24"/>
        </w:rPr>
        <w:t>муниципального района</w:t>
      </w:r>
    </w:p>
    <w:p w:rsidR="008D11FC" w:rsidRPr="00EA2571" w:rsidRDefault="008D11FC" w:rsidP="008D1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2571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8D11FC" w:rsidRPr="00EA2571" w:rsidRDefault="008D11FC" w:rsidP="008D1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2571">
        <w:rPr>
          <w:rFonts w:ascii="Arial" w:hAnsi="Arial" w:cs="Arial"/>
          <w:sz w:val="24"/>
          <w:szCs w:val="24"/>
        </w:rPr>
        <w:t>от 26 сентября 2016 № 88</w:t>
      </w:r>
    </w:p>
    <w:p w:rsidR="008D11FC" w:rsidRPr="00EA2571" w:rsidRDefault="008D11FC" w:rsidP="008D1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D11FC" w:rsidRPr="00EA2571" w:rsidRDefault="008D11FC" w:rsidP="008D11FC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A2571">
        <w:rPr>
          <w:rFonts w:ascii="Arial" w:hAnsi="Arial" w:cs="Arial"/>
          <w:b/>
          <w:sz w:val="24"/>
          <w:szCs w:val="24"/>
        </w:rPr>
        <w:t>План</w:t>
      </w:r>
    </w:p>
    <w:p w:rsidR="008D11FC" w:rsidRPr="00EA2571" w:rsidRDefault="008D11FC" w:rsidP="008D11FC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A2571">
        <w:rPr>
          <w:rFonts w:ascii="Arial" w:hAnsi="Arial" w:cs="Arial"/>
          <w:b/>
          <w:sz w:val="24"/>
          <w:szCs w:val="24"/>
        </w:rPr>
        <w:t xml:space="preserve"> мероприятий по реализации Стратегии национальной безопасности</w:t>
      </w:r>
    </w:p>
    <w:p w:rsidR="008D11FC" w:rsidRPr="00EA2571" w:rsidRDefault="008D11FC" w:rsidP="008D11FC">
      <w:pPr>
        <w:spacing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A2571">
        <w:rPr>
          <w:rFonts w:ascii="Arial" w:hAnsi="Arial" w:cs="Arial"/>
          <w:b/>
          <w:sz w:val="24"/>
          <w:szCs w:val="24"/>
        </w:rPr>
        <w:t xml:space="preserve"> Российской Федерации  на территории Логовского сельского поселения Калачевского муниципального района Волгоградской области на 2016-2018 годы 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968"/>
        <w:gridCol w:w="1690"/>
        <w:gridCol w:w="2050"/>
        <w:gridCol w:w="2146"/>
      </w:tblGrid>
      <w:tr w:rsidR="008D11FC" w:rsidRPr="00EA2571" w:rsidTr="002665E6">
        <w:trPr>
          <w:trHeight w:val="1172"/>
          <w:tblCellSpacing w:w="5" w:type="nil"/>
        </w:trPr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A257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A257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A257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Финансирование </w:t>
            </w:r>
          </w:p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8D11FC" w:rsidRPr="00EA2571" w:rsidTr="002665E6">
        <w:trPr>
          <w:trHeight w:val="1225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1" w:name="Par204"/>
            <w:bookmarkEnd w:id="1"/>
            <w:r w:rsidRPr="00EA2571">
              <w:rPr>
                <w:rFonts w:ascii="Arial" w:hAnsi="Arial" w:cs="Arial"/>
                <w:sz w:val="24"/>
                <w:szCs w:val="24"/>
              </w:rPr>
              <w:t xml:space="preserve">1.    </w:t>
            </w:r>
          </w:p>
        </w:tc>
        <w:tc>
          <w:tcPr>
            <w:tcW w:w="19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Проведение проверок состояния  антитеррористической защищенности объектов с массовым пребыванием    людей, социально значимых объектов </w:t>
            </w:r>
          </w:p>
        </w:tc>
        <w:tc>
          <w:tcPr>
            <w:tcW w:w="8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1 раз в полугодие   </w:t>
            </w:r>
          </w:p>
        </w:tc>
        <w:tc>
          <w:tcPr>
            <w:tcW w:w="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глава Логовского сельского поселения, участковый уполномоченный, </w:t>
            </w:r>
          </w:p>
        </w:tc>
      </w:tr>
      <w:tr w:rsidR="008D11FC" w:rsidRPr="00EA2571" w:rsidTr="002665E6">
        <w:trPr>
          <w:trHeight w:val="699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2.    </w:t>
            </w:r>
          </w:p>
        </w:tc>
        <w:tc>
          <w:tcPr>
            <w:tcW w:w="19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Осуществление комплекса организационных, оперативных мероприятий  по обеспечению </w:t>
            </w:r>
            <w:proofErr w:type="gramStart"/>
            <w:r w:rsidRPr="00EA2571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EA2571">
              <w:rPr>
                <w:rFonts w:ascii="Arial" w:hAnsi="Arial" w:cs="Arial"/>
                <w:sz w:val="24"/>
                <w:szCs w:val="24"/>
              </w:rPr>
              <w:t xml:space="preserve"> лицами, склонными к  экстремистским проявлениям, межнациональным, межконфессиональным конфликтам и другим негативным проявлениям    </w:t>
            </w:r>
          </w:p>
        </w:tc>
        <w:tc>
          <w:tcPr>
            <w:tcW w:w="8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участковый уполномоченный    </w:t>
            </w:r>
          </w:p>
        </w:tc>
      </w:tr>
      <w:tr w:rsidR="008D11FC" w:rsidRPr="00EA2571" w:rsidTr="002665E6">
        <w:trPr>
          <w:trHeight w:val="266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3.   </w:t>
            </w:r>
          </w:p>
        </w:tc>
        <w:tc>
          <w:tcPr>
            <w:tcW w:w="19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Распространение среди читателей   библиотеки информационных материалов, содействующих повышению   уровня толерантного сознания  молодежи, 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Логовского сельского поселения, реализации прав национальных меньшинств, обеспечению социальной и культурной адаптации мигрантов          </w:t>
            </w:r>
          </w:p>
        </w:tc>
        <w:tc>
          <w:tcPr>
            <w:tcW w:w="8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постоянно     </w:t>
            </w:r>
          </w:p>
        </w:tc>
        <w:tc>
          <w:tcPr>
            <w:tcW w:w="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библиотека          </w:t>
            </w:r>
          </w:p>
        </w:tc>
      </w:tr>
      <w:tr w:rsidR="008D11FC" w:rsidRPr="00EA2571" w:rsidTr="002665E6">
        <w:trPr>
          <w:trHeight w:val="4157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lastRenderedPageBreak/>
              <w:t xml:space="preserve">4.   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>Информирование   населения по вопросам  противодействия   терроризму,  предупреждению   террористических  актов,  поведению   в  условиях   возникновения ЧС, в том числе   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постоянно    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Администрация  Логовского сельского поселения      </w:t>
            </w:r>
          </w:p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D11FC" w:rsidRPr="00EA2571" w:rsidTr="002665E6">
        <w:trPr>
          <w:trHeight w:val="252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5.   </w:t>
            </w:r>
          </w:p>
        </w:tc>
        <w:tc>
          <w:tcPr>
            <w:tcW w:w="19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Проведение  мероприятия,  посвященного      Дню молодежи             </w:t>
            </w:r>
          </w:p>
        </w:tc>
        <w:tc>
          <w:tcPr>
            <w:tcW w:w="8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июнь   </w:t>
            </w:r>
          </w:p>
        </w:tc>
        <w:tc>
          <w:tcPr>
            <w:tcW w:w="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>МКУ «</w:t>
            </w:r>
            <w:proofErr w:type="spellStart"/>
            <w:r w:rsidRPr="00EA2571">
              <w:rPr>
                <w:rFonts w:ascii="Arial" w:hAnsi="Arial" w:cs="Arial"/>
                <w:sz w:val="24"/>
                <w:szCs w:val="24"/>
              </w:rPr>
              <w:t>ЛКДЦСи</w:t>
            </w:r>
            <w:proofErr w:type="spellEnd"/>
            <w:r w:rsidRPr="00EA2571">
              <w:rPr>
                <w:rFonts w:ascii="Arial" w:hAnsi="Arial" w:cs="Arial"/>
                <w:sz w:val="24"/>
                <w:szCs w:val="24"/>
              </w:rPr>
              <w:t xml:space="preserve"> М»            </w:t>
            </w:r>
          </w:p>
        </w:tc>
      </w:tr>
      <w:tr w:rsidR="008D11FC" w:rsidRPr="00EA2571" w:rsidTr="002665E6">
        <w:trPr>
          <w:trHeight w:val="505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6.   </w:t>
            </w:r>
          </w:p>
        </w:tc>
        <w:tc>
          <w:tcPr>
            <w:tcW w:w="19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Беседы  по   вопросам  профилактики  экстремизма,  преступлений        и правонарушений  среди молодежи             </w:t>
            </w:r>
          </w:p>
        </w:tc>
        <w:tc>
          <w:tcPr>
            <w:tcW w:w="8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ежеквартально   </w:t>
            </w:r>
          </w:p>
        </w:tc>
        <w:tc>
          <w:tcPr>
            <w:tcW w:w="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>библиотека</w:t>
            </w:r>
          </w:p>
        </w:tc>
      </w:tr>
      <w:tr w:rsidR="008D11FC" w:rsidRPr="00EA2571" w:rsidTr="002665E6">
        <w:trPr>
          <w:trHeight w:val="2489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7.   </w:t>
            </w:r>
          </w:p>
        </w:tc>
        <w:tc>
          <w:tcPr>
            <w:tcW w:w="19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Мониторинг  общественного  мнения среди  подростков в целях  предупреждения  национальной   розни, экстремистских  проявлений  и  выявления подростков,  являющихся  участниками   неформальных        молодежных  группировок          </w:t>
            </w:r>
          </w:p>
        </w:tc>
        <w:tc>
          <w:tcPr>
            <w:tcW w:w="8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1  раз  </w:t>
            </w:r>
            <w:proofErr w:type="gramStart"/>
            <w:r w:rsidRPr="00EA2571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>библиотека</w:t>
            </w:r>
          </w:p>
        </w:tc>
      </w:tr>
      <w:tr w:rsidR="008D11FC" w:rsidRPr="00EA2571" w:rsidTr="002665E6">
        <w:trPr>
          <w:trHeight w:val="705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8.   </w:t>
            </w:r>
          </w:p>
        </w:tc>
        <w:tc>
          <w:tcPr>
            <w:tcW w:w="19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Распечатка  и распространение памяток  по тематике  противодействия  экстремизму   и  терроризму           </w:t>
            </w:r>
          </w:p>
        </w:tc>
        <w:tc>
          <w:tcPr>
            <w:tcW w:w="8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Администрация  Логовского сельского поселения         </w:t>
            </w:r>
          </w:p>
        </w:tc>
      </w:tr>
      <w:tr w:rsidR="008D11FC" w:rsidRPr="00EA2571" w:rsidTr="002665E6">
        <w:trPr>
          <w:trHeight w:val="349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9.   </w:t>
            </w:r>
          </w:p>
        </w:tc>
        <w:tc>
          <w:tcPr>
            <w:tcW w:w="19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Проводить мониторинг ситуации в сфере межэтнических отношений   </w:t>
            </w:r>
          </w:p>
        </w:tc>
        <w:tc>
          <w:tcPr>
            <w:tcW w:w="8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8D11FC" w:rsidRPr="00EA2571" w:rsidRDefault="008D11FC" w:rsidP="002665E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</w:tc>
      </w:tr>
      <w:tr w:rsidR="008D11FC" w:rsidRPr="00EA2571" w:rsidTr="002665E6">
        <w:trPr>
          <w:trHeight w:val="83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9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>Проводить мероприятия по организации временной занятости подростков в свободное от учебы время, в том числе:</w:t>
            </w:r>
          </w:p>
          <w:p w:rsidR="008D11FC" w:rsidRPr="00EA2571" w:rsidRDefault="008D11FC" w:rsidP="002665E6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>по благоустройству воинских захоронений, мемориалов, памятников и обелисков воинской славы.</w:t>
            </w:r>
          </w:p>
        </w:tc>
        <w:tc>
          <w:tcPr>
            <w:tcW w:w="8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>Во время каникул; по мере необходимости</w:t>
            </w:r>
          </w:p>
        </w:tc>
        <w:tc>
          <w:tcPr>
            <w:tcW w:w="9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8D11FC" w:rsidRPr="00EA2571" w:rsidRDefault="008D11FC" w:rsidP="002665E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Администрация  Логовского сельского поселения </w:t>
            </w:r>
          </w:p>
        </w:tc>
      </w:tr>
      <w:tr w:rsidR="008D11FC" w:rsidRPr="00EA2571" w:rsidTr="002665E6">
        <w:trPr>
          <w:trHeight w:val="58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>Организация осмотра административных зданий,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8D11FC" w:rsidRPr="00EA2571" w:rsidRDefault="008D11FC" w:rsidP="002665E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FC" w:rsidRPr="00EA2571" w:rsidRDefault="008D11FC" w:rsidP="00266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571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</w:tc>
      </w:tr>
    </w:tbl>
    <w:p w:rsidR="00A26B5C" w:rsidRPr="00EA2571" w:rsidRDefault="00A26B5C" w:rsidP="008D11FC">
      <w:pPr>
        <w:rPr>
          <w:rFonts w:ascii="Arial" w:hAnsi="Arial" w:cs="Arial"/>
          <w:sz w:val="24"/>
          <w:szCs w:val="24"/>
        </w:rPr>
      </w:pPr>
      <w:bookmarkStart w:id="2" w:name="Par527"/>
      <w:bookmarkEnd w:id="2"/>
    </w:p>
    <w:sectPr w:rsidR="00A26B5C" w:rsidRPr="00EA2571" w:rsidSect="00C80FAD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D11FC"/>
    <w:rsid w:val="005D66BB"/>
    <w:rsid w:val="008D11FC"/>
    <w:rsid w:val="00A26B5C"/>
    <w:rsid w:val="00EA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8D11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8D11F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8D11F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70D8F06D2F5BAE771C7806CB6E17E5584FD1D520194202CF15CC63B0A2s0L" TargetMode="External"/><Relationship Id="rId4" Type="http://schemas.openxmlformats.org/officeDocument/2006/relationships/hyperlink" Target="consultantplus://offline/ref=A970D8F06D2F5BAE771C7806CB6E17E5584EDDDC25194202CF15CC63B0A2s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2016-09-30T06:31:00Z</dcterms:created>
  <dcterms:modified xsi:type="dcterms:W3CDTF">2016-10-04T07:31:00Z</dcterms:modified>
</cp:coreProperties>
</file>