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5F" w:rsidRPr="003A2C61" w:rsidRDefault="00AB205F" w:rsidP="001846BE">
      <w:pPr>
        <w:pStyle w:val="a7"/>
        <w:numPr>
          <w:ilvl w:val="0"/>
          <w:numId w:val="1"/>
        </w:num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2C61">
        <w:rPr>
          <w:rFonts w:ascii="Arial" w:hAnsi="Arial" w:cs="Arial"/>
          <w:b/>
          <w:sz w:val="24"/>
          <w:szCs w:val="24"/>
        </w:rPr>
        <w:t>АДМИНИСТРАЦИЯ</w:t>
      </w:r>
    </w:p>
    <w:p w:rsidR="00AB205F" w:rsidRPr="003A2C61" w:rsidRDefault="00AB205F" w:rsidP="001846BE">
      <w:pPr>
        <w:pStyle w:val="2"/>
        <w:keepLines w:val="0"/>
        <w:numPr>
          <w:ilvl w:val="1"/>
          <w:numId w:val="1"/>
        </w:numPr>
        <w:suppressAutoHyphens/>
        <w:spacing w:before="0"/>
        <w:ind w:left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A2C61">
        <w:rPr>
          <w:rFonts w:ascii="Arial" w:hAnsi="Arial" w:cs="Arial"/>
          <w:color w:val="auto"/>
          <w:sz w:val="24"/>
          <w:szCs w:val="24"/>
        </w:rPr>
        <w:t>ЛОГОВСКОГО</w:t>
      </w:r>
      <w:r w:rsidR="006B4B44" w:rsidRPr="003A2C61">
        <w:rPr>
          <w:rFonts w:ascii="Arial" w:hAnsi="Arial" w:cs="Arial"/>
          <w:color w:val="auto"/>
          <w:sz w:val="24"/>
          <w:szCs w:val="24"/>
        </w:rPr>
        <w:t xml:space="preserve"> </w:t>
      </w:r>
      <w:r w:rsidRPr="003A2C61">
        <w:rPr>
          <w:rFonts w:ascii="Arial" w:hAnsi="Arial" w:cs="Arial"/>
          <w:color w:val="auto"/>
          <w:sz w:val="24"/>
          <w:szCs w:val="24"/>
        </w:rPr>
        <w:t>СЕЛЬСКОГО ПОСЕЛЕНИЯ</w:t>
      </w:r>
    </w:p>
    <w:p w:rsidR="00AB205F" w:rsidRPr="003A2C61" w:rsidRDefault="00AB205F" w:rsidP="001846BE">
      <w:pPr>
        <w:pStyle w:val="a7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2C61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AB205F" w:rsidRPr="003A2C61" w:rsidRDefault="00AB205F" w:rsidP="001846BE">
      <w:pPr>
        <w:pStyle w:val="a7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3A2C61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4619C8" w:rsidRPr="003A2C61" w:rsidTr="00AB205F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205F" w:rsidRPr="003A2C61" w:rsidRDefault="00AB205F" w:rsidP="006B4B44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ar-SA" w:bidi="ru-RU"/>
              </w:rPr>
            </w:pPr>
          </w:p>
          <w:p w:rsidR="00AB205F" w:rsidRPr="003A2C61" w:rsidRDefault="00AB205F" w:rsidP="006B4B44">
            <w:pPr>
              <w:autoSpaceDE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ar-SA" w:bidi="ru-RU"/>
              </w:rPr>
            </w:pPr>
            <w:r w:rsidRPr="003A2C6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EA07CB" w:rsidRPr="003A2C61" w:rsidRDefault="00786927" w:rsidP="006B4B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C61">
        <w:rPr>
          <w:rFonts w:ascii="Arial" w:hAnsi="Arial" w:cs="Arial"/>
          <w:sz w:val="24"/>
          <w:szCs w:val="24"/>
        </w:rPr>
        <w:t>от 17.05</w:t>
      </w:r>
      <w:r w:rsidR="00473D3E" w:rsidRPr="003A2C61">
        <w:rPr>
          <w:rFonts w:ascii="Arial" w:hAnsi="Arial" w:cs="Arial"/>
          <w:sz w:val="24"/>
          <w:szCs w:val="24"/>
        </w:rPr>
        <w:t xml:space="preserve">.2016 г. </w:t>
      </w:r>
      <w:r w:rsidRPr="003A2C61">
        <w:rPr>
          <w:rFonts w:ascii="Arial" w:hAnsi="Arial" w:cs="Arial"/>
          <w:sz w:val="24"/>
          <w:szCs w:val="24"/>
        </w:rPr>
        <w:t>№ 55</w:t>
      </w:r>
    </w:p>
    <w:p w:rsidR="006256DA" w:rsidRPr="003A2C61" w:rsidRDefault="006256DA" w:rsidP="006B4B44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</w:p>
    <w:p w:rsidR="006256DA" w:rsidRPr="003A2C61" w:rsidRDefault="004619C8" w:rsidP="004619C8">
      <w:pPr>
        <w:pStyle w:val="ConsPlusNormal"/>
        <w:jc w:val="center"/>
        <w:outlineLvl w:val="0"/>
        <w:rPr>
          <w:b/>
          <w:sz w:val="24"/>
          <w:szCs w:val="24"/>
        </w:rPr>
      </w:pPr>
      <w:r w:rsidRPr="003A2C61">
        <w:rPr>
          <w:b/>
          <w:sz w:val="24"/>
          <w:szCs w:val="24"/>
        </w:rPr>
        <w:t>О внесении изменений в постановление Администрации Логовского сельского поселения от 04.03.2016 № 28</w:t>
      </w:r>
    </w:p>
    <w:p w:rsidR="004619C8" w:rsidRPr="003A2C61" w:rsidRDefault="004619C8" w:rsidP="006B4B44">
      <w:pPr>
        <w:pStyle w:val="ConsPlusNormal"/>
        <w:ind w:firstLine="567"/>
        <w:jc w:val="both"/>
        <w:outlineLvl w:val="0"/>
        <w:rPr>
          <w:sz w:val="24"/>
          <w:szCs w:val="24"/>
        </w:rPr>
      </w:pPr>
    </w:p>
    <w:p w:rsidR="004619C8" w:rsidRPr="003A2C61" w:rsidRDefault="006B4B44" w:rsidP="006B4B44">
      <w:pPr>
        <w:pStyle w:val="ConsPlusNormal"/>
        <w:ind w:firstLine="567"/>
        <w:jc w:val="both"/>
        <w:rPr>
          <w:sz w:val="24"/>
          <w:szCs w:val="24"/>
        </w:rPr>
      </w:pPr>
      <w:r w:rsidRPr="003A2C61">
        <w:rPr>
          <w:sz w:val="24"/>
          <w:szCs w:val="24"/>
        </w:rPr>
        <w:t>В соответствии</w:t>
      </w:r>
      <w:r w:rsidR="006256DA" w:rsidRPr="003A2C61">
        <w:rPr>
          <w:sz w:val="24"/>
          <w:szCs w:val="24"/>
        </w:rPr>
        <w:t xml:space="preserve"> </w:t>
      </w:r>
      <w:r w:rsidR="00934328" w:rsidRPr="003A2C61">
        <w:rPr>
          <w:sz w:val="24"/>
          <w:szCs w:val="24"/>
        </w:rPr>
        <w:t>с</w:t>
      </w:r>
      <w:r w:rsidR="004619C8" w:rsidRPr="003A2C61">
        <w:rPr>
          <w:sz w:val="24"/>
          <w:szCs w:val="24"/>
        </w:rPr>
        <w:t xml:space="preserve"> </w:t>
      </w:r>
      <w:r w:rsidR="006256DA" w:rsidRPr="003A2C61">
        <w:rPr>
          <w:sz w:val="24"/>
          <w:szCs w:val="24"/>
        </w:rPr>
        <w:t>Федеральн</w:t>
      </w:r>
      <w:r w:rsidR="004619C8" w:rsidRPr="003A2C61">
        <w:rPr>
          <w:sz w:val="24"/>
          <w:szCs w:val="24"/>
        </w:rPr>
        <w:t>ым</w:t>
      </w:r>
      <w:r w:rsidR="006256DA" w:rsidRPr="003A2C61">
        <w:rPr>
          <w:sz w:val="24"/>
          <w:szCs w:val="24"/>
        </w:rPr>
        <w:t xml:space="preserve"> закон</w:t>
      </w:r>
      <w:r w:rsidR="004619C8" w:rsidRPr="003A2C61">
        <w:rPr>
          <w:sz w:val="24"/>
          <w:szCs w:val="24"/>
        </w:rPr>
        <w:t>ом</w:t>
      </w:r>
      <w:r w:rsidR="006256DA" w:rsidRPr="003A2C61"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в целях эффективного и своевременного использ</w:t>
      </w:r>
      <w:r w:rsidR="004619C8" w:rsidRPr="003A2C61">
        <w:rPr>
          <w:sz w:val="24"/>
          <w:szCs w:val="24"/>
        </w:rPr>
        <w:t>ования средств местного бюджета</w:t>
      </w:r>
    </w:p>
    <w:p w:rsidR="006256DA" w:rsidRPr="003A2C61" w:rsidRDefault="006256DA" w:rsidP="006B4B44">
      <w:pPr>
        <w:pStyle w:val="ConsPlusNormal"/>
        <w:ind w:firstLine="567"/>
        <w:jc w:val="both"/>
        <w:rPr>
          <w:sz w:val="24"/>
          <w:szCs w:val="24"/>
        </w:rPr>
      </w:pPr>
      <w:r w:rsidRPr="003A2C61">
        <w:rPr>
          <w:sz w:val="24"/>
          <w:szCs w:val="24"/>
        </w:rPr>
        <w:t>постановляю:</w:t>
      </w:r>
    </w:p>
    <w:p w:rsidR="006256DA" w:rsidRPr="003A2C61" w:rsidRDefault="006256DA" w:rsidP="006B4B44">
      <w:pPr>
        <w:pStyle w:val="ConsPlusNormal"/>
        <w:ind w:firstLine="567"/>
        <w:jc w:val="both"/>
        <w:rPr>
          <w:sz w:val="24"/>
          <w:szCs w:val="24"/>
        </w:rPr>
      </w:pPr>
      <w:r w:rsidRPr="003A2C61">
        <w:rPr>
          <w:sz w:val="24"/>
          <w:szCs w:val="24"/>
        </w:rPr>
        <w:t xml:space="preserve">1. </w:t>
      </w:r>
      <w:r w:rsidR="004619C8" w:rsidRPr="003A2C61">
        <w:rPr>
          <w:sz w:val="24"/>
          <w:szCs w:val="24"/>
        </w:rPr>
        <w:t>Внести следующие изменения в постановление Администрации Логовского сельского поселения от 04.03.2016 № 28:</w:t>
      </w:r>
    </w:p>
    <w:p w:rsidR="004619C8" w:rsidRPr="003A2C61" w:rsidRDefault="004619C8" w:rsidP="006B4B44">
      <w:pPr>
        <w:pStyle w:val="ConsPlusNormal"/>
        <w:ind w:firstLine="567"/>
        <w:jc w:val="both"/>
        <w:rPr>
          <w:sz w:val="24"/>
          <w:szCs w:val="24"/>
        </w:rPr>
      </w:pPr>
      <w:r w:rsidRPr="003A2C61">
        <w:rPr>
          <w:sz w:val="24"/>
          <w:szCs w:val="24"/>
        </w:rPr>
        <w:t>1.1. Пункт 2 постановления изложить в следующей редакции:</w:t>
      </w:r>
    </w:p>
    <w:p w:rsidR="008E039A" w:rsidRPr="003A2C61" w:rsidRDefault="004619C8" w:rsidP="00EB4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C61">
        <w:rPr>
          <w:rFonts w:ascii="Arial" w:hAnsi="Arial" w:cs="Arial"/>
          <w:sz w:val="24"/>
          <w:szCs w:val="24"/>
        </w:rPr>
        <w:t>"</w:t>
      </w:r>
      <w:r w:rsidR="003D3138" w:rsidRPr="003A2C61">
        <w:rPr>
          <w:rFonts w:ascii="Arial" w:hAnsi="Arial" w:cs="Arial"/>
          <w:sz w:val="24"/>
          <w:szCs w:val="24"/>
        </w:rPr>
        <w:t xml:space="preserve">2. Установить, что </w:t>
      </w:r>
      <w:r w:rsidR="00EB4C74" w:rsidRPr="003A2C61">
        <w:rPr>
          <w:rFonts w:ascii="Arial" w:hAnsi="Arial" w:cs="Arial"/>
          <w:sz w:val="24"/>
          <w:szCs w:val="24"/>
        </w:rPr>
        <w:t>уполномоченный орган осуществляет определение поставщиков (подрядчиков, исполнителей) в соответствии с действующим законодательством Российской Федерации</w:t>
      </w:r>
      <w:r w:rsidR="008E039A" w:rsidRPr="003A2C61">
        <w:rPr>
          <w:rFonts w:ascii="Arial" w:hAnsi="Arial" w:cs="Arial"/>
          <w:sz w:val="24"/>
          <w:szCs w:val="24"/>
        </w:rPr>
        <w:t>.</w:t>
      </w:r>
      <w:r w:rsidRPr="003A2C61">
        <w:rPr>
          <w:rFonts w:ascii="Arial" w:hAnsi="Arial" w:cs="Arial"/>
          <w:sz w:val="24"/>
          <w:szCs w:val="24"/>
        </w:rPr>
        <w:t>"</w:t>
      </w:r>
    </w:p>
    <w:p w:rsidR="004619C8" w:rsidRPr="003A2C61" w:rsidRDefault="004619C8" w:rsidP="00EB4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C61">
        <w:rPr>
          <w:rFonts w:ascii="Arial" w:hAnsi="Arial" w:cs="Arial"/>
          <w:sz w:val="24"/>
          <w:szCs w:val="24"/>
        </w:rPr>
        <w:t>1.2. Пункты 3, 4, 6 приложения к постановлению изложить в следующей редакции:</w:t>
      </w:r>
    </w:p>
    <w:p w:rsidR="004619C8" w:rsidRPr="003A2C61" w:rsidRDefault="004619C8" w:rsidP="00461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C61">
        <w:rPr>
          <w:rFonts w:ascii="Arial" w:hAnsi="Arial" w:cs="Arial"/>
          <w:sz w:val="24"/>
          <w:szCs w:val="24"/>
        </w:rPr>
        <w:t xml:space="preserve">"3. Определение поставщиков (подрядчиков, исполнителей) осуществляется уполномоченным органом при наличии информации о закупке в плане-графике заказчика. </w:t>
      </w:r>
    </w:p>
    <w:p w:rsidR="004619C8" w:rsidRPr="003A2C61" w:rsidRDefault="004619C8" w:rsidP="00461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C61">
        <w:rPr>
          <w:rFonts w:ascii="Arial" w:hAnsi="Arial" w:cs="Arial"/>
          <w:sz w:val="24"/>
          <w:szCs w:val="24"/>
        </w:rPr>
        <w:t>4. Для осуществления закупки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заявка)."</w:t>
      </w:r>
    </w:p>
    <w:p w:rsidR="004619C8" w:rsidRPr="003A2C61" w:rsidRDefault="004619C8" w:rsidP="00EB4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C61">
        <w:rPr>
          <w:rFonts w:ascii="Arial" w:hAnsi="Arial" w:cs="Arial"/>
          <w:sz w:val="24"/>
          <w:szCs w:val="24"/>
        </w:rPr>
        <w:t>"6. Заявка на определение поставщика (подрядчика, исполнителя) подписывается руководителем заказчика, главным бухгалтером."</w:t>
      </w:r>
    </w:p>
    <w:p w:rsidR="006256DA" w:rsidRPr="003A2C61" w:rsidRDefault="00E312AD" w:rsidP="006B4B44">
      <w:pPr>
        <w:pStyle w:val="ConsPlusNormal"/>
        <w:ind w:firstLine="567"/>
        <w:jc w:val="both"/>
        <w:rPr>
          <w:sz w:val="24"/>
          <w:szCs w:val="24"/>
        </w:rPr>
      </w:pPr>
      <w:r w:rsidRPr="003A2C61">
        <w:rPr>
          <w:sz w:val="24"/>
          <w:szCs w:val="24"/>
        </w:rPr>
        <w:t>5</w:t>
      </w:r>
      <w:r w:rsidR="006256DA" w:rsidRPr="003A2C61">
        <w:rPr>
          <w:sz w:val="24"/>
          <w:szCs w:val="24"/>
        </w:rPr>
        <w:t xml:space="preserve">. Настоящее постановление вступает в силу со дня </w:t>
      </w:r>
      <w:r w:rsidR="00D65586" w:rsidRPr="003A2C61">
        <w:rPr>
          <w:sz w:val="24"/>
          <w:szCs w:val="24"/>
        </w:rPr>
        <w:t>подписания и подлежит</w:t>
      </w:r>
      <w:r w:rsidR="006B4B44" w:rsidRPr="003A2C61">
        <w:rPr>
          <w:sz w:val="24"/>
          <w:szCs w:val="24"/>
        </w:rPr>
        <w:t xml:space="preserve"> </w:t>
      </w:r>
      <w:r w:rsidR="006256DA" w:rsidRPr="003A2C61">
        <w:rPr>
          <w:sz w:val="24"/>
          <w:szCs w:val="24"/>
        </w:rPr>
        <w:t>официально</w:t>
      </w:r>
      <w:r w:rsidRPr="003A2C61">
        <w:rPr>
          <w:sz w:val="24"/>
          <w:szCs w:val="24"/>
        </w:rPr>
        <w:t>му</w:t>
      </w:r>
      <w:r w:rsidR="00AB205F" w:rsidRPr="003A2C61">
        <w:rPr>
          <w:sz w:val="24"/>
          <w:szCs w:val="24"/>
        </w:rPr>
        <w:t xml:space="preserve"> опубликованию</w:t>
      </w:r>
      <w:r w:rsidR="006256DA" w:rsidRPr="003A2C61">
        <w:rPr>
          <w:sz w:val="24"/>
          <w:szCs w:val="24"/>
        </w:rPr>
        <w:t>.</w:t>
      </w:r>
    </w:p>
    <w:p w:rsidR="001102C3" w:rsidRPr="003A2C61" w:rsidRDefault="001102C3" w:rsidP="006B4B4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B205F" w:rsidRPr="003A2C61" w:rsidRDefault="00AB205F" w:rsidP="00AB205F">
      <w:pPr>
        <w:spacing w:after="0"/>
        <w:rPr>
          <w:rFonts w:ascii="Arial" w:hAnsi="Arial" w:cs="Arial"/>
          <w:b/>
          <w:sz w:val="24"/>
          <w:szCs w:val="24"/>
        </w:rPr>
      </w:pPr>
      <w:r w:rsidRPr="003A2C61">
        <w:rPr>
          <w:rFonts w:ascii="Arial" w:hAnsi="Arial" w:cs="Arial"/>
          <w:b/>
          <w:sz w:val="24"/>
          <w:szCs w:val="24"/>
        </w:rPr>
        <w:t>Глава Логовского</w:t>
      </w:r>
    </w:p>
    <w:p w:rsidR="006B4B44" w:rsidRPr="003A2C61" w:rsidRDefault="00AB205F" w:rsidP="004619C8">
      <w:pPr>
        <w:spacing w:after="0"/>
        <w:rPr>
          <w:rFonts w:ascii="Arial" w:hAnsi="Arial" w:cs="Arial"/>
          <w:sz w:val="24"/>
          <w:szCs w:val="24"/>
        </w:rPr>
      </w:pPr>
      <w:r w:rsidRPr="003A2C61">
        <w:rPr>
          <w:rFonts w:ascii="Arial" w:hAnsi="Arial" w:cs="Arial"/>
          <w:b/>
          <w:sz w:val="24"/>
          <w:szCs w:val="24"/>
        </w:rPr>
        <w:t>Сельского поселения</w:t>
      </w:r>
      <w:r w:rsidR="006B4B44" w:rsidRPr="003A2C61">
        <w:rPr>
          <w:rFonts w:ascii="Arial" w:hAnsi="Arial" w:cs="Arial"/>
          <w:b/>
          <w:sz w:val="24"/>
          <w:szCs w:val="24"/>
        </w:rPr>
        <w:t xml:space="preserve"> </w:t>
      </w:r>
      <w:r w:rsidR="006B4B44" w:rsidRPr="003A2C61">
        <w:rPr>
          <w:rFonts w:ascii="Arial" w:hAnsi="Arial" w:cs="Arial"/>
          <w:b/>
          <w:sz w:val="24"/>
          <w:szCs w:val="24"/>
        </w:rPr>
        <w:tab/>
      </w:r>
      <w:r w:rsidR="006B4B44" w:rsidRPr="003A2C61">
        <w:rPr>
          <w:rFonts w:ascii="Arial" w:hAnsi="Arial" w:cs="Arial"/>
          <w:b/>
          <w:sz w:val="24"/>
          <w:szCs w:val="24"/>
        </w:rPr>
        <w:tab/>
      </w:r>
      <w:r w:rsidR="006B4B44" w:rsidRPr="003A2C61">
        <w:rPr>
          <w:rFonts w:ascii="Arial" w:hAnsi="Arial" w:cs="Arial"/>
          <w:b/>
          <w:sz w:val="24"/>
          <w:szCs w:val="24"/>
        </w:rPr>
        <w:tab/>
      </w:r>
      <w:r w:rsidR="006B4B44" w:rsidRPr="003A2C61">
        <w:rPr>
          <w:rFonts w:ascii="Arial" w:hAnsi="Arial" w:cs="Arial"/>
          <w:b/>
          <w:sz w:val="24"/>
          <w:szCs w:val="24"/>
        </w:rPr>
        <w:tab/>
      </w:r>
      <w:r w:rsidR="006B4B44" w:rsidRPr="003A2C61">
        <w:rPr>
          <w:rFonts w:ascii="Arial" w:hAnsi="Arial" w:cs="Arial"/>
          <w:b/>
          <w:sz w:val="24"/>
          <w:szCs w:val="24"/>
        </w:rPr>
        <w:tab/>
      </w:r>
      <w:r w:rsidR="006B4B44" w:rsidRPr="003A2C61">
        <w:rPr>
          <w:rFonts w:ascii="Arial" w:hAnsi="Arial" w:cs="Arial"/>
          <w:b/>
          <w:sz w:val="24"/>
          <w:szCs w:val="24"/>
        </w:rPr>
        <w:tab/>
      </w:r>
      <w:r w:rsidR="006B4B44" w:rsidRPr="003A2C61">
        <w:rPr>
          <w:rFonts w:ascii="Arial" w:hAnsi="Arial" w:cs="Arial"/>
          <w:b/>
          <w:sz w:val="24"/>
          <w:szCs w:val="24"/>
        </w:rPr>
        <w:tab/>
      </w:r>
      <w:r w:rsidR="006B4B44" w:rsidRPr="003A2C61">
        <w:rPr>
          <w:rFonts w:ascii="Arial" w:hAnsi="Arial" w:cs="Arial"/>
          <w:b/>
          <w:sz w:val="24"/>
          <w:szCs w:val="24"/>
        </w:rPr>
        <w:tab/>
      </w:r>
      <w:r w:rsidRPr="003A2C61">
        <w:rPr>
          <w:rFonts w:ascii="Arial" w:hAnsi="Arial" w:cs="Arial"/>
          <w:b/>
          <w:sz w:val="24"/>
          <w:szCs w:val="24"/>
        </w:rPr>
        <w:t>А.В. Братухин</w:t>
      </w:r>
    </w:p>
    <w:sectPr w:rsidR="006B4B44" w:rsidRPr="003A2C61" w:rsidSect="00EB4C74">
      <w:pgSz w:w="11906" w:h="16838"/>
      <w:pgMar w:top="1134" w:right="566" w:bottom="1135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C8" w:rsidRDefault="00F809C8" w:rsidP="006256DA">
      <w:pPr>
        <w:spacing w:after="0" w:line="240" w:lineRule="auto"/>
      </w:pPr>
      <w:r>
        <w:separator/>
      </w:r>
    </w:p>
  </w:endnote>
  <w:endnote w:type="continuationSeparator" w:id="1">
    <w:p w:rsidR="00F809C8" w:rsidRDefault="00F809C8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C8" w:rsidRDefault="00F809C8" w:rsidP="006256DA">
      <w:pPr>
        <w:spacing w:after="0" w:line="240" w:lineRule="auto"/>
      </w:pPr>
      <w:r>
        <w:separator/>
      </w:r>
    </w:p>
  </w:footnote>
  <w:footnote w:type="continuationSeparator" w:id="1">
    <w:p w:rsidR="00F809C8" w:rsidRDefault="00F809C8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1B07"/>
    <w:rsid w:val="000676BB"/>
    <w:rsid w:val="0007450D"/>
    <w:rsid w:val="000D3976"/>
    <w:rsid w:val="00103F1E"/>
    <w:rsid w:val="001102C3"/>
    <w:rsid w:val="001846BE"/>
    <w:rsid w:val="0021167C"/>
    <w:rsid w:val="00231D16"/>
    <w:rsid w:val="00234971"/>
    <w:rsid w:val="00294D86"/>
    <w:rsid w:val="002A489E"/>
    <w:rsid w:val="002A490E"/>
    <w:rsid w:val="002C712F"/>
    <w:rsid w:val="003A2C61"/>
    <w:rsid w:val="003D3138"/>
    <w:rsid w:val="0044675E"/>
    <w:rsid w:val="004619C8"/>
    <w:rsid w:val="00473D3E"/>
    <w:rsid w:val="004D4967"/>
    <w:rsid w:val="004D5A5A"/>
    <w:rsid w:val="00523F76"/>
    <w:rsid w:val="0058026E"/>
    <w:rsid w:val="006256DA"/>
    <w:rsid w:val="006B4B44"/>
    <w:rsid w:val="006C241B"/>
    <w:rsid w:val="006C3B35"/>
    <w:rsid w:val="00726513"/>
    <w:rsid w:val="00784664"/>
    <w:rsid w:val="00786927"/>
    <w:rsid w:val="00797581"/>
    <w:rsid w:val="007C403D"/>
    <w:rsid w:val="008E039A"/>
    <w:rsid w:val="00912B14"/>
    <w:rsid w:val="00927E7D"/>
    <w:rsid w:val="00934328"/>
    <w:rsid w:val="009A7C8D"/>
    <w:rsid w:val="00A47271"/>
    <w:rsid w:val="00AB205F"/>
    <w:rsid w:val="00AC6CEE"/>
    <w:rsid w:val="00AF5F39"/>
    <w:rsid w:val="00B10E4D"/>
    <w:rsid w:val="00B309D8"/>
    <w:rsid w:val="00B35B5B"/>
    <w:rsid w:val="00B77430"/>
    <w:rsid w:val="00B809AF"/>
    <w:rsid w:val="00C223D4"/>
    <w:rsid w:val="00C33433"/>
    <w:rsid w:val="00C917EB"/>
    <w:rsid w:val="00CB3779"/>
    <w:rsid w:val="00CD5C13"/>
    <w:rsid w:val="00D65586"/>
    <w:rsid w:val="00D67B75"/>
    <w:rsid w:val="00D74C07"/>
    <w:rsid w:val="00D80848"/>
    <w:rsid w:val="00DA7D4F"/>
    <w:rsid w:val="00DB0452"/>
    <w:rsid w:val="00E312AD"/>
    <w:rsid w:val="00E91A9B"/>
    <w:rsid w:val="00EA07CB"/>
    <w:rsid w:val="00EB4C74"/>
    <w:rsid w:val="00EF708F"/>
    <w:rsid w:val="00F137C4"/>
    <w:rsid w:val="00F45787"/>
    <w:rsid w:val="00F809C8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B205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20">
    <w:name w:val="Заголовок 2 Знак"/>
    <w:link w:val="2"/>
    <w:uiPriority w:val="99"/>
    <w:semiHidden/>
    <w:rsid w:val="00AB205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AB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1</cp:lastModifiedBy>
  <cp:revision>6</cp:revision>
  <cp:lastPrinted>2016-05-18T05:18:00Z</cp:lastPrinted>
  <dcterms:created xsi:type="dcterms:W3CDTF">2016-05-18T06:28:00Z</dcterms:created>
  <dcterms:modified xsi:type="dcterms:W3CDTF">2016-06-06T05:21:00Z</dcterms:modified>
</cp:coreProperties>
</file>