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90" w:rsidRDefault="00743290" w:rsidP="0074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43290" w:rsidRDefault="00743290" w:rsidP="0074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743290" w:rsidRDefault="00743290" w:rsidP="0074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743290" w:rsidRDefault="00743290" w:rsidP="00743290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743290" w:rsidRDefault="00D07879" w:rsidP="00743290">
      <w:pPr>
        <w:pStyle w:val="a3"/>
        <w:tabs>
          <w:tab w:val="left" w:pos="708"/>
        </w:tabs>
        <w:rPr>
          <w:noProof/>
          <w:sz w:val="28"/>
          <w:szCs w:val="28"/>
        </w:rPr>
      </w:pPr>
      <w:r w:rsidRPr="00D07879"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743290" w:rsidRDefault="00743290" w:rsidP="0074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3290" w:rsidRDefault="00743290" w:rsidP="0074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290" w:rsidRDefault="00677737" w:rsidP="00743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04E74">
        <w:rPr>
          <w:rFonts w:ascii="Times New Roman" w:hAnsi="Times New Roman" w:cs="Times New Roman"/>
          <w:sz w:val="28"/>
          <w:szCs w:val="28"/>
        </w:rPr>
        <w:t>27 дека</w:t>
      </w:r>
      <w:r w:rsidR="00BF2805">
        <w:rPr>
          <w:rFonts w:ascii="Times New Roman" w:hAnsi="Times New Roman" w:cs="Times New Roman"/>
          <w:sz w:val="28"/>
          <w:szCs w:val="28"/>
        </w:rPr>
        <w:t>бря</w:t>
      </w:r>
      <w:r w:rsidR="00304E74">
        <w:rPr>
          <w:rFonts w:ascii="Times New Roman" w:hAnsi="Times New Roman" w:cs="Times New Roman"/>
          <w:sz w:val="28"/>
          <w:szCs w:val="28"/>
        </w:rPr>
        <w:t xml:space="preserve"> 2016 года № 138</w:t>
      </w:r>
    </w:p>
    <w:p w:rsidR="00743290" w:rsidRDefault="00743290" w:rsidP="00743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290" w:rsidRPr="00312FB4" w:rsidRDefault="00743290" w:rsidP="0074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FB4"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677737" w:rsidRPr="00312FB4"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постановление </w:t>
      </w:r>
      <w:r w:rsidRPr="00312FB4">
        <w:rPr>
          <w:rFonts w:ascii="Times New Roman" w:hAnsi="Times New Roman" w:cs="Times New Roman"/>
          <w:b/>
          <w:sz w:val="28"/>
          <w:szCs w:val="28"/>
        </w:rPr>
        <w:t xml:space="preserve">администрации Логовского сельского поселения от </w:t>
      </w:r>
      <w:r w:rsidR="00304E74" w:rsidRPr="00312FB4">
        <w:rPr>
          <w:rFonts w:ascii="Times New Roman" w:hAnsi="Times New Roman" w:cs="Times New Roman"/>
          <w:b/>
          <w:sz w:val="28"/>
          <w:szCs w:val="28"/>
        </w:rPr>
        <w:t>05 февраля 2016</w:t>
      </w:r>
      <w:r w:rsidRPr="00312FB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04E74" w:rsidRPr="00312FB4">
        <w:rPr>
          <w:rFonts w:ascii="Times New Roman" w:hAnsi="Times New Roman" w:cs="Times New Roman"/>
          <w:b/>
          <w:sz w:val="28"/>
          <w:szCs w:val="28"/>
        </w:rPr>
        <w:t xml:space="preserve"> № 17</w:t>
      </w:r>
      <w:r w:rsidRPr="00312FB4"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r w:rsidR="00677737" w:rsidRPr="00312FB4">
        <w:rPr>
          <w:rFonts w:ascii="Times New Roman" w:hAnsi="Times New Roman" w:cs="Times New Roman"/>
          <w:b/>
          <w:sz w:val="28"/>
          <w:szCs w:val="28"/>
        </w:rPr>
        <w:t>утверждении муниципальной программы комплексного развития систем коммунальной инфраструктуры</w:t>
      </w:r>
      <w:r w:rsidRPr="00312FB4">
        <w:rPr>
          <w:rFonts w:ascii="Times New Roman" w:hAnsi="Times New Roman" w:cs="Times New Roman"/>
          <w:b/>
          <w:sz w:val="28"/>
          <w:szCs w:val="28"/>
        </w:rPr>
        <w:t xml:space="preserve"> Логовского сельского поселения</w:t>
      </w:r>
      <w:r w:rsidR="00304E74" w:rsidRPr="00312FB4"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  <w:r w:rsidRPr="00312FB4">
        <w:rPr>
          <w:rFonts w:ascii="Times New Roman" w:hAnsi="Times New Roman" w:cs="Times New Roman"/>
          <w:b/>
          <w:sz w:val="28"/>
          <w:szCs w:val="28"/>
        </w:rPr>
        <w:t>»</w:t>
      </w:r>
    </w:p>
    <w:p w:rsidR="00304E74" w:rsidRPr="00312FB4" w:rsidRDefault="00304E74" w:rsidP="00304E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8D" w:rsidRDefault="00312FB4" w:rsidP="00312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304E74" w:rsidRPr="00312FB4">
        <w:rPr>
          <w:rFonts w:ascii="Times New Roman" w:hAnsi="Times New Roman" w:cs="Times New Roman"/>
          <w:color w:val="000000"/>
          <w:sz w:val="28"/>
          <w:szCs w:val="28"/>
        </w:rPr>
        <w:t xml:space="preserve">Во   исполнение  Федерального  закона   «Об  основах   регулирования  тарифов   организаций   коммунального  комплекса»  от 30.12.2004        № 210-ФЗ,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4E74" w:rsidRPr="00312FB4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304E74" w:rsidRPr="00312FB4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г. № 131-ФЗ «Об общих принципах организации местного самоуправления в Российской Федерации», </w:t>
      </w:r>
      <w:r w:rsidR="00304E74" w:rsidRPr="00312FB4">
        <w:rPr>
          <w:rFonts w:ascii="Times New Roman" w:hAnsi="Times New Roman" w:cs="Times New Roman"/>
          <w:color w:val="000000"/>
          <w:sz w:val="28"/>
          <w:szCs w:val="28"/>
        </w:rPr>
        <w:t>а также    в    целях  дальнейшего   реформирования, реконструкции, модернизации   коммунального</w:t>
      </w:r>
      <w:r w:rsidR="00304E74" w:rsidRPr="00312FB4">
        <w:rPr>
          <w:rFonts w:ascii="Times New Roman" w:hAnsi="Times New Roman" w:cs="Times New Roman"/>
          <w:sz w:val="28"/>
          <w:szCs w:val="28"/>
        </w:rPr>
        <w:t xml:space="preserve">   комплекса Логовского</w:t>
      </w:r>
      <w:r w:rsidR="00304E74" w:rsidRPr="00312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E74" w:rsidRPr="00312FB4">
        <w:rPr>
          <w:rFonts w:ascii="Times New Roman" w:hAnsi="Times New Roman" w:cs="Times New Roman"/>
          <w:sz w:val="28"/>
          <w:szCs w:val="28"/>
        </w:rPr>
        <w:t>сельского поселения, в связи с необходимостью корректировки объемов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2FB4" w:rsidRPr="00312FB4" w:rsidRDefault="00312FB4" w:rsidP="00312F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290" w:rsidRDefault="00212B8D" w:rsidP="007432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2FB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43290" w:rsidRPr="002652EC">
        <w:rPr>
          <w:rFonts w:ascii="Times New Roman" w:hAnsi="Times New Roman" w:cs="Times New Roman"/>
          <w:b/>
          <w:sz w:val="28"/>
          <w:szCs w:val="28"/>
        </w:rPr>
        <w:t>:</w:t>
      </w:r>
    </w:p>
    <w:p w:rsidR="00743290" w:rsidRDefault="00743290" w:rsidP="007432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290" w:rsidRPr="005645E3" w:rsidRDefault="00312FB4" w:rsidP="00076D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0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570DF6">
        <w:rPr>
          <w:rFonts w:ascii="Times New Roman" w:hAnsi="Times New Roman" w:cs="Times New Roman"/>
          <w:sz w:val="28"/>
          <w:szCs w:val="28"/>
        </w:rPr>
        <w:t xml:space="preserve"> </w:t>
      </w:r>
      <w:r w:rsidR="00212B8D">
        <w:rPr>
          <w:rFonts w:ascii="Times New Roman" w:hAnsi="Times New Roman" w:cs="Times New Roman"/>
          <w:sz w:val="28"/>
          <w:szCs w:val="28"/>
        </w:rPr>
        <w:t>Внести в муниципальную программу комплексного развития систем коммунальной инфраструктуры Логовск</w:t>
      </w:r>
      <w:r w:rsidR="00304E74">
        <w:rPr>
          <w:rFonts w:ascii="Times New Roman" w:hAnsi="Times New Roman" w:cs="Times New Roman"/>
          <w:sz w:val="28"/>
          <w:szCs w:val="28"/>
        </w:rPr>
        <w:t>ого сельского поселения на 2016 год</w:t>
      </w:r>
      <w:r w:rsidR="00212B8D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Лого</w:t>
      </w:r>
      <w:r w:rsidR="00304E74">
        <w:rPr>
          <w:rFonts w:ascii="Times New Roman" w:hAnsi="Times New Roman" w:cs="Times New Roman"/>
          <w:sz w:val="28"/>
          <w:szCs w:val="28"/>
        </w:rPr>
        <w:t>вского сельского поселения от 05.02.2016</w:t>
      </w:r>
      <w:r w:rsidR="00212B8D">
        <w:rPr>
          <w:rFonts w:ascii="Times New Roman" w:hAnsi="Times New Roman" w:cs="Times New Roman"/>
          <w:sz w:val="28"/>
          <w:szCs w:val="28"/>
        </w:rPr>
        <w:t xml:space="preserve"> №</w:t>
      </w:r>
      <w:r w:rsidR="00304E74">
        <w:rPr>
          <w:rFonts w:ascii="Times New Roman" w:hAnsi="Times New Roman" w:cs="Times New Roman"/>
          <w:sz w:val="28"/>
          <w:szCs w:val="28"/>
        </w:rPr>
        <w:t xml:space="preserve"> 17 </w:t>
      </w:r>
      <w:r w:rsidR="00212B8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D1FB3" w:rsidRPr="00AD1FB3" w:rsidRDefault="00076D46" w:rsidP="00AD1F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FB3" w:rsidRPr="00AD1FB3">
        <w:rPr>
          <w:rFonts w:ascii="Times New Roman" w:hAnsi="Times New Roman" w:cs="Times New Roman"/>
          <w:sz w:val="28"/>
          <w:szCs w:val="28"/>
        </w:rPr>
        <w:t xml:space="preserve">  </w:t>
      </w:r>
      <w:r w:rsidR="00312FB4">
        <w:rPr>
          <w:rFonts w:ascii="Times New Roman" w:hAnsi="Times New Roman" w:cs="Times New Roman"/>
          <w:sz w:val="28"/>
          <w:szCs w:val="28"/>
        </w:rPr>
        <w:t>2</w:t>
      </w:r>
      <w:r w:rsidR="00212B8D">
        <w:rPr>
          <w:rFonts w:ascii="Times New Roman" w:hAnsi="Times New Roman" w:cs="Times New Roman"/>
          <w:sz w:val="28"/>
          <w:szCs w:val="28"/>
        </w:rPr>
        <w:t>.</w:t>
      </w:r>
      <w:r w:rsidR="00AD1FB3" w:rsidRPr="00AD1FB3">
        <w:rPr>
          <w:rFonts w:ascii="Times New Roman" w:hAnsi="Times New Roman" w:cs="Times New Roman"/>
          <w:sz w:val="28"/>
          <w:szCs w:val="28"/>
        </w:rPr>
        <w:t xml:space="preserve"> </w:t>
      </w:r>
      <w:r w:rsidR="00212B8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212B8D">
        <w:rPr>
          <w:rFonts w:ascii="Times New Roman" w:hAnsi="Times New Roman" w:cs="Times New Roman"/>
          <w:sz w:val="28"/>
          <w:szCs w:val="28"/>
        </w:rPr>
        <w:t xml:space="preserve"> к программе комплексного развития систем коммунальной инфраструктуры Логовского сельского поселения</w:t>
      </w:r>
      <w:r w:rsidR="00AD1FB3">
        <w:rPr>
          <w:sz w:val="28"/>
          <w:szCs w:val="28"/>
        </w:rPr>
        <w:t xml:space="preserve"> </w:t>
      </w:r>
      <w:r w:rsidR="00AD1FB3" w:rsidRPr="00AD1FB3">
        <w:rPr>
          <w:rFonts w:ascii="Times New Roman" w:hAnsi="Times New Roman" w:cs="Times New Roman"/>
          <w:sz w:val="28"/>
          <w:szCs w:val="28"/>
        </w:rPr>
        <w:t>изложить  в  редакции согласно приложению к настоящему постановлению.</w:t>
      </w:r>
    </w:p>
    <w:p w:rsidR="00AD1FB3" w:rsidRPr="00AD1FB3" w:rsidRDefault="00312FB4" w:rsidP="00AD1F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AD1FB3" w:rsidRPr="00AD1FB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официального обнародования.    </w:t>
      </w:r>
    </w:p>
    <w:p w:rsidR="00AD1FB3" w:rsidRDefault="00312FB4" w:rsidP="00AD1F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AD1FB3" w:rsidRPr="00AD1FB3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AD1FB3">
        <w:rPr>
          <w:rFonts w:ascii="Times New Roman" w:hAnsi="Times New Roman" w:cs="Times New Roman"/>
          <w:sz w:val="28"/>
          <w:szCs w:val="28"/>
        </w:rPr>
        <w:t xml:space="preserve"> </w:t>
      </w:r>
      <w:r w:rsidR="00AD1FB3" w:rsidRPr="00AD1FB3">
        <w:rPr>
          <w:rFonts w:ascii="Times New Roman" w:hAnsi="Times New Roman" w:cs="Times New Roman"/>
          <w:sz w:val="28"/>
          <w:szCs w:val="28"/>
        </w:rPr>
        <w:t>за выполнением постановления оставляю за собой.</w:t>
      </w:r>
    </w:p>
    <w:p w:rsidR="00AD1FB3" w:rsidRDefault="00AD1FB3" w:rsidP="00AD1F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FB3" w:rsidRPr="00AD1FB3" w:rsidRDefault="00AD1FB3" w:rsidP="00AD1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2EC">
        <w:rPr>
          <w:rFonts w:ascii="Times New Roman" w:hAnsi="Times New Roman" w:cs="Times New Roman"/>
          <w:b/>
          <w:sz w:val="28"/>
          <w:szCs w:val="28"/>
        </w:rPr>
        <w:t>Глава Логовского</w:t>
      </w:r>
    </w:p>
    <w:p w:rsidR="00AD1FB3" w:rsidRPr="002652EC" w:rsidRDefault="00AD1FB3" w:rsidP="00AD1F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2652EC">
        <w:rPr>
          <w:rFonts w:ascii="Times New Roman" w:hAnsi="Times New Roman" w:cs="Times New Roman"/>
          <w:b/>
          <w:sz w:val="28"/>
          <w:szCs w:val="28"/>
        </w:rPr>
        <w:t xml:space="preserve">поселения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А.В. Братухин                                  </w:t>
      </w:r>
    </w:p>
    <w:p w:rsidR="00AD1FB3" w:rsidRDefault="00AD1FB3" w:rsidP="00AD1FB3">
      <w:pPr>
        <w:rPr>
          <w:sz w:val="28"/>
          <w:szCs w:val="28"/>
        </w:rPr>
      </w:pPr>
    </w:p>
    <w:p w:rsidR="00743290" w:rsidRPr="00743290" w:rsidRDefault="00743290" w:rsidP="00743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877" w:rsidRDefault="000B5877"/>
    <w:p w:rsidR="00076D46" w:rsidRDefault="00076D46"/>
    <w:p w:rsidR="00076D46" w:rsidRDefault="00076D46"/>
    <w:p w:rsidR="00D21ACE" w:rsidRDefault="00076D46" w:rsidP="00D21ACE">
      <w:pPr>
        <w:pStyle w:val="ConsPlusNormal"/>
        <w:widowControl/>
        <w:jc w:val="center"/>
        <w:sectPr w:rsidR="00D21ACE" w:rsidSect="00076D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br w:type="page"/>
      </w:r>
    </w:p>
    <w:p w:rsidR="00D21ACE" w:rsidRPr="00D21ACE" w:rsidRDefault="00076D46" w:rsidP="00D21ACE">
      <w:pPr>
        <w:pStyle w:val="ConsPlusNormal"/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lastRenderedPageBreak/>
        <w:t xml:space="preserve">                                                                                                       </w:t>
      </w:r>
      <w:r w:rsidR="00D21AC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D21ACE" w:rsidRPr="00D21ACE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D21ACE" w:rsidRPr="00E0303D" w:rsidRDefault="00D21ACE" w:rsidP="00D21AC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21AC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E0303D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 xml:space="preserve">№1 </w:t>
      </w:r>
      <w:r w:rsidRPr="00E0303D">
        <w:rPr>
          <w:rFonts w:ascii="Times New Roman" w:hAnsi="Times New Roman"/>
          <w:bCs/>
          <w:sz w:val="28"/>
          <w:szCs w:val="28"/>
        </w:rPr>
        <w:t xml:space="preserve">к </w:t>
      </w:r>
      <w:r w:rsidRPr="00E0303D">
        <w:rPr>
          <w:rFonts w:ascii="Times New Roman" w:hAnsi="Times New Roman" w:cs="Times New Roman"/>
          <w:sz w:val="28"/>
          <w:szCs w:val="28"/>
        </w:rPr>
        <w:t>программе</w:t>
      </w:r>
    </w:p>
    <w:p w:rsidR="00D21ACE" w:rsidRPr="00AD1FB3" w:rsidRDefault="00D21ACE" w:rsidP="00D21ACE">
      <w:pPr>
        <w:pStyle w:val="ConsPlusTitle"/>
        <w:widowControl/>
        <w:jc w:val="center"/>
        <w:rPr>
          <w:b w:val="0"/>
        </w:rPr>
      </w:pPr>
      <w:r w:rsidRPr="00E0303D">
        <w:rPr>
          <w:b w:val="0"/>
        </w:rPr>
        <w:t xml:space="preserve">                                                                                                                          </w:t>
      </w:r>
      <w:r>
        <w:rPr>
          <w:b w:val="0"/>
        </w:rPr>
        <w:t xml:space="preserve">                    </w:t>
      </w:r>
      <w:r w:rsidRPr="00E0303D">
        <w:rPr>
          <w:b w:val="0"/>
        </w:rPr>
        <w:t>комплексного развития систем</w:t>
      </w:r>
    </w:p>
    <w:p w:rsidR="00D21ACE" w:rsidRPr="00E0303D" w:rsidRDefault="00D21ACE" w:rsidP="00D21ACE">
      <w:pPr>
        <w:pStyle w:val="ConsPlusTitle"/>
        <w:widowControl/>
        <w:jc w:val="center"/>
        <w:rPr>
          <w:b w:val="0"/>
        </w:rPr>
      </w:pPr>
      <w:r w:rsidRPr="00E0303D">
        <w:rPr>
          <w:b w:val="0"/>
        </w:rPr>
        <w:t xml:space="preserve">                                                                                                                             </w:t>
      </w:r>
      <w:r>
        <w:rPr>
          <w:b w:val="0"/>
        </w:rPr>
        <w:t xml:space="preserve">                      </w:t>
      </w:r>
      <w:r w:rsidRPr="00E0303D">
        <w:rPr>
          <w:b w:val="0"/>
        </w:rPr>
        <w:t>коммунальной инфраструктуры</w:t>
      </w:r>
    </w:p>
    <w:p w:rsidR="00D21ACE" w:rsidRPr="00D21ACE" w:rsidRDefault="00D21ACE" w:rsidP="00D21ACE">
      <w:pPr>
        <w:pStyle w:val="ConsPlusTitle"/>
        <w:widowControl/>
        <w:jc w:val="center"/>
        <w:rPr>
          <w:b w:val="0"/>
        </w:rPr>
      </w:pPr>
      <w:r w:rsidRPr="00E0303D">
        <w:rPr>
          <w:b w:val="0"/>
        </w:rPr>
        <w:t xml:space="preserve">                                                                                                         </w:t>
      </w:r>
      <w:r>
        <w:rPr>
          <w:b w:val="0"/>
        </w:rPr>
        <w:t xml:space="preserve">                     </w:t>
      </w:r>
      <w:r w:rsidRPr="00AD1FB3">
        <w:rPr>
          <w:b w:val="0"/>
        </w:rPr>
        <w:t xml:space="preserve">                  </w:t>
      </w:r>
      <w:r>
        <w:rPr>
          <w:b w:val="0"/>
        </w:rPr>
        <w:t>Логовского</w:t>
      </w:r>
      <w:r w:rsidRPr="00AD1FB3">
        <w:rPr>
          <w:b w:val="0"/>
        </w:rPr>
        <w:t xml:space="preserve"> </w:t>
      </w:r>
      <w:r>
        <w:rPr>
          <w:b w:val="0"/>
        </w:rPr>
        <w:t>сельского</w:t>
      </w:r>
      <w:r w:rsidRPr="00AD1FB3">
        <w:rPr>
          <w:b w:val="0"/>
        </w:rPr>
        <w:t xml:space="preserve"> </w:t>
      </w:r>
      <w:r w:rsidRPr="00E0303D">
        <w:rPr>
          <w:b w:val="0"/>
        </w:rPr>
        <w:t xml:space="preserve">поселения </w:t>
      </w:r>
    </w:p>
    <w:p w:rsidR="00D21ACE" w:rsidRPr="00312FB4" w:rsidRDefault="00D21ACE" w:rsidP="00312FB4">
      <w:pPr>
        <w:pStyle w:val="ConsPlusTitle"/>
        <w:widowControl/>
        <w:jc w:val="center"/>
        <w:rPr>
          <w:b w:val="0"/>
        </w:rPr>
      </w:pPr>
      <w:r w:rsidRPr="00AD1FB3">
        <w:rPr>
          <w:b w:val="0"/>
        </w:rPr>
        <w:t xml:space="preserve">                                                                                                                                </w:t>
      </w:r>
      <w:r w:rsidR="00304E74">
        <w:rPr>
          <w:b w:val="0"/>
        </w:rPr>
        <w:t xml:space="preserve"> на 2016 год</w:t>
      </w:r>
    </w:p>
    <w:p w:rsidR="00D21ACE" w:rsidRPr="00B978C3" w:rsidRDefault="00D21ACE" w:rsidP="00D21AC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978C3">
        <w:rPr>
          <w:rFonts w:ascii="Times New Roman" w:hAnsi="Times New Roman"/>
          <w:b/>
          <w:bCs/>
          <w:sz w:val="28"/>
          <w:szCs w:val="28"/>
        </w:rPr>
        <w:t>Мероприятия Программы</w:t>
      </w:r>
    </w:p>
    <w:tbl>
      <w:tblPr>
        <w:tblW w:w="1545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9"/>
        <w:gridCol w:w="3978"/>
        <w:gridCol w:w="4111"/>
        <w:gridCol w:w="1790"/>
        <w:gridCol w:w="3171"/>
        <w:gridCol w:w="1701"/>
      </w:tblGrid>
      <w:tr w:rsidR="00304E74" w:rsidRPr="00FB30B3" w:rsidTr="009E4D2F">
        <w:trPr>
          <w:cantSplit/>
          <w:trHeight w:val="969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4E74" w:rsidRPr="00FB30B3" w:rsidRDefault="00304E74" w:rsidP="009E4D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B30B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4E74" w:rsidRPr="00FB30B3" w:rsidRDefault="00304E74" w:rsidP="009E4D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FB30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4E74" w:rsidRPr="00FB30B3" w:rsidRDefault="00304E74" w:rsidP="009E4D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4E74" w:rsidRPr="00FB30B3" w:rsidRDefault="00304E74" w:rsidP="009E4D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FB30B3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4E74" w:rsidRPr="00FB30B3" w:rsidRDefault="00304E74" w:rsidP="009E4D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04E74" w:rsidRPr="00FB30B3" w:rsidRDefault="00304E74" w:rsidP="009E4D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(тыс.рублей)</w:t>
            </w:r>
          </w:p>
        </w:tc>
      </w:tr>
      <w:tr w:rsidR="00304E74" w:rsidRPr="00FB30B3" w:rsidTr="009E4D2F">
        <w:trPr>
          <w:cantSplit/>
          <w:trHeight w:val="623"/>
        </w:trPr>
        <w:tc>
          <w:tcPr>
            <w:tcW w:w="15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E74" w:rsidRPr="00FB30B3" w:rsidRDefault="00304E74" w:rsidP="009E4D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</w:tr>
      <w:tr w:rsidR="00304E74" w:rsidRPr="00FB30B3" w:rsidTr="009E4D2F">
        <w:trPr>
          <w:cantSplit/>
          <w:trHeight w:val="1073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E74" w:rsidRPr="00FB30B3" w:rsidRDefault="00304E74" w:rsidP="009E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E74" w:rsidRPr="00FB30B3" w:rsidRDefault="00304E74" w:rsidP="009E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Замена насосов с электродвигателями на насосной станции (2 шт)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E74" w:rsidRPr="00FB30B3" w:rsidRDefault="00304E74" w:rsidP="009E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E74" w:rsidRPr="00FB30B3" w:rsidRDefault="00304E74" w:rsidP="009E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E74" w:rsidRPr="00FB30B3" w:rsidRDefault="00304E74" w:rsidP="009E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E74" w:rsidRPr="00FB30B3" w:rsidRDefault="00304E74" w:rsidP="009E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E74" w:rsidRPr="00FB30B3" w:rsidTr="009E4D2F">
        <w:trPr>
          <w:cantSplit/>
          <w:trHeight w:val="1073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E74" w:rsidRPr="00FB30B3" w:rsidRDefault="00304E74" w:rsidP="009E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E74" w:rsidRPr="00FB30B3" w:rsidRDefault="00304E74" w:rsidP="009E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 xml:space="preserve">Замена глубинных насосов в артезианских скважинах (2 шт)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E74" w:rsidRPr="00FB30B3" w:rsidRDefault="00304E74" w:rsidP="009E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ООО «КХВ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E74" w:rsidRPr="00FB30B3" w:rsidRDefault="00304E74" w:rsidP="009E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E74" w:rsidRPr="00FB30B3" w:rsidRDefault="00304E74" w:rsidP="009E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E74" w:rsidRPr="00FB30B3" w:rsidRDefault="00304E74" w:rsidP="009E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304E74" w:rsidRPr="00FB30B3" w:rsidTr="009E4D2F">
        <w:trPr>
          <w:cantSplit/>
          <w:trHeight w:val="1073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E74" w:rsidRPr="00FB30B3" w:rsidRDefault="00304E74" w:rsidP="009E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E74" w:rsidRPr="00FB30B3" w:rsidRDefault="00304E74" w:rsidP="009E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Замена водоподъемной трубы в артезианских скважинах (100 м)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E74" w:rsidRPr="00FB30B3" w:rsidRDefault="00304E74" w:rsidP="009E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E74" w:rsidRPr="00FB30B3" w:rsidRDefault="00304E74" w:rsidP="009E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E74" w:rsidRPr="00FB30B3" w:rsidRDefault="00304E74" w:rsidP="009E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E74" w:rsidRPr="00FB30B3" w:rsidRDefault="00304E74" w:rsidP="009E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304E74" w:rsidRPr="00FB30B3" w:rsidTr="009E4D2F">
        <w:trPr>
          <w:cantSplit/>
          <w:trHeight w:val="698"/>
        </w:trPr>
        <w:tc>
          <w:tcPr>
            <w:tcW w:w="15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E74" w:rsidRPr="00FB30B3" w:rsidRDefault="00304E74" w:rsidP="009E4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</w:tr>
      <w:tr w:rsidR="00304E74" w:rsidRPr="00FB30B3" w:rsidTr="009E4D2F">
        <w:trPr>
          <w:cantSplit/>
          <w:trHeight w:val="55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E74" w:rsidRPr="00FB30B3" w:rsidRDefault="003C51DA" w:rsidP="009E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E74" w:rsidRPr="00FB30B3" w:rsidRDefault="00304E74" w:rsidP="009E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Замена трубопровода ГВС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E74" w:rsidRPr="00FB30B3" w:rsidRDefault="00304E74" w:rsidP="009E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E74" w:rsidRPr="00FB30B3" w:rsidRDefault="00304E74" w:rsidP="009E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E74" w:rsidRPr="00FB30B3" w:rsidRDefault="00304E74" w:rsidP="009E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E74" w:rsidRPr="00FB30B3" w:rsidRDefault="00304E74" w:rsidP="009E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2FB4">
              <w:rPr>
                <w:rFonts w:ascii="Times New Roman" w:hAnsi="Times New Roman" w:cs="Times New Roman"/>
                <w:sz w:val="24"/>
                <w:szCs w:val="24"/>
              </w:rPr>
              <w:t>151,9</w:t>
            </w:r>
          </w:p>
        </w:tc>
      </w:tr>
      <w:tr w:rsidR="00304E74" w:rsidRPr="00FB30B3" w:rsidTr="00312FB4">
        <w:trPr>
          <w:cantSplit/>
          <w:trHeight w:val="689"/>
        </w:trPr>
        <w:tc>
          <w:tcPr>
            <w:tcW w:w="15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E74" w:rsidRPr="00FB30B3" w:rsidRDefault="00304E74" w:rsidP="009E4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Теплоснабжение</w:t>
            </w:r>
          </w:p>
        </w:tc>
      </w:tr>
      <w:tr w:rsidR="00304E74" w:rsidRPr="00FB30B3" w:rsidTr="009E4D2F">
        <w:trPr>
          <w:cantSplit/>
          <w:trHeight w:val="50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E74" w:rsidRPr="00FB30B3" w:rsidRDefault="003C51DA" w:rsidP="009E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E74" w:rsidRPr="00FB30B3" w:rsidRDefault="00304E74" w:rsidP="009E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 xml:space="preserve">Изоляция теплотрассы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E74" w:rsidRPr="00FB30B3" w:rsidRDefault="00304E74" w:rsidP="009E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E74" w:rsidRPr="00FB30B3" w:rsidRDefault="00304E74" w:rsidP="009E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E74" w:rsidRPr="00FB30B3" w:rsidRDefault="00304E74" w:rsidP="009E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E74" w:rsidRPr="002C58C1" w:rsidRDefault="00304E74" w:rsidP="009E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2FB4">
              <w:rPr>
                <w:rFonts w:ascii="Times New Roman" w:hAnsi="Times New Roman" w:cs="Times New Roman"/>
                <w:sz w:val="24"/>
                <w:szCs w:val="24"/>
              </w:rPr>
              <w:t>198,6</w:t>
            </w:r>
          </w:p>
        </w:tc>
      </w:tr>
      <w:tr w:rsidR="003C51DA" w:rsidRPr="00FB30B3" w:rsidTr="009E4D2F">
        <w:trPr>
          <w:cantSplit/>
          <w:trHeight w:val="1089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DA" w:rsidRDefault="003C51DA" w:rsidP="009E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DA" w:rsidRPr="003C51DA" w:rsidRDefault="003C51DA" w:rsidP="009E4D2F">
            <w:pPr>
              <w:rPr>
                <w:rFonts w:ascii="Times New Roman" w:hAnsi="Times New Roman"/>
                <w:sz w:val="24"/>
                <w:szCs w:val="24"/>
              </w:rPr>
            </w:pPr>
            <w:r w:rsidRPr="003C51DA">
              <w:rPr>
                <w:rFonts w:ascii="Times New Roman" w:hAnsi="Times New Roman"/>
                <w:sz w:val="24"/>
                <w:szCs w:val="24"/>
              </w:rPr>
              <w:t xml:space="preserve">Т/о объектов систем газораспределения и газопотребления (газопроводы и газовое оборудование Медгородка х.Логовский)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DA" w:rsidRPr="003C51DA" w:rsidRDefault="003C51DA" w:rsidP="009E4D2F">
            <w:pPr>
              <w:rPr>
                <w:rFonts w:ascii="Times New Roman" w:hAnsi="Times New Roman"/>
                <w:sz w:val="24"/>
                <w:szCs w:val="24"/>
              </w:rPr>
            </w:pPr>
            <w:r w:rsidRPr="003C51DA">
              <w:rPr>
                <w:rFonts w:ascii="Times New Roman" w:hAnsi="Times New Roman"/>
                <w:sz w:val="24"/>
                <w:szCs w:val="24"/>
              </w:rPr>
              <w:t>ОАО «Газпром газораспределение Волгоград»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DA" w:rsidRPr="003C51DA" w:rsidRDefault="003C51DA" w:rsidP="009E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D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DA" w:rsidRPr="003C51DA" w:rsidRDefault="003C51DA" w:rsidP="009E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D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DA" w:rsidRPr="003C51DA" w:rsidRDefault="003C51DA" w:rsidP="009E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DA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</w:tr>
      <w:tr w:rsidR="003C51DA" w:rsidRPr="00FB30B3" w:rsidTr="009E4D2F">
        <w:trPr>
          <w:cantSplit/>
          <w:trHeight w:val="1089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DA" w:rsidRDefault="003C51DA" w:rsidP="009E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DA" w:rsidRPr="003C51DA" w:rsidRDefault="003C51DA" w:rsidP="009E4D2F">
            <w:pPr>
              <w:rPr>
                <w:rFonts w:ascii="Times New Roman" w:hAnsi="Times New Roman"/>
                <w:sz w:val="24"/>
                <w:szCs w:val="24"/>
              </w:rPr>
            </w:pPr>
            <w:r w:rsidRPr="003C51DA">
              <w:rPr>
                <w:rFonts w:ascii="Times New Roman" w:hAnsi="Times New Roman"/>
                <w:sz w:val="24"/>
                <w:szCs w:val="24"/>
              </w:rPr>
              <w:t>Техническое обслуживание газопровода нижнего и среднего давления, газовой котельной х.Логовский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DA" w:rsidRPr="003C51DA" w:rsidRDefault="003C51DA" w:rsidP="009E4D2F">
            <w:pPr>
              <w:rPr>
                <w:rFonts w:ascii="Times New Roman" w:hAnsi="Times New Roman"/>
                <w:sz w:val="24"/>
                <w:szCs w:val="24"/>
              </w:rPr>
            </w:pPr>
            <w:r w:rsidRPr="003C51DA">
              <w:rPr>
                <w:rFonts w:ascii="Times New Roman" w:hAnsi="Times New Roman"/>
                <w:sz w:val="24"/>
                <w:szCs w:val="24"/>
              </w:rPr>
              <w:t>МУП «Береславское КХ»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DA" w:rsidRPr="003C51DA" w:rsidRDefault="003C51DA" w:rsidP="009E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D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DA" w:rsidRPr="003C51DA" w:rsidRDefault="003C51DA" w:rsidP="009E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D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DA" w:rsidRPr="003C51DA" w:rsidRDefault="003C51DA" w:rsidP="009E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DA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</w:tr>
      <w:tr w:rsidR="003C51DA" w:rsidRPr="00FB30B3" w:rsidTr="009E4D2F">
        <w:trPr>
          <w:cantSplit/>
          <w:trHeight w:val="1089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DA" w:rsidRDefault="003C51DA" w:rsidP="009E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DA" w:rsidRPr="003C51DA" w:rsidRDefault="003C51DA" w:rsidP="009E4D2F">
            <w:pPr>
              <w:rPr>
                <w:rFonts w:ascii="Times New Roman" w:hAnsi="Times New Roman"/>
                <w:sz w:val="24"/>
                <w:szCs w:val="24"/>
              </w:rPr>
            </w:pPr>
            <w:r w:rsidRPr="003C51DA">
              <w:rPr>
                <w:rFonts w:ascii="Times New Roman" w:hAnsi="Times New Roman"/>
                <w:sz w:val="24"/>
                <w:szCs w:val="24"/>
              </w:rPr>
              <w:t>Т/о систем газораспределения и газопотребления (внутрипоселковый газопровод низкогодавления)х.Логовский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DA" w:rsidRPr="003C51DA" w:rsidRDefault="003C51DA" w:rsidP="009E4D2F">
            <w:pPr>
              <w:rPr>
                <w:rFonts w:ascii="Times New Roman" w:hAnsi="Times New Roman"/>
                <w:sz w:val="24"/>
                <w:szCs w:val="24"/>
              </w:rPr>
            </w:pPr>
            <w:r w:rsidRPr="003C51DA">
              <w:rPr>
                <w:rFonts w:ascii="Times New Roman" w:hAnsi="Times New Roman"/>
                <w:sz w:val="24"/>
                <w:szCs w:val="24"/>
              </w:rPr>
              <w:t>ОАО «Газпром газораспределение Волгоград»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DA" w:rsidRPr="003C51DA" w:rsidRDefault="003C51DA" w:rsidP="009E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DA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C51DA" w:rsidRPr="003C51DA" w:rsidRDefault="003C51DA" w:rsidP="009E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DA" w:rsidRPr="003C51DA" w:rsidRDefault="003C51DA" w:rsidP="009E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D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DA" w:rsidRPr="003C51DA" w:rsidRDefault="003C51DA" w:rsidP="009E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DA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</w:tr>
      <w:tr w:rsidR="003C51DA" w:rsidRPr="00FB30B3" w:rsidTr="00312FB4">
        <w:trPr>
          <w:cantSplit/>
          <w:trHeight w:val="254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DA" w:rsidRDefault="003C51DA" w:rsidP="009E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DA" w:rsidRPr="003C51DA" w:rsidRDefault="003C51DA" w:rsidP="009E4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DA" w:rsidRPr="003C51DA" w:rsidRDefault="003C51DA" w:rsidP="009E4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DA" w:rsidRPr="003C51DA" w:rsidRDefault="003C51DA" w:rsidP="009E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DA" w:rsidRPr="003C51DA" w:rsidRDefault="003C51DA" w:rsidP="009E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DA" w:rsidRPr="003C51DA" w:rsidRDefault="003C51DA" w:rsidP="009E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720,2</w:t>
            </w:r>
          </w:p>
        </w:tc>
      </w:tr>
    </w:tbl>
    <w:p w:rsidR="00D21ACE" w:rsidRDefault="00D21ACE" w:rsidP="00D21AC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ACE" w:rsidRPr="002652EC" w:rsidRDefault="00D21ACE" w:rsidP="00D21A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2EC">
        <w:rPr>
          <w:rFonts w:ascii="Times New Roman" w:hAnsi="Times New Roman" w:cs="Times New Roman"/>
          <w:b/>
          <w:sz w:val="28"/>
          <w:szCs w:val="28"/>
        </w:rPr>
        <w:t>Глава Логовского</w:t>
      </w:r>
      <w:r w:rsidR="00534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2E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3443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75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43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А.В. Братухин</w:t>
      </w:r>
      <w:r w:rsidRPr="002652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ACE" w:rsidRDefault="00D21ACE" w:rsidP="00D21ACE">
      <w:pPr>
        <w:rPr>
          <w:sz w:val="28"/>
          <w:szCs w:val="28"/>
        </w:rPr>
      </w:pPr>
    </w:p>
    <w:p w:rsidR="00D21ACE" w:rsidRDefault="00D21ACE" w:rsidP="00D21ACE">
      <w:pPr>
        <w:rPr>
          <w:sz w:val="28"/>
          <w:szCs w:val="28"/>
        </w:rPr>
      </w:pPr>
    </w:p>
    <w:p w:rsidR="00D21ACE" w:rsidRPr="00D21ACE" w:rsidRDefault="00D21ACE" w:rsidP="00D21ACE">
      <w:pPr>
        <w:rPr>
          <w:sz w:val="28"/>
          <w:szCs w:val="28"/>
        </w:rPr>
        <w:sectPr w:rsidR="00D21ACE" w:rsidRPr="00D21ACE" w:rsidSect="00D21AC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1ACE" w:rsidRPr="00555235" w:rsidRDefault="00D21ACE" w:rsidP="00D21ACE">
      <w:pPr>
        <w:jc w:val="both"/>
        <w:rPr>
          <w:sz w:val="28"/>
          <w:szCs w:val="28"/>
        </w:rPr>
      </w:pPr>
    </w:p>
    <w:p w:rsidR="00D21ACE" w:rsidRDefault="00D21ACE" w:rsidP="00D21ACE"/>
    <w:p w:rsidR="00D21ACE" w:rsidRDefault="00D21ACE" w:rsidP="00D21ACE"/>
    <w:p w:rsidR="00076D46" w:rsidRPr="00076D46" w:rsidRDefault="00076D46" w:rsidP="00534432">
      <w:pPr>
        <w:spacing w:after="0"/>
        <w:rPr>
          <w:b/>
          <w:sz w:val="28"/>
          <w:szCs w:val="28"/>
        </w:rPr>
      </w:pPr>
      <w:r>
        <w:t xml:space="preserve">           </w:t>
      </w:r>
    </w:p>
    <w:sectPr w:rsidR="00076D46" w:rsidRPr="00076D46" w:rsidSect="00076D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3290"/>
    <w:rsid w:val="0000477B"/>
    <w:rsid w:val="000108BA"/>
    <w:rsid w:val="00025F5C"/>
    <w:rsid w:val="00076D46"/>
    <w:rsid w:val="000B5877"/>
    <w:rsid w:val="00171E2B"/>
    <w:rsid w:val="00212B8D"/>
    <w:rsid w:val="002758ED"/>
    <w:rsid w:val="002C3CA1"/>
    <w:rsid w:val="00304E74"/>
    <w:rsid w:val="00312FB4"/>
    <w:rsid w:val="00375DCE"/>
    <w:rsid w:val="003C51DA"/>
    <w:rsid w:val="003C5278"/>
    <w:rsid w:val="004817D0"/>
    <w:rsid w:val="00534432"/>
    <w:rsid w:val="005645E3"/>
    <w:rsid w:val="00570DF6"/>
    <w:rsid w:val="005A1973"/>
    <w:rsid w:val="0063031D"/>
    <w:rsid w:val="006567AA"/>
    <w:rsid w:val="00677737"/>
    <w:rsid w:val="00743290"/>
    <w:rsid w:val="007F5F29"/>
    <w:rsid w:val="0081123B"/>
    <w:rsid w:val="00825602"/>
    <w:rsid w:val="00826271"/>
    <w:rsid w:val="0096258E"/>
    <w:rsid w:val="00AC03D7"/>
    <w:rsid w:val="00AD1FB3"/>
    <w:rsid w:val="00B7183F"/>
    <w:rsid w:val="00B8576C"/>
    <w:rsid w:val="00BC0FB4"/>
    <w:rsid w:val="00BF2805"/>
    <w:rsid w:val="00C05988"/>
    <w:rsid w:val="00C9394B"/>
    <w:rsid w:val="00D07879"/>
    <w:rsid w:val="00D12228"/>
    <w:rsid w:val="00D21ACE"/>
    <w:rsid w:val="00DB47C3"/>
    <w:rsid w:val="00DE4264"/>
    <w:rsid w:val="00E16546"/>
    <w:rsid w:val="00E526DF"/>
    <w:rsid w:val="00EA50EF"/>
    <w:rsid w:val="00EF439D"/>
    <w:rsid w:val="00F26859"/>
    <w:rsid w:val="00F55BCB"/>
    <w:rsid w:val="00F8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90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329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329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7432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290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74329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76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21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1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link w:val="2"/>
    <w:uiPriority w:val="99"/>
    <w:semiHidden/>
    <w:rsid w:val="00AD1FB3"/>
    <w:rPr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rsid w:val="00AD1F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AD1FB3"/>
    <w:rPr>
      <w:rFonts w:eastAsiaTheme="minorEastAsia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AD1FB3"/>
    <w:pPr>
      <w:spacing w:after="120" w:line="480" w:lineRule="auto"/>
      <w:ind w:left="283"/>
    </w:pPr>
    <w:rPr>
      <w:rFonts w:eastAsiaTheme="minorHAns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1FB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0AE8C-ACB5-41FD-8E97-820EBAA6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2</cp:revision>
  <cp:lastPrinted>2015-09-07T13:49:00Z</cp:lastPrinted>
  <dcterms:created xsi:type="dcterms:W3CDTF">2017-01-18T07:48:00Z</dcterms:created>
  <dcterms:modified xsi:type="dcterms:W3CDTF">2017-01-18T07:48:00Z</dcterms:modified>
</cp:coreProperties>
</file>