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2" w:rsidRDefault="00DF1272" w:rsidP="00DF12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DF1272" w:rsidRDefault="00DF1272" w:rsidP="00DF1272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DF1272" w:rsidRDefault="00DF1272" w:rsidP="00DF12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DF1272" w:rsidRDefault="00DF1272" w:rsidP="00DF127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DF1272" w:rsidRDefault="00DF1272" w:rsidP="00DF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712"/>
      </w:tblGrid>
      <w:tr w:rsidR="00DF1272" w:rsidTr="00DF1272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F1272" w:rsidRDefault="00DF12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DF1272" w:rsidRDefault="00DF1272" w:rsidP="00DF1272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От 26 декабря2016 г. № 132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Логовского сельского поселения от 26 января 2016 г. №8 «</w:t>
      </w:r>
      <w:r>
        <w:rPr>
          <w:rFonts w:ascii="Times New Roman" w:hAnsi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«Развитие культуры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 на 2016 год»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pStyle w:val="ConsPlusCell"/>
        <w:widowControl/>
        <w:tabs>
          <w:tab w:val="left" w:pos="4366"/>
        </w:tabs>
        <w:jc w:val="both"/>
        <w:rPr>
          <w:rFonts w:ascii="Times New Roman" w:hAnsi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едеральным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Российской Федерации «Основы законодательства Российской Федерации о культуры» от 09.10.1992 г. № 3612-1, Уставом Логовского </w:t>
      </w:r>
      <w:r w:rsidRPr="00094C3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постановлением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094C33">
        <w:rPr>
          <w:rFonts w:ascii="Times New Roman" w:hAnsi="Times New Roman"/>
          <w:color w:val="000000" w:themeColor="text1"/>
          <w:sz w:val="28"/>
          <w:szCs w:val="28"/>
        </w:rPr>
        <w:t xml:space="preserve">Логовского сельского поселения </w:t>
      </w:r>
      <w:r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корректировки объемов финансирования муниципальной программы</w:t>
      </w:r>
    </w:p>
    <w:p w:rsidR="00DF1272" w:rsidRDefault="00DF1272" w:rsidP="00DF1272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F1272" w:rsidRDefault="00DF1272" w:rsidP="00DF1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муниципальную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программу Логовского сельского поселения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на 2016г»  следующие изменения:</w:t>
      </w:r>
    </w:p>
    <w:p w:rsidR="00DF1272" w:rsidRDefault="00DF1272" w:rsidP="00DF12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паспорте программы в разделе «источники финансирования»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Источники финансирования» читать в следующей редакции:</w:t>
      </w:r>
    </w:p>
    <w:p w:rsidR="00DF1272" w:rsidRDefault="00DF1272" w:rsidP="00DF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                    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      Планируемые финансовые затраты на реализацию программы </w:t>
      </w:r>
      <w:r>
        <w:rPr>
          <w:rFonts w:ascii="Times New Roman" w:hAnsi="Times New Roman" w:cs="Times New Roman"/>
          <w:sz w:val="28"/>
        </w:rPr>
        <w:t xml:space="preserve">составляет- </w:t>
      </w:r>
      <w:r>
        <w:rPr>
          <w:rFonts w:ascii="Times New Roman" w:hAnsi="Times New Roman" w:cs="Times New Roman"/>
          <w:sz w:val="28"/>
          <w:szCs w:val="28"/>
        </w:rPr>
        <w:t>3700,45 тыс. руб</w:t>
      </w:r>
      <w:r>
        <w:rPr>
          <w:rFonts w:ascii="Times New Roman" w:hAnsi="Times New Roman" w:cs="Times New Roman"/>
          <w:sz w:val="28"/>
        </w:rPr>
        <w:t>.</w:t>
      </w:r>
    </w:p>
    <w:p w:rsidR="00DF1272" w:rsidRDefault="00DF1272" w:rsidP="00DF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них: 2016 –3700,45 тыс. руб.</w:t>
      </w:r>
    </w:p>
    <w:p w:rsidR="00DF1272" w:rsidRDefault="00DF1272" w:rsidP="00DF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 бюджет сельского поселения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Этапы и сроки реализации Программы читать в следующей редакции:            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 и достижение поставленных Программой целей планируется в сроки с 01 января 2016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DF1272" w:rsidRDefault="00DF1272" w:rsidP="00DF1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них:  2016г.-  3700,45 тыс. руб.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DF1272" w:rsidRDefault="00DF1272" w:rsidP="00DF1272">
      <w:pPr>
        <w:pStyle w:val="a4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Контроль исполнения настоящего постановления оставляю  за собой.</w:t>
      </w:r>
    </w:p>
    <w:p w:rsidR="00DF1272" w:rsidRDefault="00DF1272" w:rsidP="00DF127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DF1272" w:rsidRDefault="00DF1272" w:rsidP="00DF1272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DF1272" w:rsidRDefault="00DF1272" w:rsidP="00DF1272">
      <w:pPr>
        <w:spacing w:after="0" w:line="200" w:lineRule="atLeast"/>
        <w:rPr>
          <w:b/>
          <w:sz w:val="16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Логовского сельского поселения </w:t>
      </w: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№132   от    26.12.2016 г.</w:t>
      </w:r>
    </w:p>
    <w:p w:rsidR="00DF1272" w:rsidRDefault="00DF1272" w:rsidP="00DF1272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В ЛОГОВСКОМ СЕЛЬСКОМ ПОСЕЛЕНИИ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2016 г.</w:t>
      </w:r>
    </w:p>
    <w:p w:rsidR="00DF1272" w:rsidRDefault="00DF1272" w:rsidP="00DF127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DF1272" w:rsidRDefault="00DF1272" w:rsidP="00DF127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DF1272" w:rsidRDefault="00DF1272" w:rsidP="00DF127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DF1272" w:rsidTr="00DF1272">
        <w:tc>
          <w:tcPr>
            <w:tcW w:w="2943" w:type="dxa"/>
            <w:hideMark/>
          </w:tcPr>
          <w:p w:rsidR="00DF1272" w:rsidRDefault="00DF1272">
            <w:pPr>
              <w:spacing w:after="0" w:line="240" w:lineRule="auto"/>
              <w:ind w:right="-392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Логовского сельского поселения «Развитие культуры сельского поселения» на 2016г.   </w:t>
            </w: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</w:t>
            </w:r>
          </w:p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1272" w:rsidTr="00DF1272">
        <w:tc>
          <w:tcPr>
            <w:tcW w:w="2941" w:type="dxa"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hideMark/>
          </w:tcPr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Логовского сельского поселения </w:t>
            </w: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«Логовский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44" w:type="dxa"/>
          </w:tcPr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«Логовский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качественного уровня работы домов культуры и их достойного места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 сельского поселения  </w:t>
            </w: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6644" w:type="dxa"/>
          </w:tcPr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мероприятия по укреплению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СДЦ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компьютеризация библиотек, 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противопожарные мероприятия,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в поселении праздников, конкурсов 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ПРОГРАММЫ</w:t>
            </w:r>
          </w:p>
        </w:tc>
        <w:tc>
          <w:tcPr>
            <w:tcW w:w="6644" w:type="dxa"/>
          </w:tcPr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Программы -01 января 2016г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Программы – 31 декабря 2016г.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ind w:right="-2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44" w:type="dxa"/>
          </w:tcPr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финансовые затраты на реализацию программы </w:t>
            </w:r>
            <w:r>
              <w:rPr>
                <w:rFonts w:ascii="Times New Roman" w:hAnsi="Times New Roman" w:cs="Times New Roman"/>
                <w:sz w:val="28"/>
              </w:rPr>
              <w:t xml:space="preserve">составляет-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3700,45 тыс.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 них: 2016 – 3700,45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</w:t>
            </w:r>
          </w:p>
          <w:p w:rsidR="00DF1272" w:rsidRDefault="00DF1272">
            <w:pPr>
              <w:spacing w:after="0" w:line="240" w:lineRule="auto"/>
              <w:ind w:right="-2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Организацию  работ по реализации Программы  осуществляет Муниципальное казенное учреждение «Логовский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 осуществляется Администрацией Логовского сельского поселения.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бюджетных средств осуществляет Администрация Логовского сельского поселения </w:t>
            </w:r>
          </w:p>
          <w:p w:rsidR="00DF1272" w:rsidRDefault="00DF127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1272" w:rsidTr="00DF1272">
        <w:tc>
          <w:tcPr>
            <w:tcW w:w="2941" w:type="dxa"/>
            <w:hideMark/>
          </w:tcPr>
          <w:p w:rsidR="00DF1272" w:rsidRDefault="00DF127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DF1272" w:rsidRDefault="00DF127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DF1272" w:rsidRDefault="00DF127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DF1272" w:rsidRDefault="00DF127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DF1272" w:rsidRDefault="00DF127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объектов культурного наследия  местного значения, в том числе недвижимых памятников истории и культуры, библиотечных фондов</w:t>
            </w:r>
          </w:p>
          <w:p w:rsidR="00DF1272" w:rsidRDefault="00DF1272" w:rsidP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требований пожарной безопасности </w:t>
            </w:r>
          </w:p>
          <w:p w:rsidR="00DF1272" w:rsidRDefault="00DF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272" w:rsidRDefault="00DF127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F1272" w:rsidRDefault="00DF1272" w:rsidP="00DF127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cs="Times New Roman"/>
          <w:szCs w:val="28"/>
        </w:rPr>
      </w:pPr>
      <w:bookmarkStart w:id="1" w:name="sub_1200"/>
      <w:r>
        <w:rPr>
          <w:rFonts w:cs="Times New Roman"/>
          <w:szCs w:val="28"/>
        </w:rPr>
        <w:lastRenderedPageBreak/>
        <w:t xml:space="preserve">1. Характеристика проблемы в сфере развития культуры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DF1272" w:rsidRDefault="00DF1272" w:rsidP="00DF127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Логовском</w:t>
      </w:r>
      <w:proofErr w:type="spellEnd"/>
      <w:r>
        <w:rPr>
          <w:rFonts w:cs="Times New Roman"/>
          <w:szCs w:val="28"/>
        </w:rPr>
        <w:t xml:space="preserve"> сельском </w:t>
      </w:r>
      <w:proofErr w:type="gramStart"/>
      <w:r>
        <w:rPr>
          <w:rFonts w:cs="Times New Roman"/>
          <w:szCs w:val="28"/>
        </w:rPr>
        <w:t>поселении</w:t>
      </w:r>
      <w:proofErr w:type="gramEnd"/>
      <w:r>
        <w:rPr>
          <w:rFonts w:cs="Times New Roman"/>
          <w:szCs w:val="28"/>
        </w:rPr>
        <w:t xml:space="preserve"> и прогноз развития ситуации с учетом реализации Программы</w:t>
      </w:r>
      <w:bookmarkEnd w:id="1"/>
    </w:p>
    <w:p w:rsidR="00DF1272" w:rsidRDefault="00DF1272" w:rsidP="00DF1272">
      <w:pPr>
        <w:rPr>
          <w:lang w:eastAsia="hi-IN" w:bidi="hi-IN"/>
        </w:rPr>
      </w:pPr>
    </w:p>
    <w:p w:rsidR="00DF1272" w:rsidRDefault="00DF1272" w:rsidP="00DF127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DF1272" w:rsidRDefault="00DF1272" w:rsidP="00DF127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DF1272" w:rsidRDefault="00DF1272" w:rsidP="00DF127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дальнейшему ее развитию, сохранению накопленного культурного наследия. </w:t>
      </w:r>
    </w:p>
    <w:p w:rsidR="00DF1272" w:rsidRDefault="00DF1272" w:rsidP="00DF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учреждением культуры на территории Логовского сельского поселения  долгие годы являются: Муниципальное казенное учреждение «Логовский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семьи и молодежи»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DF1272" w:rsidRDefault="00DF1272" w:rsidP="00DF127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Логовского СДЦ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предполагается проведение пожарной и охранной сигнализации. Кроме того возникла необходимость благоустройства подъездных путей  и площадки  перед зданием СДЦ.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DF1272" w:rsidRDefault="00DF1272" w:rsidP="00DF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предполагается усиление активности работы на базе действующего Муниципальное казенное учреждение «Логовский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семьи и молодежи», направленной на удовлетворение потребностей населения в услугах культуры и искусства, сохранение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DF1272" w:rsidRDefault="00DF1272" w:rsidP="00DF1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DF1272" w:rsidRDefault="00DF1272" w:rsidP="00DF1272">
      <w:pPr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Программный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DF1272" w:rsidRDefault="00DF1272" w:rsidP="00DF1272">
      <w:pPr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программным методом. </w:t>
      </w:r>
    </w:p>
    <w:p w:rsidR="00DF1272" w:rsidRDefault="00DF1272" w:rsidP="00DF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 и задачи  Программы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историко-культурного наследия, находящегося в собственности поселения;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полноценного культурно-просветительского досуга населения;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возможностей доступа к культурным ценностям  для жителей сельского поселения.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выполнение комплекса задач: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1.Обеспечение качественного уровня работы сельских Домов культуры, библиотек и их достойного места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Логовского сельского поселения.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Обеспечение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и библиотек поселения.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охранных мероприятий памятников истории и культуры местного значения.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характеристикаосновных</w:t>
      </w:r>
      <w:proofErr w:type="spellEnd"/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Программы являются мероприятия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в современные центры досуга и развлечений необходимо провести реконструкцию помещений (проведение капитального, текущего ремонта, оснащение охранно-пожарной сигнализацией), техническое переоснащение (приобретение современной звуковой и световой техники), проведение на их базе фестивалей и конкурсов.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укрепления пожарной безопасности в учреждениях культуры необходимо установить пожарную  и охранную сигнализацию и другое противопожарное оборудование. 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Приложении.</w:t>
      </w:r>
    </w:p>
    <w:p w:rsidR="00DF1272" w:rsidRDefault="00DF1272" w:rsidP="00DF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4.Этапы и сроки реализации Программы</w:t>
      </w:r>
    </w:p>
    <w:p w:rsidR="00DF1272" w:rsidRDefault="00DF1272" w:rsidP="00D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и достижение поставленных Программой целей планируется в сроки с 01 января 2016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DF1272" w:rsidRDefault="00DF1272" w:rsidP="00DF1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них: 2016г.- 3700,45 тыс. руб.</w:t>
      </w: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5.Механизм реализации целевой программы</w:t>
      </w: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финансирования программных мероприятий.</w:t>
      </w: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DF1272" w:rsidRDefault="00DF1272" w:rsidP="00DF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F1272" w:rsidRDefault="00DF1272" w:rsidP="00DF127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ind w:left="2127"/>
        <w:rPr>
          <w:rFonts w:cs="Times New Roman"/>
          <w:szCs w:val="28"/>
        </w:rPr>
      </w:pPr>
      <w:bookmarkStart w:id="2" w:name="sub_1600"/>
      <w:r>
        <w:rPr>
          <w:rFonts w:cs="Times New Roman"/>
          <w:szCs w:val="28"/>
        </w:rPr>
        <w:t>6.Ожидаемые результаты Программы</w:t>
      </w:r>
      <w:bookmarkEnd w:id="2"/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результатами Программы должны стать: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мероприятий, посвященных памятным и юбилейным датам;</w:t>
      </w:r>
    </w:p>
    <w:p w:rsidR="00DF1272" w:rsidRDefault="00DF1272" w:rsidP="00DF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видов кружковой работы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«Логовский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семьи и молодежи»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проведение тематических фестивалей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поселении;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-повышение престижа Логовской и Первомайской  сельской библиотеки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-улучшение материально-технической базы учреждений культуры;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-увеличение библиотечных фондов за счёт периодических изданий.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 должна дать следующие результаты: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профессионального и самодеятельного народного творчества;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DF1272" w:rsidRDefault="00DF1272" w:rsidP="00DF127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привлекательного имиджа поселения.</w:t>
      </w:r>
    </w:p>
    <w:p w:rsidR="00DF1272" w:rsidRDefault="00DF1272" w:rsidP="00DF1272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DF1272" w:rsidRDefault="00DF1272" w:rsidP="00DF1272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cs="Times New Roman"/>
          <w:szCs w:val="28"/>
        </w:rPr>
      </w:pPr>
      <w:bookmarkStart w:id="3" w:name="sub_1700"/>
      <w:r>
        <w:rPr>
          <w:rFonts w:cs="Times New Roman"/>
          <w:szCs w:val="28"/>
        </w:rPr>
        <w:t xml:space="preserve">7.Управление Программой  и </w:t>
      </w:r>
      <w:proofErr w:type="gramStart"/>
      <w:r>
        <w:rPr>
          <w:rFonts w:cs="Times New Roman"/>
          <w:szCs w:val="28"/>
        </w:rPr>
        <w:t>контроль  за</w:t>
      </w:r>
      <w:proofErr w:type="gramEnd"/>
      <w:r>
        <w:rPr>
          <w:rFonts w:cs="Times New Roman"/>
          <w:szCs w:val="28"/>
        </w:rPr>
        <w:t xml:space="preserve"> ее реализацией</w:t>
      </w:r>
      <w:bookmarkEnd w:id="3"/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Логовского сельского поселения осуществляет: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эффективным  использованием бюджетных средств, направленных на реализацию программы;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инофрмационно-аналитическое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DF1272" w:rsidRDefault="00DF1272" w:rsidP="00DF127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осуществляющему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контроль за ходом реализации Программы.</w:t>
      </w: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1272" w:rsidRDefault="00DF1272" w:rsidP="00DF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72" w:rsidRDefault="00DF1272" w:rsidP="00DF1272">
      <w:pPr>
        <w:spacing w:after="0"/>
        <w:rPr>
          <w:rFonts w:ascii="Calibri" w:eastAsia="Times New Roman" w:hAnsi="Calibri" w:cs="Times New Roman"/>
          <w:lang w:eastAsia="en-US" w:bidi="en-US"/>
        </w:rPr>
        <w:sectPr w:rsidR="00DF1272">
          <w:pgSz w:w="11906" w:h="16838"/>
          <w:pgMar w:top="1134" w:right="851" w:bottom="1134" w:left="1559" w:header="709" w:footer="709" w:gutter="0"/>
          <w:cols w:space="720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033"/>
        <w:gridCol w:w="170"/>
        <w:gridCol w:w="35"/>
        <w:gridCol w:w="15"/>
        <w:gridCol w:w="2961"/>
      </w:tblGrid>
      <w:tr w:rsidR="00DF1272" w:rsidTr="00DF1272">
        <w:trPr>
          <w:trHeight w:val="883"/>
          <w:tblCellSpacing w:w="0" w:type="dxa"/>
        </w:trPr>
        <w:tc>
          <w:tcPr>
            <w:tcW w:w="1480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2</w:t>
            </w:r>
          </w:p>
          <w:p w:rsidR="00DF1272" w:rsidRDefault="00DF12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DF1272" w:rsidRDefault="00DF127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муниципальной целевой программы Логовского</w:t>
            </w:r>
            <w:r>
              <w:rPr>
                <w:rStyle w:val="a7"/>
                <w:sz w:val="28"/>
                <w:szCs w:val="28"/>
              </w:rPr>
              <w:t xml:space="preserve"> сельского поселения Калачевского муниципального района Волгоградской  области</w:t>
            </w:r>
          </w:p>
          <w:p w:rsidR="00DF1272" w:rsidRDefault="00DF127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«Развитие культуры в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Логовском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сельском поселении на 2016 годы»</w:t>
            </w:r>
          </w:p>
        </w:tc>
      </w:tr>
      <w:tr w:rsidR="00DF1272" w:rsidTr="00DF1272">
        <w:trPr>
          <w:trHeight w:val="35"/>
          <w:tblCellSpacing w:w="0" w:type="dxa"/>
        </w:trPr>
        <w:tc>
          <w:tcPr>
            <w:tcW w:w="1480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</w:tr>
      <w:tr w:rsidR="00DF1272" w:rsidTr="00DF1272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</w:t>
            </w:r>
            <w:proofErr w:type="spellStart"/>
            <w:r>
              <w:rPr>
                <w:rFonts w:ascii="Arial" w:hAnsi="Arial" w:cs="Arial"/>
              </w:rPr>
              <w:t>финанси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</w:t>
            </w:r>
            <w:proofErr w:type="spellStart"/>
            <w:r>
              <w:rPr>
                <w:rFonts w:ascii="Arial" w:hAnsi="Arial" w:cs="Arial"/>
              </w:rPr>
              <w:t>исполне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Ответственный</w:t>
            </w:r>
            <w:proofErr w:type="gramEnd"/>
            <w:r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DF1272" w:rsidTr="00DF1272">
        <w:trPr>
          <w:gridAfter w:val="5"/>
          <w:wAfter w:w="4214" w:type="dxa"/>
          <w:trHeight w:val="145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</w:tr>
      <w:tr w:rsidR="00DF1272" w:rsidTr="00DF1272">
        <w:trPr>
          <w:gridAfter w:val="5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1480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Раздел 1.  Проведение культурно-массовых мероприятий</w:t>
            </w: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 </w:t>
            </w:r>
          </w:p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200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</w:t>
            </w:r>
          </w:p>
          <w:p w:rsidR="00DF1272" w:rsidRDefault="00DF1272">
            <w:pPr>
              <w:pStyle w:val="a10"/>
            </w:pPr>
            <w: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26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 xml:space="preserve">Администрация </w:t>
            </w:r>
            <w:proofErr w:type="spellStart"/>
            <w:r>
              <w:t>Логовскогосельскогопоселе</w:t>
            </w:r>
            <w:r>
              <w:lastRenderedPageBreak/>
              <w:t>ния</w:t>
            </w:r>
            <w:proofErr w:type="spellEnd"/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lastRenderedPageBreak/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(июнь)</w:t>
            </w:r>
          </w:p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439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r>
              <w:t xml:space="preserve">Ежегодно </w:t>
            </w:r>
          </w:p>
          <w:p w:rsidR="00DF1272" w:rsidRDefault="00DF1272">
            <w: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2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</w:pPr>
            <w:r>
              <w:t>День села</w:t>
            </w:r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  <w:r>
              <w:t>праздники посёлков</w:t>
            </w:r>
            <w:proofErr w:type="gramStart"/>
            <w:r>
              <w:t xml:space="preserve"> :</w:t>
            </w:r>
            <w:proofErr w:type="gramEnd"/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  <w:r>
              <w:lastRenderedPageBreak/>
              <w:t>День пожилого человека</w:t>
            </w:r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  <w:r>
              <w:t>День Матери</w:t>
            </w:r>
          </w:p>
          <w:p w:rsidR="00DF1272" w:rsidRDefault="00DF1272">
            <w:pPr>
              <w:pStyle w:val="a10"/>
            </w:pPr>
          </w:p>
          <w:p w:rsidR="00DF1272" w:rsidRDefault="00DF1272">
            <w:pPr>
              <w:pStyle w:val="a10"/>
            </w:pPr>
            <w: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3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924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272" w:rsidTr="00DF1272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Ежегодно</w:t>
            </w:r>
          </w:p>
          <w:p w:rsidR="00DF1272" w:rsidRDefault="00DF1272">
            <w:pPr>
              <w:pStyle w:val="a10"/>
            </w:pPr>
            <w: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ind w:right="-135"/>
              <w:jc w:val="center"/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DF1272" w:rsidRDefault="00DF1272">
            <w:pPr>
              <w:pStyle w:val="a1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DF1272" w:rsidRDefault="00DF1272">
            <w:pPr>
              <w:pStyle w:val="a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66,00</w:t>
            </w:r>
          </w:p>
        </w:tc>
        <w:tc>
          <w:tcPr>
            <w:tcW w:w="12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F1272" w:rsidRDefault="00DF1272">
            <w:pPr>
              <w:pStyle w:val="a10"/>
              <w:jc w:val="center"/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DF1272" w:rsidRDefault="00DF1272">
            <w:pPr>
              <w:pStyle w:val="a10"/>
              <w:jc w:val="center"/>
            </w:pPr>
          </w:p>
          <w:p w:rsidR="00DF1272" w:rsidRDefault="00DF1272">
            <w:pPr>
              <w:pStyle w:val="a10"/>
              <w:jc w:val="center"/>
            </w:pPr>
          </w:p>
          <w:p w:rsidR="00DF1272" w:rsidRDefault="00DF1272">
            <w:pPr>
              <w:pStyle w:val="a10"/>
              <w:jc w:val="center"/>
            </w:pPr>
          </w:p>
          <w:p w:rsidR="00DF1272" w:rsidRDefault="00DF1272">
            <w:pPr>
              <w:pStyle w:val="a10"/>
              <w:jc w:val="center"/>
            </w:pPr>
          </w:p>
        </w:tc>
      </w:tr>
      <w:tr w:rsidR="00DF1272" w:rsidTr="00DF1272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4323" w:type="dxa"/>
            <w:gridSpan w:val="2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14323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Раздел 2.  Финансирование деятельности учреждений культуры</w:t>
            </w:r>
          </w:p>
        </w:tc>
      </w:tr>
      <w:tr w:rsidR="00DF1272" w:rsidTr="00DF1272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2445,55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lastRenderedPageBreak/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spacing w:before="0" w:beforeAutospacing="0" w:after="0" w:afterAutospacing="0"/>
            </w:pPr>
            <w:r>
              <w:t xml:space="preserve">Нормативные затраты </w:t>
            </w:r>
          </w:p>
          <w:p w:rsidR="00DF1272" w:rsidRDefault="00DF1272">
            <w:pPr>
              <w:pStyle w:val="a10"/>
              <w:spacing w:before="0" w:beforeAutospacing="0" w:after="0" w:afterAutospacing="0"/>
            </w:pPr>
            <w:r>
              <w:t>на коммунальные услуги</w:t>
            </w:r>
          </w:p>
          <w:p w:rsidR="00DF1272" w:rsidRDefault="00DF1272">
            <w:pPr>
              <w:pStyle w:val="a10"/>
              <w:spacing w:before="0" w:beforeAutospacing="0" w:after="0" w:afterAutospacing="0"/>
            </w:pPr>
            <w: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spacing w:before="0" w:beforeAutospacing="0" w:after="0" w:afterAutospacing="0"/>
            </w:pPr>
            <w:r>
              <w:t xml:space="preserve">Затраты на периодические издания </w:t>
            </w:r>
          </w:p>
          <w:p w:rsidR="00DF1272" w:rsidRDefault="00DF1272">
            <w:pPr>
              <w:pStyle w:val="a10"/>
              <w:spacing w:before="0" w:beforeAutospacing="0" w:after="0" w:afterAutospacing="0"/>
            </w:pPr>
            <w: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2.4.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rPr>
                <w:color w:val="FF0000"/>
              </w:rPr>
            </w:pPr>
            <w:r>
              <w:rPr>
                <w:color w:val="000000" w:themeColor="text1"/>
              </w:rPr>
              <w:t>Затраты на иные расходы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Командировочные расходы (проезд)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Работы и услуги по содержанию 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>
              <w:t>пож</w:t>
            </w:r>
            <w:proofErr w:type="spellEnd"/>
            <w:r>
              <w:t xml:space="preserve">. сигнализации, ТО автомобиля, огнезащита, техническое обслуживание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Прочие  услуги (Консультант, Барс, </w:t>
            </w:r>
            <w:proofErr w:type="spellStart"/>
            <w:r>
              <w:t>СБиС</w:t>
            </w:r>
            <w:proofErr w:type="spellEnd"/>
            <w: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190,63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32,37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DF1272" w:rsidRDefault="00DF1272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Газификация здания МКУ «</w:t>
            </w:r>
            <w:proofErr w:type="spellStart"/>
            <w:r>
              <w:t>ЛКДЦСиМ</w:t>
            </w:r>
            <w:proofErr w:type="spellEnd"/>
            <w:r>
              <w:t>» ул</w:t>
            </w:r>
            <w:proofErr w:type="gramStart"/>
            <w:r>
              <w:t>.Д</w:t>
            </w:r>
            <w:proofErr w:type="gramEnd"/>
            <w:r>
              <w:t>онская,29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188,00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Оснащение Логовского СДЦ музыкальной аппаратурой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Оснащение Логовского СДЦ стульями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оргтехникой Логовского СДЦ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rPr>
                <w:rFonts w:ascii="Arial" w:hAnsi="Arial" w:cs="Arial"/>
                <w:b/>
              </w:rPr>
              <w:t>Итого по разделу 2</w:t>
            </w:r>
            <w: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3634,45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</w:tr>
      <w:tr w:rsidR="00DF1272" w:rsidTr="00DF1272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 по Программе</w:t>
            </w:r>
            <w:r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</w:pPr>
            <w:r>
              <w:t> </w:t>
            </w:r>
          </w:p>
        </w:tc>
      </w:tr>
      <w:tr w:rsidR="00DF1272" w:rsidTr="00DF1272">
        <w:trPr>
          <w:trHeight w:val="67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272" w:rsidRDefault="00DF1272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3700,45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272" w:rsidRDefault="00DF1272">
            <w:pPr>
              <w:pStyle w:val="a10"/>
              <w:jc w:val="center"/>
            </w:pPr>
          </w:p>
        </w:tc>
        <w:tc>
          <w:tcPr>
            <w:tcW w:w="954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272" w:rsidRDefault="00D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272" w:rsidRDefault="00DF1272" w:rsidP="00DF127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F1272">
          <w:pgSz w:w="16838" w:h="11906" w:orient="landscape"/>
          <w:pgMar w:top="1559" w:right="1134" w:bottom="851" w:left="1134" w:header="709" w:footer="709" w:gutter="0"/>
          <w:cols w:space="720"/>
        </w:sectPr>
      </w:pPr>
    </w:p>
    <w:p w:rsidR="00DF1272" w:rsidRDefault="00DF1272" w:rsidP="00DF1272"/>
    <w:p w:rsidR="00AC61BB" w:rsidRDefault="00AC61BB"/>
    <w:sectPr w:rsidR="00AC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1272"/>
    <w:rsid w:val="00AC61BB"/>
    <w:rsid w:val="00D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27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27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F1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1272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basedOn w:val="a"/>
    <w:link w:val="11"/>
    <w:uiPriority w:val="99"/>
    <w:semiHidden/>
    <w:unhideWhenUsed/>
    <w:rsid w:val="00DF1272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1272"/>
  </w:style>
  <w:style w:type="paragraph" w:styleId="a6">
    <w:name w:val="No Spacing"/>
    <w:uiPriority w:val="1"/>
    <w:qFormat/>
    <w:rsid w:val="00DF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DF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">
    <w:name w:val="a1"/>
    <w:basedOn w:val="a"/>
    <w:uiPriority w:val="99"/>
    <w:semiHidden/>
    <w:rsid w:val="00DF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DF1272"/>
    <w:rPr>
      <w:sz w:val="24"/>
      <w:lang w:val="en-US"/>
    </w:rPr>
  </w:style>
  <w:style w:type="character" w:styleId="a7">
    <w:name w:val="Strong"/>
    <w:basedOn w:val="a0"/>
    <w:uiPriority w:val="22"/>
    <w:qFormat/>
    <w:rsid w:val="00DF1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3124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2017-01-09T10:12:00Z</cp:lastPrinted>
  <dcterms:created xsi:type="dcterms:W3CDTF">2017-01-09T10:09:00Z</dcterms:created>
  <dcterms:modified xsi:type="dcterms:W3CDTF">2017-01-09T10:14:00Z</dcterms:modified>
</cp:coreProperties>
</file>