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EC" w:rsidRDefault="007B4AEC" w:rsidP="007B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B4AEC" w:rsidRDefault="007B4AEC" w:rsidP="007B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 СЕЛЬСКОГО ПОСЕЛЕНИЯ</w:t>
      </w:r>
    </w:p>
    <w:p w:rsidR="007B4AEC" w:rsidRDefault="007B4AEC" w:rsidP="007B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7B4AEC" w:rsidRDefault="007B4AEC" w:rsidP="007B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pPr w:leftFromText="180" w:rightFromText="180" w:bottomFromText="200" w:vertAnchor="text" w:horzAnchor="page" w:tblpX="2083" w:tblpY="160"/>
        <w:tblW w:w="0" w:type="auto"/>
        <w:tblBorders>
          <w:top w:val="thinThickSmallGap" w:sz="24" w:space="0" w:color="auto"/>
        </w:tblBorders>
        <w:tblLook w:val="04A0"/>
      </w:tblPr>
      <w:tblGrid>
        <w:gridCol w:w="9374"/>
      </w:tblGrid>
      <w:tr w:rsidR="007B4AEC" w:rsidTr="007B4AEC">
        <w:trPr>
          <w:trHeight w:val="54"/>
        </w:trPr>
        <w:tc>
          <w:tcPr>
            <w:tcW w:w="937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4AEC" w:rsidRDefault="007B4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AEC" w:rsidRDefault="007B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7B4AEC" w:rsidRDefault="007B4AEC" w:rsidP="007B4A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4AEC" w:rsidRDefault="00AB4B5B" w:rsidP="007B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 июня 2015 г.   № 7</w:t>
      </w:r>
      <w:r w:rsidR="00506F7F">
        <w:rPr>
          <w:rFonts w:ascii="Times New Roman" w:hAnsi="Times New Roman" w:cs="Times New Roman"/>
          <w:sz w:val="28"/>
          <w:szCs w:val="28"/>
        </w:rPr>
        <w:t>3</w:t>
      </w:r>
    </w:p>
    <w:p w:rsidR="007B4AEC" w:rsidRDefault="007B4AEC" w:rsidP="007B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F7F" w:rsidRPr="00506F7F" w:rsidRDefault="00506F7F" w:rsidP="00506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F7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Pr="00506F7F">
        <w:rPr>
          <w:rFonts w:ascii="Times New Roman" w:hAnsi="Times New Roman" w:cs="Times New Roman"/>
          <w:b/>
          <w:sz w:val="28"/>
          <w:szCs w:val="28"/>
        </w:rPr>
        <w:t>от  31 июля  2014 г.   № 63</w:t>
      </w:r>
    </w:p>
    <w:p w:rsidR="007B4AEC" w:rsidRDefault="007B4AEC" w:rsidP="00506F7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F7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06F7F">
        <w:rPr>
          <w:rFonts w:ascii="Times New Roman" w:hAnsi="Times New Roman" w:cs="Times New Roman"/>
          <w:b/>
          <w:sz w:val="28"/>
          <w:szCs w:val="28"/>
        </w:rPr>
        <w:t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реконструкции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Логовского  сельского поселения»</w:t>
      </w:r>
    </w:p>
    <w:p w:rsidR="007B4AEC" w:rsidRDefault="007B4AEC" w:rsidP="00506F7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EC" w:rsidRDefault="007B4AEC" w:rsidP="007B4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14 Жилищного кодекса Российской Федерации, Постановлением Правительства Российской Федерации от 28.01.2006 № 47 "Об утверждении Положения о  признании   помещения   жилым   помещением,  жилого   помещения   непригодным   для   проживания  и многоквартирного дома аварийным и подлежащим сносу или реконструкции, </w:t>
      </w:r>
    </w:p>
    <w:p w:rsidR="007B4AEC" w:rsidRDefault="007B4AEC" w:rsidP="007B4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AEC" w:rsidRDefault="007B4AEC" w:rsidP="007B4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B4AEC" w:rsidRDefault="007B4AEC" w:rsidP="007B4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AEC" w:rsidRDefault="00506F7F" w:rsidP="007B4AE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состав   межведомственной   комиссии   по   признанию   помещения   жилым   помещением,  жилого   помещения   непригодным   для   проживания, многоквартирного дома аварийным и подлежащим сносу</w:t>
      </w:r>
      <w:r w:rsidR="00AB4B5B">
        <w:rPr>
          <w:rFonts w:ascii="Times New Roman" w:hAnsi="Times New Roman" w:cs="Times New Roman"/>
          <w:sz w:val="28"/>
          <w:szCs w:val="28"/>
        </w:rPr>
        <w:t xml:space="preserve"> или реконструкции,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№ 63 от 31 июля 2014 г (согласно приложению 1). </w:t>
      </w:r>
    </w:p>
    <w:p w:rsidR="007B4AEC" w:rsidRDefault="007B4AEC" w:rsidP="007B4AE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B4AEC" w:rsidRDefault="007B4AEC" w:rsidP="007B4AEC">
      <w:pPr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AEC" w:rsidRDefault="007B4AEC" w:rsidP="007B4AEC">
      <w:pPr>
        <w:tabs>
          <w:tab w:val="left" w:pos="0"/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AEC" w:rsidRDefault="007B4AEC" w:rsidP="007B4AEC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Логовского</w:t>
      </w:r>
    </w:p>
    <w:p w:rsidR="007B4AEC" w:rsidRDefault="007B4AEC" w:rsidP="007B4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поселения:                                                                  </w:t>
      </w:r>
      <w:r w:rsidR="00506F7F">
        <w:rPr>
          <w:rFonts w:ascii="Times New Roman" w:hAnsi="Times New Roman" w:cs="Times New Roman"/>
          <w:b/>
          <w:sz w:val="28"/>
          <w:szCs w:val="28"/>
        </w:rPr>
        <w:t>А.В. Братухин</w:t>
      </w:r>
    </w:p>
    <w:p w:rsidR="007B4AEC" w:rsidRDefault="007B4AEC" w:rsidP="007B4AEC">
      <w:pPr>
        <w:spacing w:after="0" w:line="240" w:lineRule="auto"/>
        <w:rPr>
          <w:rFonts w:ascii="Times New Roman" w:hAnsi="Times New Roman" w:cs="Times New Roman"/>
        </w:rPr>
      </w:pPr>
    </w:p>
    <w:p w:rsidR="007B4AEC" w:rsidRDefault="007B4AEC" w:rsidP="007B4AEC">
      <w:pPr>
        <w:spacing w:after="0" w:line="240" w:lineRule="auto"/>
        <w:rPr>
          <w:rFonts w:ascii="Times New Roman" w:hAnsi="Times New Roman" w:cs="Times New Roman"/>
        </w:rPr>
      </w:pPr>
    </w:p>
    <w:p w:rsidR="007B4AEC" w:rsidRDefault="007B4AEC" w:rsidP="007B4AEC">
      <w:pPr>
        <w:spacing w:after="0" w:line="240" w:lineRule="auto"/>
        <w:rPr>
          <w:rFonts w:ascii="Times New Roman" w:hAnsi="Times New Roman" w:cs="Times New Roman"/>
        </w:rPr>
      </w:pPr>
    </w:p>
    <w:p w:rsidR="007B4AEC" w:rsidRDefault="007B4AEC" w:rsidP="007B4AEC">
      <w:pPr>
        <w:spacing w:after="0" w:line="240" w:lineRule="auto"/>
        <w:rPr>
          <w:rFonts w:ascii="Times New Roman" w:hAnsi="Times New Roman" w:cs="Times New Roman"/>
        </w:rPr>
      </w:pPr>
    </w:p>
    <w:p w:rsidR="007B4AEC" w:rsidRDefault="007B4AEC" w:rsidP="007B4AEC">
      <w:pPr>
        <w:spacing w:after="0" w:line="240" w:lineRule="auto"/>
        <w:rPr>
          <w:rFonts w:ascii="Times New Roman" w:hAnsi="Times New Roman" w:cs="Times New Roman"/>
        </w:rPr>
      </w:pPr>
    </w:p>
    <w:p w:rsidR="007B4AEC" w:rsidRDefault="007B4AEC" w:rsidP="007B4AEC">
      <w:pPr>
        <w:spacing w:after="0" w:line="240" w:lineRule="auto"/>
        <w:rPr>
          <w:rFonts w:ascii="Times New Roman" w:hAnsi="Times New Roman" w:cs="Times New Roman"/>
        </w:rPr>
      </w:pPr>
    </w:p>
    <w:p w:rsidR="007B4AEC" w:rsidRDefault="007B4AEC" w:rsidP="007B4AEC">
      <w:pPr>
        <w:spacing w:after="0" w:line="240" w:lineRule="auto"/>
        <w:rPr>
          <w:rFonts w:ascii="Times New Roman" w:hAnsi="Times New Roman" w:cs="Times New Roman"/>
        </w:rPr>
      </w:pPr>
    </w:p>
    <w:p w:rsidR="007B4AEC" w:rsidRDefault="007B4AEC" w:rsidP="007B4AEC">
      <w:pPr>
        <w:spacing w:after="0" w:line="240" w:lineRule="auto"/>
        <w:rPr>
          <w:rFonts w:ascii="Times New Roman" w:hAnsi="Times New Roman" w:cs="Times New Roman"/>
        </w:rPr>
      </w:pPr>
    </w:p>
    <w:p w:rsidR="007B4AEC" w:rsidRDefault="007B4AEC" w:rsidP="007B4AEC">
      <w:pPr>
        <w:spacing w:after="0" w:line="240" w:lineRule="auto"/>
        <w:rPr>
          <w:rFonts w:ascii="Times New Roman" w:hAnsi="Times New Roman" w:cs="Times New Roman"/>
        </w:rPr>
      </w:pPr>
    </w:p>
    <w:p w:rsidR="007B4AEC" w:rsidRDefault="007B4AEC" w:rsidP="007B4AEC">
      <w:pPr>
        <w:spacing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 к постановлению администрации Логовского сельского поселения Калачевского  района</w:t>
      </w:r>
    </w:p>
    <w:p w:rsidR="007B4AEC" w:rsidRDefault="00506F7F" w:rsidP="007B4AEC">
      <w:pPr>
        <w:spacing w:line="240" w:lineRule="auto"/>
        <w:ind w:left="567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  05 июня 2015</w:t>
      </w:r>
      <w:r w:rsidR="007B4AEC">
        <w:rPr>
          <w:rFonts w:ascii="Times New Roman" w:hAnsi="Times New Roman" w:cs="Times New Roman"/>
        </w:rPr>
        <w:t xml:space="preserve"> г. №  </w:t>
      </w:r>
      <w:r>
        <w:rPr>
          <w:rFonts w:ascii="Times New Roman" w:hAnsi="Times New Roman" w:cs="Times New Roman"/>
        </w:rPr>
        <w:t>73</w:t>
      </w:r>
    </w:p>
    <w:p w:rsidR="007B4AEC" w:rsidRDefault="007B4AEC" w:rsidP="007B4A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AEC" w:rsidRDefault="007B4AEC" w:rsidP="007B4A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4AEC" w:rsidRDefault="007B4AEC" w:rsidP="007B4A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</w:t>
      </w:r>
    </w:p>
    <w:p w:rsidR="007B4AEC" w:rsidRDefault="007B4AEC" w:rsidP="007B4A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межведомственной   комиссии   по   признанию</w:t>
      </w:r>
    </w:p>
    <w:p w:rsidR="007B4AEC" w:rsidRDefault="007B4AEC" w:rsidP="007B4AEC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помещения   жилым   помещением,  жилого   помещения   непригодным для   проживания  и многоквартирного дома аварийным и подлежащим сносу или реконструкции, расположенного на территории Логовского  сельского поселения</w:t>
      </w:r>
    </w:p>
    <w:p w:rsidR="007B4AEC" w:rsidRDefault="007B4AEC" w:rsidP="007B4AE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76"/>
        <w:gridCol w:w="6495"/>
      </w:tblGrid>
      <w:tr w:rsidR="007B4AEC" w:rsidTr="007B4AEC">
        <w:tc>
          <w:tcPr>
            <w:tcW w:w="3085" w:type="dxa"/>
          </w:tcPr>
          <w:p w:rsidR="007B4AEC" w:rsidRDefault="00506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Братухин А.В. </w:t>
            </w: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Артемова Ю.В.</w:t>
            </w: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И.В.</w:t>
            </w: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506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Жмурин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</w:t>
            </w: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Столяржевская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Хоперскова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506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Карташова Е.Ф.</w:t>
            </w: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Цыплакова Е.В.</w:t>
            </w: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Председатели </w:t>
            </w:r>
          </w:p>
        </w:tc>
        <w:tc>
          <w:tcPr>
            <w:tcW w:w="6521" w:type="dxa"/>
          </w:tcPr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Председатель комиссии, Глава Логовского  сельского поселения.</w:t>
            </w: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Секретарь комиссии, специалист по общим вопросам администрации Логовского сельского поселения.</w:t>
            </w: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6F7F" w:rsidRDefault="00506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Логовского сельского поселения </w:t>
            </w: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сельской Думы </w:t>
            </w: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администрации Логовского сельского поселения </w:t>
            </w: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</w:rPr>
              <w:t>Калачевском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Чернышковском, </w:t>
            </w:r>
            <w:proofErr w:type="spellStart"/>
            <w:r>
              <w:rPr>
                <w:rFonts w:ascii="Times New Roman" w:hAnsi="Times New Roman" w:cs="Times New Roman"/>
              </w:rPr>
              <w:t>Клетском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районах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согласованию)</w:t>
            </w:r>
          </w:p>
          <w:p w:rsidR="007B4AEC" w:rsidRDefault="00506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ФГУП «</w:t>
            </w:r>
            <w:proofErr w:type="spellStart"/>
            <w:r>
              <w:rPr>
                <w:rFonts w:ascii="Times New Roman" w:hAnsi="Times New Roman" w:cs="Times New Roman"/>
              </w:rPr>
              <w:t>Ростехинвентаризаця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Федеральное БТИ» Волгоградский филиал </w:t>
            </w:r>
            <w:proofErr w:type="spellStart"/>
            <w:r>
              <w:rPr>
                <w:rFonts w:ascii="Times New Roman" w:hAnsi="Times New Roman" w:cs="Times New Roman"/>
              </w:rPr>
              <w:t>Калачевское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 </w:t>
            </w:r>
            <w:proofErr w:type="gramStart"/>
            <w:r w:rsidR="007B4AE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7B4AEC">
              <w:rPr>
                <w:rFonts w:ascii="Times New Roman" w:hAnsi="Times New Roman" w:cs="Times New Roman"/>
              </w:rPr>
              <w:t>по согласованию)</w:t>
            </w: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архитектуры  Комитета архитектуры  строительства и ЖКХ администрации Калачевского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согласованию)</w:t>
            </w: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управляющей организации, товарищества собственников жилья (по согласованию)</w:t>
            </w:r>
          </w:p>
          <w:p w:rsidR="007B4AEC" w:rsidRDefault="007B4A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4AEC" w:rsidRDefault="007B4AEC" w:rsidP="007B4AEC"/>
    <w:p w:rsidR="007B4AEC" w:rsidRDefault="007B4AEC" w:rsidP="007B4A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Примечание: в случае отсутствия члена межведомственной комиссии, на заседании комиссии принимает участие лицо,  его заменяющее.</w:t>
      </w:r>
    </w:p>
    <w:p w:rsidR="007B4AEC" w:rsidRDefault="007B4AEC" w:rsidP="007B4AEC"/>
    <w:p w:rsidR="00A50057" w:rsidRDefault="00A50057"/>
    <w:sectPr w:rsidR="00A50057" w:rsidSect="00D6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27C3"/>
    <w:multiLevelType w:val="hybridMultilevel"/>
    <w:tmpl w:val="3550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B4AEC"/>
    <w:rsid w:val="00337D80"/>
    <w:rsid w:val="00506F7F"/>
    <w:rsid w:val="007B4AEC"/>
    <w:rsid w:val="00A50057"/>
    <w:rsid w:val="00A828FF"/>
    <w:rsid w:val="00AB4B5B"/>
    <w:rsid w:val="00D6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BB"/>
  </w:style>
  <w:style w:type="paragraph" w:styleId="1">
    <w:name w:val="heading 1"/>
    <w:basedOn w:val="a"/>
    <w:next w:val="a"/>
    <w:link w:val="10"/>
    <w:qFormat/>
    <w:rsid w:val="007B4A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AE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7B4AEC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7B4A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5">
    <w:name w:val="Цветовое выделение"/>
    <w:uiPriority w:val="99"/>
    <w:rsid w:val="007B4AEC"/>
    <w:rPr>
      <w:b/>
      <w:bCs w:val="0"/>
      <w:color w:val="26282F"/>
      <w:sz w:val="26"/>
    </w:rPr>
  </w:style>
  <w:style w:type="character" w:customStyle="1" w:styleId="a6">
    <w:name w:val="Гипертекстовая ссылка"/>
    <w:basedOn w:val="a5"/>
    <w:uiPriority w:val="99"/>
    <w:rsid w:val="007B4AEC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AF79-7673-4E27-B7E4-0ECE17DA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2015-06-14T08:08:00Z</cp:lastPrinted>
  <dcterms:created xsi:type="dcterms:W3CDTF">2015-06-14T07:53:00Z</dcterms:created>
  <dcterms:modified xsi:type="dcterms:W3CDTF">2015-06-14T08:12:00Z</dcterms:modified>
</cp:coreProperties>
</file>