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5D0D7C" w:rsidRDefault="00CF2A86" w:rsidP="0091102A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ЛОГОВСКАЯ СЕЛЬСКАЯ ДУМА</w:t>
      </w:r>
    </w:p>
    <w:p w:rsidR="00CF2A86" w:rsidRPr="0016770A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C1050" w:rsidRDefault="00FC7B8A" w:rsidP="00FC7B8A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61CC" w:rsidRPr="00221B9D" w:rsidRDefault="001C1050" w:rsidP="00FC7B8A">
      <w:pPr>
        <w:pStyle w:val="ConsNormal"/>
        <w:ind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FC7B8A" w:rsidRPr="001C1050">
        <w:rPr>
          <w:rFonts w:ascii="Times New Roman" w:hAnsi="Times New Roman"/>
          <w:b/>
          <w:sz w:val="24"/>
          <w:szCs w:val="24"/>
        </w:rPr>
        <w:t xml:space="preserve">   </w:t>
      </w:r>
      <w:r w:rsidR="00FC7B8A">
        <w:rPr>
          <w:rFonts w:ascii="Times New Roman" w:hAnsi="Times New Roman"/>
          <w:b/>
          <w:sz w:val="24"/>
          <w:szCs w:val="24"/>
        </w:rPr>
        <w:t xml:space="preserve">Заседание № </w:t>
      </w:r>
      <w:r w:rsidR="00221B9D" w:rsidRPr="00221B9D"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</w:p>
    <w:p w:rsidR="00FA2BD0" w:rsidRDefault="005D0D7C" w:rsidP="005D0D7C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5D0D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0F6F96" w:rsidRPr="009B2228">
        <w:rPr>
          <w:rFonts w:ascii="Times New Roman" w:hAnsi="Times New Roman"/>
          <w:b/>
          <w:sz w:val="24"/>
          <w:szCs w:val="24"/>
        </w:rPr>
        <w:t xml:space="preserve">     </w:t>
      </w:r>
      <w:r w:rsidR="000F6F96">
        <w:rPr>
          <w:rFonts w:ascii="Times New Roman" w:hAnsi="Times New Roman"/>
          <w:b/>
          <w:sz w:val="24"/>
          <w:szCs w:val="24"/>
        </w:rPr>
        <w:t xml:space="preserve"> </w:t>
      </w:r>
    </w:p>
    <w:p w:rsidR="000E4E5C" w:rsidRPr="00477B68" w:rsidRDefault="00477B68" w:rsidP="007233A4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9B2228" w:rsidP="007233A4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748AD">
        <w:rPr>
          <w:rFonts w:ascii="Times New Roman" w:hAnsi="Times New Roman"/>
          <w:b/>
          <w:sz w:val="24"/>
          <w:szCs w:val="24"/>
        </w:rPr>
        <w:t>т</w:t>
      </w:r>
      <w:r w:rsidR="00B17378">
        <w:rPr>
          <w:rFonts w:ascii="Times New Roman" w:hAnsi="Times New Roman"/>
          <w:b/>
          <w:sz w:val="24"/>
          <w:szCs w:val="24"/>
        </w:rPr>
        <w:t xml:space="preserve"> </w:t>
      </w:r>
      <w:r w:rsidR="00221B9D">
        <w:rPr>
          <w:rFonts w:ascii="Times New Roman" w:hAnsi="Times New Roman"/>
          <w:b/>
          <w:sz w:val="24"/>
          <w:szCs w:val="24"/>
          <w:lang w:val="en-US"/>
        </w:rPr>
        <w:t>23</w:t>
      </w:r>
      <w:r w:rsidR="00221B9D">
        <w:rPr>
          <w:rFonts w:ascii="Times New Roman" w:hAnsi="Times New Roman"/>
          <w:b/>
          <w:sz w:val="24"/>
          <w:szCs w:val="24"/>
        </w:rPr>
        <w:t>.12.</w:t>
      </w:r>
      <w:r w:rsidR="000E4E5C">
        <w:rPr>
          <w:rFonts w:ascii="Times New Roman" w:hAnsi="Times New Roman"/>
          <w:b/>
          <w:sz w:val="24"/>
          <w:szCs w:val="24"/>
        </w:rPr>
        <w:t>20</w:t>
      </w:r>
      <w:r w:rsidR="005A30A4">
        <w:rPr>
          <w:rFonts w:ascii="Times New Roman" w:hAnsi="Times New Roman"/>
          <w:b/>
          <w:sz w:val="24"/>
          <w:szCs w:val="24"/>
        </w:rPr>
        <w:t>1</w:t>
      </w:r>
      <w:r w:rsidR="00104E94">
        <w:rPr>
          <w:rFonts w:ascii="Times New Roman" w:hAnsi="Times New Roman"/>
          <w:b/>
          <w:sz w:val="24"/>
          <w:szCs w:val="24"/>
        </w:rPr>
        <w:t>9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 w:rsidR="00A748AD">
        <w:rPr>
          <w:rFonts w:ascii="Times New Roman" w:hAnsi="Times New Roman"/>
          <w:b/>
          <w:sz w:val="24"/>
          <w:szCs w:val="24"/>
        </w:rPr>
        <w:t xml:space="preserve">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B9D">
        <w:rPr>
          <w:rFonts w:ascii="Times New Roman" w:hAnsi="Times New Roman"/>
          <w:b/>
          <w:sz w:val="24"/>
          <w:szCs w:val="24"/>
        </w:rPr>
        <w:t>21</w:t>
      </w:r>
    </w:p>
    <w:p w:rsidR="00AF2F9D" w:rsidRDefault="00AF2F9D" w:rsidP="007233A4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02E51" w:rsidRDefault="00502E51" w:rsidP="00502E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F9D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Логовского сельского поселения </w:t>
      </w:r>
      <w:r w:rsidRPr="00AF2F9D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поселения </w:t>
      </w:r>
      <w:r w:rsidR="00AC787E">
        <w:rPr>
          <w:rFonts w:ascii="Times New Roman" w:hAnsi="Times New Roman" w:cs="Times New Roman"/>
          <w:sz w:val="24"/>
          <w:szCs w:val="24"/>
        </w:rPr>
        <w:t>в части</w:t>
      </w:r>
      <w:r w:rsidR="00AC787E" w:rsidRPr="00AC787E">
        <w:t xml:space="preserve"> </w:t>
      </w:r>
      <w:r w:rsidR="00AC787E">
        <w:rPr>
          <w:rFonts w:ascii="Times New Roman" w:hAnsi="Times New Roman" w:cs="Times New Roman"/>
          <w:sz w:val="24"/>
          <w:szCs w:val="24"/>
        </w:rPr>
        <w:t>обустройства</w:t>
      </w:r>
      <w:r w:rsidR="00AC787E" w:rsidRPr="00AC787E">
        <w:rPr>
          <w:rFonts w:ascii="Times New Roman" w:hAnsi="Times New Roman" w:cs="Times New Roman"/>
          <w:sz w:val="24"/>
          <w:szCs w:val="24"/>
        </w:rPr>
        <w:t xml:space="preserve"> зоны отдыха х. Логовский</w:t>
      </w:r>
      <w:r w:rsidR="00AC787E">
        <w:rPr>
          <w:rFonts w:ascii="Times New Roman" w:hAnsi="Times New Roman" w:cs="Times New Roman"/>
          <w:sz w:val="24"/>
          <w:szCs w:val="24"/>
        </w:rPr>
        <w:t xml:space="preserve"> </w:t>
      </w:r>
      <w:r w:rsidRPr="00AF2F9D">
        <w:rPr>
          <w:rFonts w:ascii="Times New Roman" w:hAnsi="Times New Roman" w:cs="Times New Roman"/>
          <w:sz w:val="24"/>
          <w:szCs w:val="24"/>
        </w:rPr>
        <w:t>Калачевскому муниципальному району Волг</w:t>
      </w:r>
      <w:r>
        <w:rPr>
          <w:rFonts w:ascii="Times New Roman" w:hAnsi="Times New Roman" w:cs="Times New Roman"/>
          <w:sz w:val="24"/>
          <w:szCs w:val="24"/>
        </w:rPr>
        <w:t>оградской области сроком на 2020</w:t>
      </w:r>
      <w:r w:rsidRPr="00AF2F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2E51" w:rsidRPr="00AF2F9D" w:rsidRDefault="00502E51" w:rsidP="00502E5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F9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>с ч. 19</w:t>
      </w:r>
      <w:r w:rsidRPr="00AF2F9D">
        <w:rPr>
          <w:rFonts w:ascii="Times New Roman" w:hAnsi="Times New Roman" w:cs="Times New Roman"/>
          <w:b w:val="0"/>
          <w:sz w:val="24"/>
          <w:szCs w:val="24"/>
        </w:rPr>
        <w:t xml:space="preserve"> ст. 15 Федерального закона от 06.10.2003г.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Логовского сельского поселения </w:t>
      </w:r>
      <w:r w:rsidRPr="00AF2F9D">
        <w:rPr>
          <w:rFonts w:ascii="Times New Roman" w:hAnsi="Times New Roman" w:cs="Times New Roman"/>
          <w:b w:val="0"/>
          <w:sz w:val="24"/>
          <w:szCs w:val="24"/>
        </w:rPr>
        <w:t>и решением Калачевской районной Думы Волгоградской области от 25.09.2015г. № 106 "Об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2E51" w:rsidRDefault="00502E51" w:rsidP="00502E51">
      <w:pPr>
        <w:widowControl w:val="0"/>
        <w:ind w:firstLine="709"/>
        <w:jc w:val="both"/>
        <w:outlineLvl w:val="1"/>
      </w:pPr>
      <w:r w:rsidRPr="0039199F">
        <w:rPr>
          <w:b/>
        </w:rPr>
        <w:t xml:space="preserve">Статья 1. </w:t>
      </w:r>
      <w:r w:rsidRPr="0039199F">
        <w:t xml:space="preserve">Передать полномочия </w:t>
      </w:r>
      <w:r>
        <w:t xml:space="preserve">Логовского сельского поселения </w:t>
      </w:r>
      <w:r w:rsidRPr="0039199F">
        <w:t xml:space="preserve">Калачевского муниципального района </w:t>
      </w:r>
      <w:r w:rsidR="00AC787E" w:rsidRPr="00AC787E">
        <w:t>по решению вопросов местного значения Логовского сельского поселения по организации благоустройства территории поселения в части обустройства зоны отдыха х. Логовский Калачевскому муниципальному району Волгоградской области сроком на 2020 год</w:t>
      </w:r>
      <w:r>
        <w:t>.</w:t>
      </w:r>
    </w:p>
    <w:p w:rsidR="00502E51" w:rsidRPr="00E433A4" w:rsidRDefault="00502E51" w:rsidP="00502E51">
      <w:pPr>
        <w:widowControl w:val="0"/>
        <w:ind w:firstLine="709"/>
        <w:jc w:val="both"/>
        <w:outlineLvl w:val="1"/>
      </w:pPr>
      <w:r w:rsidRPr="00E433A4">
        <w:rPr>
          <w:b/>
        </w:rPr>
        <w:t>Статья 2</w:t>
      </w:r>
      <w:r w:rsidRPr="00E433A4">
        <w:t xml:space="preserve">. </w:t>
      </w:r>
      <w:r w:rsidR="00AC787E" w:rsidRPr="00AC787E">
        <w:t xml:space="preserve">. </w:t>
      </w:r>
      <w:r w:rsidRPr="00E433A4">
        <w:t>Ежегодный объем передаваемых средств на финансовое обеспечение мероприятий</w:t>
      </w:r>
      <w:r>
        <w:t xml:space="preserve"> </w:t>
      </w:r>
      <w:r w:rsidRPr="00E433A4">
        <w:t>по решению вопросов местного значения</w:t>
      </w:r>
      <w:r w:rsidRPr="0039199F">
        <w:t xml:space="preserve"> </w:t>
      </w:r>
      <w:r w:rsidR="00AC787E">
        <w:t xml:space="preserve">Логовского сельского поселения по организации </w:t>
      </w:r>
      <w:r w:rsidRPr="0039199F">
        <w:t>благоустройства территории поселения</w:t>
      </w:r>
      <w:r w:rsidR="00AC787E" w:rsidRPr="00AC787E">
        <w:t xml:space="preserve"> в части обустройства зоны отдыха х. Логовский</w:t>
      </w:r>
      <w:r w:rsidRPr="00E433A4">
        <w:t xml:space="preserve"> Калачевскому муниципальному району Волгоградской области сроком на 2020 год составит 156,78 тыс. рублей.</w:t>
      </w:r>
    </w:p>
    <w:p w:rsidR="00502E51" w:rsidRDefault="00502E51" w:rsidP="001F481C">
      <w:pPr>
        <w:widowControl w:val="0"/>
        <w:ind w:firstLine="709"/>
        <w:jc w:val="both"/>
        <w:outlineLvl w:val="1"/>
      </w:pPr>
      <w:r w:rsidRPr="0039199F">
        <w:rPr>
          <w:b/>
        </w:rPr>
        <w:t xml:space="preserve">Статья </w:t>
      </w:r>
      <w:r w:rsidRPr="00E433A4">
        <w:rPr>
          <w:b/>
        </w:rPr>
        <w:t>3.</w:t>
      </w:r>
      <w:r>
        <w:t xml:space="preserve"> </w:t>
      </w:r>
      <w:r w:rsidRPr="00E433A4">
        <w:t>Утвердить</w:t>
      </w:r>
      <w:r w:rsidR="001F481C">
        <w:t xml:space="preserve"> Положение о порядке предоставления иных межбюджетных трансфертов из бюджета Логовского сельского поселения по организации благоустройства территории поселения в части обустройства зоны отдыха х. Логовский Калачевскому муниципальному району Волгоградской области сроком на 2020 год .</w:t>
      </w:r>
    </w:p>
    <w:p w:rsidR="00502E51" w:rsidRPr="00E433A4" w:rsidRDefault="00502E51" w:rsidP="00502E51">
      <w:pPr>
        <w:widowControl w:val="0"/>
        <w:ind w:firstLine="709"/>
        <w:jc w:val="both"/>
        <w:outlineLvl w:val="1"/>
      </w:pPr>
      <w:r w:rsidRPr="000814C6">
        <w:rPr>
          <w:b/>
        </w:rPr>
        <w:t>Статья 4.</w:t>
      </w:r>
      <w:r w:rsidRPr="00E433A4">
        <w:t xml:space="preserve"> Настоящее решение вступает в силу с 1 января 2020 года и подлежит официальному опубликованию.</w:t>
      </w:r>
    </w:p>
    <w:p w:rsidR="00502E51" w:rsidRPr="00AF2F9D" w:rsidRDefault="00502E51" w:rsidP="00502E51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DD2E8E" w:rsidRPr="00AF2F9D" w:rsidRDefault="00DD2E8E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9464" w:type="dxa"/>
        <w:tblLook w:val="01E0"/>
      </w:tblPr>
      <w:tblGrid>
        <w:gridCol w:w="9464"/>
      </w:tblGrid>
      <w:tr w:rsidR="009B2228" w:rsidRPr="00E62AC2" w:rsidTr="009B2228">
        <w:tc>
          <w:tcPr>
            <w:tcW w:w="9464" w:type="dxa"/>
          </w:tcPr>
          <w:p w:rsidR="00AE4A48" w:rsidRPr="00E62AC2" w:rsidRDefault="00AE4A48" w:rsidP="00AE4A48">
            <w:pPr>
              <w:pStyle w:val="ConsNormal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4621"/>
              <w:gridCol w:w="4627"/>
            </w:tblGrid>
            <w:tr w:rsidR="00AE4A48" w:rsidRPr="00E62AC2" w:rsidTr="00230260">
              <w:tc>
                <w:tcPr>
                  <w:tcW w:w="4643" w:type="dxa"/>
                </w:tcPr>
                <w:p w:rsidR="00AE4A48" w:rsidRPr="007B33CC" w:rsidRDefault="00AE4A48" w:rsidP="00230260">
                  <w:pPr>
                    <w:pStyle w:val="ConsNormal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33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Глава Логовского</w:t>
                  </w:r>
                </w:p>
                <w:p w:rsidR="00AE4A48" w:rsidRPr="007B33CC" w:rsidRDefault="00AE4A48" w:rsidP="00230260">
                  <w:pPr>
                    <w:pStyle w:val="ConsNormal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33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AE4A48" w:rsidRPr="007B33CC" w:rsidRDefault="00AE4A48" w:rsidP="00230260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3" w:type="dxa"/>
                </w:tcPr>
                <w:p w:rsidR="00AE4A48" w:rsidRDefault="00AE4A48" w:rsidP="00230260">
                  <w:pPr>
                    <w:pStyle w:val="ConsNormal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E4A48" w:rsidRPr="007B33CC" w:rsidRDefault="00AE4A48" w:rsidP="00230260">
                  <w:pPr>
                    <w:pStyle w:val="ConsNormal"/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33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Е.А. Федотов</w:t>
                  </w:r>
                </w:p>
              </w:tc>
            </w:tr>
          </w:tbl>
          <w:p w:rsidR="009B2228" w:rsidRPr="000814C6" w:rsidRDefault="009B2228" w:rsidP="000D453D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0260" w:rsidRDefault="00230260" w:rsidP="00230260">
      <w:pPr>
        <w:rPr>
          <w:vanish/>
        </w:rPr>
      </w:pPr>
    </w:p>
    <w:p w:rsidR="00AC787E" w:rsidRDefault="00AC787E" w:rsidP="00230260">
      <w:pPr>
        <w:rPr>
          <w:vanish/>
        </w:rPr>
      </w:pPr>
    </w:p>
    <w:p w:rsidR="001F481C" w:rsidRDefault="001F481C" w:rsidP="00230260">
      <w:pPr>
        <w:rPr>
          <w:vanish/>
        </w:rPr>
      </w:pPr>
    </w:p>
    <w:p w:rsidR="001F481C" w:rsidRDefault="001F481C" w:rsidP="00230260">
      <w:pPr>
        <w:rPr>
          <w:vanish/>
        </w:rPr>
      </w:pPr>
    </w:p>
    <w:p w:rsidR="00AC787E" w:rsidRPr="00230260" w:rsidRDefault="00AC787E" w:rsidP="00230260">
      <w:pPr>
        <w:rPr>
          <w:vanish/>
        </w:rPr>
      </w:pPr>
    </w:p>
    <w:p w:rsidR="00CC48DB" w:rsidRPr="00CC48DB" w:rsidRDefault="00CC48DB" w:rsidP="00CC48DB">
      <w:pPr>
        <w:widowControl w:val="0"/>
        <w:jc w:val="right"/>
        <w:rPr>
          <w:sz w:val="20"/>
          <w:szCs w:val="20"/>
        </w:rPr>
      </w:pPr>
    </w:p>
    <w:p w:rsidR="00CC48DB" w:rsidRDefault="00CC48DB" w:rsidP="00CC48DB">
      <w:pPr>
        <w:widowControl w:val="0"/>
        <w:jc w:val="center"/>
        <w:rPr>
          <w:b/>
          <w:szCs w:val="20"/>
          <w:highlight w:val="yellow"/>
        </w:rPr>
      </w:pPr>
    </w:p>
    <w:p w:rsidR="00221B9D" w:rsidRPr="00CC48DB" w:rsidRDefault="00221B9D" w:rsidP="00CC48DB">
      <w:pPr>
        <w:widowControl w:val="0"/>
        <w:jc w:val="center"/>
        <w:rPr>
          <w:b/>
          <w:szCs w:val="20"/>
          <w:highlight w:val="yellow"/>
        </w:rPr>
      </w:pPr>
    </w:p>
    <w:p w:rsidR="00221B9D" w:rsidRDefault="00CC48DB" w:rsidP="00CC48DB">
      <w:pPr>
        <w:widowControl w:val="0"/>
        <w:jc w:val="center"/>
        <w:rPr>
          <w:b/>
          <w:szCs w:val="20"/>
        </w:rPr>
      </w:pPr>
      <w:r w:rsidRPr="00CC48DB">
        <w:rPr>
          <w:b/>
          <w:szCs w:val="20"/>
        </w:rPr>
        <w:t xml:space="preserve">         </w:t>
      </w:r>
    </w:p>
    <w:p w:rsidR="00221B9D" w:rsidRDefault="00221B9D" w:rsidP="00CC48DB">
      <w:pPr>
        <w:widowControl w:val="0"/>
        <w:jc w:val="center"/>
        <w:rPr>
          <w:b/>
          <w:szCs w:val="20"/>
        </w:rPr>
      </w:pPr>
    </w:p>
    <w:p w:rsidR="00221B9D" w:rsidRDefault="00221B9D" w:rsidP="00CC48DB">
      <w:pPr>
        <w:widowControl w:val="0"/>
        <w:jc w:val="center"/>
        <w:rPr>
          <w:b/>
          <w:szCs w:val="20"/>
        </w:rPr>
      </w:pPr>
    </w:p>
    <w:tbl>
      <w:tblPr>
        <w:tblpPr w:leftFromText="180" w:rightFromText="180" w:vertAnchor="text" w:horzAnchor="page" w:tblpX="5128" w:tblpY="-700"/>
        <w:tblW w:w="0" w:type="auto"/>
        <w:tblLook w:val="04A0"/>
      </w:tblPr>
      <w:tblGrid>
        <w:gridCol w:w="5917"/>
      </w:tblGrid>
      <w:tr w:rsidR="00221B9D" w:rsidRPr="00CC48DB" w:rsidTr="00221B9D">
        <w:tc>
          <w:tcPr>
            <w:tcW w:w="5917" w:type="dxa"/>
            <w:shd w:val="clear" w:color="auto" w:fill="auto"/>
          </w:tcPr>
          <w:p w:rsidR="00221B9D" w:rsidRPr="00CC48DB" w:rsidRDefault="00221B9D" w:rsidP="00221B9D">
            <w:pPr>
              <w:widowControl w:val="0"/>
              <w:shd w:val="clear" w:color="auto" w:fill="FFFFFF"/>
              <w:jc w:val="right"/>
              <w:rPr>
                <w:rFonts w:eastAsia="Calibri"/>
                <w:sz w:val="22"/>
                <w:szCs w:val="20"/>
              </w:rPr>
            </w:pPr>
            <w:r w:rsidRPr="00CC48DB">
              <w:rPr>
                <w:rFonts w:eastAsia="Calibri"/>
                <w:sz w:val="22"/>
                <w:szCs w:val="20"/>
              </w:rPr>
              <w:lastRenderedPageBreak/>
              <w:t xml:space="preserve">Приложение </w:t>
            </w:r>
          </w:p>
          <w:p w:rsidR="00221B9D" w:rsidRPr="00CC48DB" w:rsidRDefault="00221B9D" w:rsidP="00221B9D">
            <w:pPr>
              <w:widowControl w:val="0"/>
              <w:shd w:val="clear" w:color="auto" w:fill="FFFFFF"/>
              <w:jc w:val="right"/>
              <w:rPr>
                <w:rFonts w:eastAsia="Calibri"/>
                <w:sz w:val="22"/>
                <w:szCs w:val="20"/>
              </w:rPr>
            </w:pPr>
            <w:r w:rsidRPr="00CC48DB">
              <w:rPr>
                <w:rFonts w:eastAsia="Calibri"/>
                <w:sz w:val="22"/>
                <w:szCs w:val="20"/>
              </w:rPr>
              <w:t xml:space="preserve">к Решению </w:t>
            </w:r>
            <w:r w:rsidRPr="00230260">
              <w:rPr>
                <w:rFonts w:eastAsia="Calibri"/>
                <w:sz w:val="22"/>
                <w:szCs w:val="20"/>
              </w:rPr>
              <w:t>Логовской</w:t>
            </w:r>
          </w:p>
          <w:p w:rsidR="00221B9D" w:rsidRPr="00CC48DB" w:rsidRDefault="00221B9D" w:rsidP="00221B9D">
            <w:pPr>
              <w:widowControl w:val="0"/>
              <w:shd w:val="clear" w:color="auto" w:fill="FFFFFF"/>
              <w:jc w:val="right"/>
              <w:rPr>
                <w:rFonts w:eastAsia="Calibri" w:cs="Arial"/>
                <w:bCs/>
                <w:i/>
                <w:sz w:val="22"/>
                <w:szCs w:val="28"/>
                <w:lang w:eastAsia="en-US"/>
              </w:rPr>
            </w:pPr>
            <w:r w:rsidRPr="00230260">
              <w:rPr>
                <w:rFonts w:eastAsia="Calibri"/>
                <w:sz w:val="22"/>
                <w:szCs w:val="20"/>
              </w:rPr>
              <w:t>сельской</w:t>
            </w:r>
            <w:r w:rsidRPr="00CC48DB">
              <w:rPr>
                <w:rFonts w:eastAsia="Calibri"/>
                <w:sz w:val="22"/>
                <w:szCs w:val="20"/>
              </w:rPr>
              <w:t xml:space="preserve"> Думы</w:t>
            </w:r>
          </w:p>
          <w:p w:rsidR="00221B9D" w:rsidRPr="00CC48DB" w:rsidRDefault="00221B9D" w:rsidP="00221B9D">
            <w:pPr>
              <w:widowControl w:val="0"/>
              <w:shd w:val="clear" w:color="auto" w:fill="FFFFFF"/>
              <w:jc w:val="right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от 23.12.2019 года   № 21</w:t>
            </w:r>
          </w:p>
        </w:tc>
      </w:tr>
    </w:tbl>
    <w:p w:rsidR="00221B9D" w:rsidRDefault="00221B9D" w:rsidP="00CC48DB">
      <w:pPr>
        <w:widowControl w:val="0"/>
        <w:jc w:val="center"/>
        <w:rPr>
          <w:b/>
          <w:szCs w:val="20"/>
        </w:rPr>
      </w:pPr>
    </w:p>
    <w:p w:rsidR="00221B9D" w:rsidRDefault="00221B9D" w:rsidP="00CC48DB">
      <w:pPr>
        <w:widowControl w:val="0"/>
        <w:jc w:val="center"/>
        <w:rPr>
          <w:b/>
          <w:szCs w:val="20"/>
        </w:rPr>
      </w:pPr>
    </w:p>
    <w:p w:rsidR="00221B9D" w:rsidRDefault="00221B9D" w:rsidP="00CC48DB">
      <w:pPr>
        <w:widowControl w:val="0"/>
        <w:jc w:val="center"/>
        <w:rPr>
          <w:b/>
          <w:szCs w:val="20"/>
        </w:rPr>
      </w:pPr>
    </w:p>
    <w:p w:rsidR="00CC48DB" w:rsidRPr="00CC48DB" w:rsidRDefault="00CC48DB" w:rsidP="00CC48DB">
      <w:pPr>
        <w:widowControl w:val="0"/>
        <w:jc w:val="center"/>
        <w:rPr>
          <w:b/>
          <w:szCs w:val="20"/>
        </w:rPr>
      </w:pPr>
      <w:r w:rsidRPr="00CC48DB">
        <w:rPr>
          <w:b/>
          <w:szCs w:val="20"/>
        </w:rPr>
        <w:t xml:space="preserve"> Положение  </w:t>
      </w:r>
    </w:p>
    <w:p w:rsidR="00CC48DB" w:rsidRPr="00CC48DB" w:rsidRDefault="00CC48DB" w:rsidP="00CC48D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Cs w:val="28"/>
          <w:highlight w:val="yellow"/>
        </w:rPr>
      </w:pPr>
      <w:r w:rsidRPr="00CC48DB">
        <w:rPr>
          <w:b/>
          <w:szCs w:val="32"/>
        </w:rPr>
        <w:t>о порядке предоставления иных межбюджетных трансфертов из</w:t>
      </w:r>
      <w:r>
        <w:rPr>
          <w:b/>
          <w:szCs w:val="32"/>
        </w:rPr>
        <w:t xml:space="preserve"> </w:t>
      </w:r>
      <w:r w:rsidR="00995C5D">
        <w:rPr>
          <w:b/>
          <w:szCs w:val="32"/>
        </w:rPr>
        <w:t xml:space="preserve">бюджета </w:t>
      </w:r>
      <w:r w:rsidRPr="00CC48DB">
        <w:rPr>
          <w:b/>
          <w:szCs w:val="32"/>
        </w:rPr>
        <w:t xml:space="preserve">Логовского сельского поселения по организации благоустройства территории поселения </w:t>
      </w:r>
      <w:r w:rsidR="00AC787E" w:rsidRPr="00AC787E">
        <w:rPr>
          <w:b/>
          <w:szCs w:val="32"/>
        </w:rPr>
        <w:t xml:space="preserve">в части обустройства зоны отдыха х. Логовский </w:t>
      </w:r>
      <w:r w:rsidRPr="00CC48DB">
        <w:rPr>
          <w:b/>
          <w:szCs w:val="32"/>
        </w:rPr>
        <w:t>Калачевскому муниципальному району Волгоградской области сроком на 2020 год</w:t>
      </w:r>
      <w:r w:rsidRPr="00CC48DB">
        <w:t xml:space="preserve"> </w:t>
      </w:r>
    </w:p>
    <w:p w:rsidR="00CC48DB" w:rsidRPr="003E6F84" w:rsidRDefault="00CC48DB" w:rsidP="00CC48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CC48DB" w:rsidRPr="00CC48DB" w:rsidRDefault="00CC48DB" w:rsidP="00CC48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CC48DB">
        <w:rPr>
          <w:b/>
          <w:szCs w:val="28"/>
        </w:rPr>
        <w:t>1. Общие положения</w:t>
      </w:r>
    </w:p>
    <w:p w:rsidR="00CC48DB" w:rsidRPr="00CC48DB" w:rsidRDefault="00CC48DB" w:rsidP="00CC48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C48DB" w:rsidRPr="00CC48DB" w:rsidRDefault="00CC48DB" w:rsidP="00CC48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CC48DB">
        <w:rPr>
          <w:szCs w:val="28"/>
        </w:rPr>
        <w:t xml:space="preserve">Настоящим Положением, принятым в </w:t>
      </w:r>
      <w:r w:rsidRPr="00CC48DB">
        <w:rPr>
          <w:rFonts w:cs="Arial"/>
          <w:szCs w:val="20"/>
        </w:rPr>
        <w:t>соответствии со</w:t>
      </w:r>
      <w:r w:rsidRPr="00CC48DB">
        <w:rPr>
          <w:szCs w:val="20"/>
        </w:rPr>
        <w:t xml:space="preserve"> </w:t>
      </w:r>
      <w:hyperlink r:id="rId7" w:tooltip="&quot;Бюджетный кодекс Российской Федерации&quot; от 31.07.1998 N 145-ФЗ (ред. от 22.10.2014){КонсультантПлюс}" w:history="1">
        <w:r w:rsidRPr="00CC48DB">
          <w:rPr>
            <w:szCs w:val="20"/>
          </w:rPr>
          <w:t>статьями 9</w:t>
        </w:r>
      </w:hyperlink>
      <w:r w:rsidR="003E6F84">
        <w:rPr>
          <w:szCs w:val="20"/>
        </w:rPr>
        <w:t xml:space="preserve"> и 142.5</w:t>
      </w:r>
      <w:r w:rsidRPr="00CC48DB">
        <w:rPr>
          <w:szCs w:val="20"/>
        </w:rPr>
        <w:t xml:space="preserve"> Бюджетного кодекса Российской Федерации, частью 3 статьи 65 Федерального закона от 6 октября 2003 г. № </w:t>
      </w:r>
      <w:r w:rsidR="003E6F84">
        <w:rPr>
          <w:szCs w:val="20"/>
        </w:rPr>
        <w:t xml:space="preserve">131-ФЗ </w:t>
      </w:r>
      <w:r w:rsidRPr="00CC48DB">
        <w:rPr>
          <w:szCs w:val="20"/>
        </w:rPr>
        <w:t xml:space="preserve">«Об общих принципах организации местного самоуправления в Российской   Федерации», Уставом  </w:t>
      </w:r>
      <w:r w:rsidRPr="003E6F84">
        <w:rPr>
          <w:szCs w:val="20"/>
        </w:rPr>
        <w:t xml:space="preserve">Логовского сельского поселения </w:t>
      </w:r>
      <w:r w:rsidRPr="00CC48DB">
        <w:rPr>
          <w:szCs w:val="20"/>
        </w:rPr>
        <w:t>и По</w:t>
      </w:r>
      <w:r w:rsidR="003E6F84">
        <w:rPr>
          <w:szCs w:val="20"/>
        </w:rPr>
        <w:t>ложением о бюджетном процессе</w:t>
      </w:r>
      <w:r w:rsidRPr="00CC48DB">
        <w:rPr>
          <w:szCs w:val="20"/>
        </w:rPr>
        <w:t xml:space="preserve"> в </w:t>
      </w:r>
      <w:r w:rsidRPr="003E6F84">
        <w:rPr>
          <w:szCs w:val="20"/>
        </w:rPr>
        <w:t xml:space="preserve">Логовском сельском поселении </w:t>
      </w:r>
      <w:r w:rsidRPr="00CC48DB">
        <w:rPr>
          <w:rFonts w:cs="Arial"/>
          <w:szCs w:val="20"/>
        </w:rPr>
        <w:t xml:space="preserve">устанавливается Порядок </w:t>
      </w:r>
      <w:r w:rsidR="003E6F84" w:rsidRPr="003E6F84">
        <w:rPr>
          <w:rFonts w:cs="Arial"/>
          <w:szCs w:val="20"/>
        </w:rPr>
        <w:t xml:space="preserve">предоставления иных межбюджетных трансфертов из Логовского сельского поселения по организации благоустройства территории поселения </w:t>
      </w:r>
      <w:r w:rsidR="001F481C" w:rsidRPr="001F481C">
        <w:rPr>
          <w:rFonts w:cs="Arial"/>
          <w:szCs w:val="20"/>
        </w:rPr>
        <w:t xml:space="preserve">в части обустройства зоны отдыха х. Логовский </w:t>
      </w:r>
      <w:r w:rsidR="003E6F84" w:rsidRPr="003E6F84">
        <w:rPr>
          <w:rFonts w:cs="Arial"/>
          <w:szCs w:val="20"/>
        </w:rPr>
        <w:t>Калачевскому муниципальному району Волгоградск</w:t>
      </w:r>
      <w:r w:rsidR="001F481C">
        <w:rPr>
          <w:rFonts w:cs="Arial"/>
          <w:szCs w:val="20"/>
        </w:rPr>
        <w:t>ой области сроком на 2020 год.</w:t>
      </w:r>
    </w:p>
    <w:p w:rsidR="00CC48DB" w:rsidRPr="00CC48DB" w:rsidRDefault="00CC48DB" w:rsidP="00CC48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48DB" w:rsidRPr="00CC48DB" w:rsidRDefault="00CC48DB" w:rsidP="00CC48DB">
      <w:pPr>
        <w:widowControl w:val="0"/>
        <w:jc w:val="center"/>
        <w:rPr>
          <w:rFonts w:cs="Arial"/>
          <w:b/>
          <w:szCs w:val="20"/>
        </w:rPr>
      </w:pPr>
      <w:r w:rsidRPr="00CC48DB">
        <w:rPr>
          <w:rFonts w:cs="Arial"/>
          <w:b/>
          <w:szCs w:val="20"/>
        </w:rPr>
        <w:t xml:space="preserve">2. Порядок </w:t>
      </w:r>
    </w:p>
    <w:p w:rsidR="00CC48DB" w:rsidRPr="00CC48DB" w:rsidRDefault="00CC48DB" w:rsidP="00CC48DB">
      <w:pPr>
        <w:widowControl w:val="0"/>
        <w:jc w:val="center"/>
        <w:rPr>
          <w:rFonts w:cs="Arial"/>
          <w:b/>
          <w:szCs w:val="20"/>
        </w:rPr>
      </w:pPr>
      <w:r w:rsidRPr="00CC48DB">
        <w:rPr>
          <w:rFonts w:cs="Arial"/>
          <w:b/>
          <w:szCs w:val="20"/>
        </w:rPr>
        <w:t>предоставления иных межбюджетных трансфертов</w:t>
      </w:r>
    </w:p>
    <w:p w:rsidR="00CC48DB" w:rsidRPr="00CC48DB" w:rsidRDefault="00CC48DB" w:rsidP="00CC48DB">
      <w:pPr>
        <w:widowControl w:val="0"/>
        <w:jc w:val="center"/>
        <w:rPr>
          <w:rFonts w:cs="Arial"/>
          <w:b/>
          <w:szCs w:val="20"/>
        </w:rPr>
      </w:pPr>
    </w:p>
    <w:p w:rsidR="00CC48DB" w:rsidRPr="00CC48DB" w:rsidRDefault="00CC48DB" w:rsidP="00CC48DB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Arial"/>
          <w:bCs/>
          <w:i/>
          <w:szCs w:val="28"/>
          <w:lang w:eastAsia="en-US"/>
        </w:rPr>
      </w:pPr>
      <w:r w:rsidRPr="00CC48DB">
        <w:rPr>
          <w:rFonts w:cs="Arial"/>
          <w:szCs w:val="20"/>
        </w:rPr>
        <w:t xml:space="preserve">2.1. </w:t>
      </w:r>
      <w:r w:rsidRPr="00CC48DB">
        <w:rPr>
          <w:szCs w:val="28"/>
        </w:rPr>
        <w:t xml:space="preserve">Целью предоставления иных межбюджетных трансфертов является финансовое обеспечение переданных органами местного самоуправления </w:t>
      </w:r>
      <w:r w:rsidR="003E6F84" w:rsidRPr="003E6F84">
        <w:rPr>
          <w:szCs w:val="28"/>
        </w:rPr>
        <w:t xml:space="preserve">Логовского сельского поселения </w:t>
      </w:r>
      <w:r w:rsidRPr="00CC48DB">
        <w:rPr>
          <w:szCs w:val="28"/>
        </w:rPr>
        <w:t>Калачевского муниципального района органам местного самоуправления</w:t>
      </w:r>
      <w:r w:rsidR="003E6F84" w:rsidRPr="003E6F84">
        <w:rPr>
          <w:szCs w:val="28"/>
        </w:rPr>
        <w:t xml:space="preserve"> Калачевского муниципального района</w:t>
      </w:r>
      <w:r w:rsidRPr="00CC48DB">
        <w:rPr>
          <w:szCs w:val="28"/>
        </w:rPr>
        <w:t xml:space="preserve">, </w:t>
      </w:r>
      <w:r w:rsidR="001F481C">
        <w:rPr>
          <w:szCs w:val="28"/>
        </w:rPr>
        <w:t xml:space="preserve">части </w:t>
      </w:r>
      <w:r w:rsidRPr="003E6F84">
        <w:rPr>
          <w:rFonts w:eastAsia="Calibri"/>
          <w:iCs/>
          <w:szCs w:val="28"/>
          <w:lang w:eastAsia="en-US"/>
        </w:rPr>
        <w:t>полномочий по Решению вопросов местного значения</w:t>
      </w:r>
      <w:r w:rsidR="003E6F84" w:rsidRPr="003E6F84">
        <w:rPr>
          <w:rFonts w:eastAsia="Calibri"/>
          <w:iCs/>
          <w:szCs w:val="28"/>
          <w:lang w:eastAsia="en-US"/>
        </w:rPr>
        <w:t xml:space="preserve"> Логовского сельского поселения</w:t>
      </w:r>
      <w:r w:rsidRPr="003E6F84">
        <w:rPr>
          <w:rFonts w:eastAsia="Calibri"/>
          <w:iCs/>
          <w:szCs w:val="28"/>
          <w:lang w:eastAsia="en-US"/>
        </w:rPr>
        <w:t>, установленных в соответствии с</w:t>
      </w:r>
      <w:r w:rsidRPr="00CC48DB">
        <w:rPr>
          <w:szCs w:val="20"/>
        </w:rPr>
        <w:t xml:space="preserve"> </w:t>
      </w:r>
      <w:r w:rsidRPr="003E6F84">
        <w:rPr>
          <w:rFonts w:eastAsia="Calibri"/>
          <w:iCs/>
          <w:szCs w:val="28"/>
          <w:lang w:eastAsia="en-US"/>
        </w:rPr>
        <w:t xml:space="preserve">пунктом </w:t>
      </w:r>
      <w:r w:rsidR="003E6F84" w:rsidRPr="003E6F84">
        <w:rPr>
          <w:rFonts w:eastAsia="Calibri"/>
          <w:iCs/>
          <w:szCs w:val="28"/>
          <w:lang w:eastAsia="en-US"/>
        </w:rPr>
        <w:t>19</w:t>
      </w:r>
      <w:r w:rsidRPr="003E6F84">
        <w:rPr>
          <w:rFonts w:eastAsia="Calibri"/>
          <w:iCs/>
          <w:szCs w:val="28"/>
          <w:lang w:eastAsia="en-US"/>
        </w:rPr>
        <w:t xml:space="preserve"> статьи 14  Федерального закона от 6 октября 2003 г. № 131-ФЗ «Об общих принципах местного самоуправления в Российской Федерации.</w:t>
      </w:r>
    </w:p>
    <w:p w:rsidR="00CC48DB" w:rsidRPr="00CC48DB" w:rsidRDefault="00CC48DB" w:rsidP="00CC48D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  <w:r w:rsidRPr="00CC48DB">
        <w:rPr>
          <w:rFonts w:cs="Arial"/>
          <w:szCs w:val="20"/>
        </w:rPr>
        <w:t>2.2. Предоставление иных межбюджетных трансфертов осуществляется за счет доходов бюджета</w:t>
      </w:r>
      <w:r w:rsidR="003E6F84" w:rsidRPr="003E6F84">
        <w:rPr>
          <w:rFonts w:cs="Arial"/>
          <w:szCs w:val="20"/>
        </w:rPr>
        <w:t xml:space="preserve"> Логовского сельского поселения.</w:t>
      </w:r>
      <w:r w:rsidRPr="00CC48DB">
        <w:rPr>
          <w:rFonts w:cs="Arial"/>
          <w:szCs w:val="20"/>
        </w:rPr>
        <w:t>.</w:t>
      </w:r>
      <w:r w:rsidRPr="00CC48DB">
        <w:rPr>
          <w:rFonts w:cs="Arial"/>
          <w:i/>
          <w:szCs w:val="20"/>
        </w:rPr>
        <w:t xml:space="preserve">                                                                         </w:t>
      </w:r>
    </w:p>
    <w:p w:rsidR="00CC48DB" w:rsidRPr="00CC48DB" w:rsidRDefault="00CC48DB" w:rsidP="00CC48DB">
      <w:pPr>
        <w:widowControl w:val="0"/>
        <w:ind w:firstLine="709"/>
        <w:contextualSpacing/>
        <w:jc w:val="both"/>
        <w:rPr>
          <w:szCs w:val="28"/>
        </w:rPr>
      </w:pPr>
      <w:r w:rsidRPr="00CC48DB">
        <w:rPr>
          <w:szCs w:val="28"/>
        </w:rPr>
        <w:t xml:space="preserve">2.3.  Иные межбюджетные трансферты </w:t>
      </w:r>
      <w:r w:rsidRPr="00CC48DB">
        <w:rPr>
          <w:rFonts w:cs="Arial"/>
          <w:szCs w:val="20"/>
        </w:rPr>
        <w:t>отражаются</w:t>
      </w:r>
      <w:r w:rsidR="003E6F84" w:rsidRPr="003E6F84">
        <w:rPr>
          <w:szCs w:val="28"/>
        </w:rPr>
        <w:t xml:space="preserve"> в доходной части бюджета</w:t>
      </w:r>
      <w:r w:rsidRPr="00CC48DB">
        <w:rPr>
          <w:szCs w:val="28"/>
        </w:rPr>
        <w:t xml:space="preserve"> </w:t>
      </w:r>
      <w:r w:rsidR="003E6F84" w:rsidRPr="003E6F84">
        <w:rPr>
          <w:szCs w:val="28"/>
        </w:rPr>
        <w:t xml:space="preserve">Калачевского муниципального района </w:t>
      </w:r>
      <w:r w:rsidRPr="00CC48DB">
        <w:rPr>
          <w:szCs w:val="28"/>
        </w:rPr>
        <w:t>согласно классификации доходов бюджетов.</w:t>
      </w:r>
    </w:p>
    <w:p w:rsidR="00CC48DB" w:rsidRPr="00CC48DB" w:rsidRDefault="00CC48DB" w:rsidP="00CC48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 xml:space="preserve">2.4. Расчёт объёма </w:t>
      </w:r>
      <w:r w:rsidRPr="00CC48DB">
        <w:rPr>
          <w:rFonts w:cs="Arial"/>
          <w:szCs w:val="20"/>
        </w:rPr>
        <w:t xml:space="preserve">иных межбюджетных трансфертов </w:t>
      </w:r>
      <w:r w:rsidRPr="00CC48DB">
        <w:rPr>
          <w:szCs w:val="28"/>
        </w:rPr>
        <w:t>производится в соответствии с Методикой согласно приложению к настоящему Положению.</w:t>
      </w:r>
    </w:p>
    <w:p w:rsidR="00CC48DB" w:rsidRPr="00CC48DB" w:rsidRDefault="00CC48DB" w:rsidP="00CC48DB">
      <w:pPr>
        <w:widowControl w:val="0"/>
        <w:ind w:firstLine="709"/>
        <w:jc w:val="both"/>
        <w:rPr>
          <w:rFonts w:cs="Arial"/>
          <w:bCs/>
          <w:i/>
          <w:szCs w:val="28"/>
          <w:lang w:eastAsia="en-US"/>
        </w:rPr>
      </w:pPr>
      <w:r w:rsidRPr="00CC48DB">
        <w:rPr>
          <w:rFonts w:cs="Arial"/>
          <w:szCs w:val="20"/>
        </w:rPr>
        <w:t xml:space="preserve">2.5.  Объем иных   межбюджетных трансфертов   утверждается   Решением о бюджете </w:t>
      </w:r>
      <w:r w:rsidR="003E6F84" w:rsidRPr="003E6F84">
        <w:rPr>
          <w:rFonts w:cs="Arial"/>
          <w:szCs w:val="20"/>
        </w:rPr>
        <w:t xml:space="preserve">Логовского сельского поселения </w:t>
      </w:r>
      <w:r w:rsidRPr="00CC48DB">
        <w:rPr>
          <w:rFonts w:cs="Arial"/>
          <w:szCs w:val="20"/>
        </w:rPr>
        <w:t xml:space="preserve">на очередной финансовый год и на плановый период. </w:t>
      </w:r>
    </w:p>
    <w:p w:rsidR="00CC48DB" w:rsidRPr="00CC48DB" w:rsidRDefault="00CC48DB" w:rsidP="00CC48DB">
      <w:pPr>
        <w:widowControl w:val="0"/>
        <w:ind w:firstLine="709"/>
        <w:jc w:val="both"/>
        <w:rPr>
          <w:rFonts w:cs="Arial"/>
          <w:bCs/>
          <w:i/>
          <w:szCs w:val="28"/>
          <w:lang w:eastAsia="en-US"/>
        </w:rPr>
      </w:pPr>
      <w:r w:rsidRPr="00CC48DB">
        <w:rPr>
          <w:rFonts w:cs="Arial"/>
          <w:szCs w:val="20"/>
        </w:rPr>
        <w:t>2.6. Иные межбюджетные трансферты предоставляются в пределах суммы, утвержденной Р</w:t>
      </w:r>
      <w:r w:rsidR="003E6F84" w:rsidRPr="003E6F84">
        <w:rPr>
          <w:rFonts w:cs="Arial"/>
          <w:szCs w:val="20"/>
        </w:rPr>
        <w:t>ешением о бюджете</w:t>
      </w:r>
      <w:r w:rsidRPr="00CC48DB">
        <w:rPr>
          <w:rFonts w:cs="Arial"/>
          <w:szCs w:val="20"/>
        </w:rPr>
        <w:t xml:space="preserve"> </w:t>
      </w:r>
      <w:r w:rsidR="003E6F84" w:rsidRPr="003E6F84">
        <w:rPr>
          <w:rFonts w:cs="Arial"/>
          <w:szCs w:val="20"/>
        </w:rPr>
        <w:t xml:space="preserve">Логовского сельского поселения </w:t>
      </w:r>
      <w:r w:rsidRPr="00CC48DB">
        <w:rPr>
          <w:rFonts w:cs="Arial"/>
          <w:szCs w:val="20"/>
        </w:rPr>
        <w:t>на очередной финансовый год и на плановый  период, и в соответствии с Р</w:t>
      </w:r>
      <w:r w:rsidR="003E6F84" w:rsidRPr="003E6F84">
        <w:rPr>
          <w:rFonts w:cs="Arial"/>
          <w:szCs w:val="20"/>
        </w:rPr>
        <w:t>ешением</w:t>
      </w:r>
      <w:r w:rsidRPr="00CC48DB">
        <w:rPr>
          <w:rFonts w:cs="Arial"/>
          <w:szCs w:val="20"/>
        </w:rPr>
        <w:t xml:space="preserve"> </w:t>
      </w:r>
      <w:r w:rsidR="003E6F84" w:rsidRPr="003E6F84">
        <w:rPr>
          <w:rFonts w:cs="Arial"/>
          <w:szCs w:val="20"/>
        </w:rPr>
        <w:t xml:space="preserve">Логовской сельской </w:t>
      </w:r>
      <w:r w:rsidRPr="00CC48DB">
        <w:rPr>
          <w:rFonts w:cs="Arial"/>
          <w:szCs w:val="20"/>
        </w:rPr>
        <w:t xml:space="preserve">Думы о передаче осуществления части полномочий </w:t>
      </w:r>
      <w:r w:rsidR="003E6F84" w:rsidRPr="007A5FBB">
        <w:rPr>
          <w:rFonts w:cs="Arial"/>
          <w:szCs w:val="20"/>
        </w:rPr>
        <w:t>по р</w:t>
      </w:r>
      <w:r w:rsidR="003E6F84" w:rsidRPr="003E6F84">
        <w:rPr>
          <w:rFonts w:cs="Arial"/>
          <w:szCs w:val="20"/>
        </w:rPr>
        <w:t xml:space="preserve">ешению вопросов местного значения Логовского сельского поселения по организации благоустройства территории поселения </w:t>
      </w:r>
      <w:r w:rsidR="001F481C" w:rsidRPr="001F481C">
        <w:rPr>
          <w:rFonts w:cs="Arial"/>
          <w:szCs w:val="20"/>
        </w:rPr>
        <w:t xml:space="preserve">в части обустройства зоны отдыха х. Логовский </w:t>
      </w:r>
      <w:r w:rsidR="003E6F84" w:rsidRPr="003E6F84">
        <w:rPr>
          <w:rFonts w:cs="Arial"/>
          <w:szCs w:val="20"/>
        </w:rPr>
        <w:t xml:space="preserve">Калачевскому муниципальному району Волгоградской области </w:t>
      </w:r>
      <w:r w:rsidR="001F481C">
        <w:rPr>
          <w:rFonts w:cs="Arial"/>
          <w:szCs w:val="20"/>
        </w:rPr>
        <w:t>сроком на 2020 год.</w:t>
      </w:r>
    </w:p>
    <w:p w:rsidR="00CC48DB" w:rsidRPr="00CC48DB" w:rsidRDefault="00CC48DB" w:rsidP="00CC48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rFonts w:cs="Arial"/>
          <w:szCs w:val="20"/>
        </w:rPr>
        <w:t xml:space="preserve">2.7. </w:t>
      </w:r>
      <w:r w:rsidRPr="00CC48DB">
        <w:rPr>
          <w:szCs w:val="28"/>
        </w:rPr>
        <w:t>Иные межбюджетные трансферты предоставляются на основании Соглашений, заключенных между администрацией Калачевского муницип</w:t>
      </w:r>
      <w:r w:rsidR="000E7BBD">
        <w:rPr>
          <w:szCs w:val="28"/>
        </w:rPr>
        <w:t>ального района и администрацией Логовского сельского поселения</w:t>
      </w:r>
      <w:r w:rsidRPr="00CC48DB">
        <w:rPr>
          <w:szCs w:val="28"/>
        </w:rPr>
        <w:t xml:space="preserve"> в соответствии с Решением Калачевской районной Думы Волгоградской области от 25.09.2015 г. №106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r w:rsidRPr="00CC48DB">
        <w:rPr>
          <w:szCs w:val="28"/>
        </w:rPr>
        <w:lastRenderedPageBreak/>
        <w:t>Калачевского муниципального района Волгоградской области и органами местного самоуправления городского и сельских поселений в его составе».</w:t>
      </w:r>
    </w:p>
    <w:p w:rsidR="00CC48DB" w:rsidRPr="00CC48DB" w:rsidRDefault="00CC48DB" w:rsidP="00CC48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2.8.</w:t>
      </w:r>
      <w:r w:rsidRPr="00CC48DB">
        <w:rPr>
          <w:sz w:val="18"/>
          <w:szCs w:val="20"/>
        </w:rPr>
        <w:t xml:space="preserve"> </w:t>
      </w:r>
      <w:r w:rsidRPr="00CC48DB">
        <w:rPr>
          <w:szCs w:val="28"/>
        </w:rPr>
        <w:t>Соглашение о</w:t>
      </w:r>
      <w:r w:rsidR="006212B8">
        <w:rPr>
          <w:szCs w:val="28"/>
        </w:rPr>
        <w:t xml:space="preserve"> предоставлении иных</w:t>
      </w:r>
      <w:r w:rsidRPr="00CC48DB">
        <w:rPr>
          <w:szCs w:val="28"/>
        </w:rPr>
        <w:t xml:space="preserve"> межбюджетных трансфертов должно содержать следующие положения: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1) целевое назначение иных межбюджетных трансфертов;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2) условия предоставления и расходования иных межбюджетных трансфертов;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4) порядок перечисления иных межбюджетных трансфертов;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5) сроки действия Соглашения;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CC48DB" w:rsidRPr="007A5FBB" w:rsidRDefault="00CC48DB" w:rsidP="00CC48D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C48DB">
        <w:rPr>
          <w:szCs w:val="28"/>
        </w:rPr>
        <w:t xml:space="preserve">8)  </w:t>
      </w:r>
      <w:r w:rsidRPr="007A5FBB">
        <w:rPr>
          <w:rFonts w:eastAsia="Calibri"/>
          <w:szCs w:val="28"/>
          <w:lang w:eastAsia="en-US"/>
        </w:rPr>
        <w:t>финансовые санкции за неисполнение Соглашений;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9) иные условия.</w:t>
      </w:r>
    </w:p>
    <w:p w:rsidR="00CC48DB" w:rsidRPr="00CC48DB" w:rsidRDefault="00CC48DB" w:rsidP="00CC48DB">
      <w:pPr>
        <w:widowControl w:val="0"/>
        <w:ind w:firstLine="709"/>
        <w:jc w:val="both"/>
        <w:rPr>
          <w:i/>
          <w:szCs w:val="28"/>
        </w:rPr>
      </w:pPr>
      <w:r w:rsidRPr="00CC48DB">
        <w:rPr>
          <w:rFonts w:cs="Arial"/>
          <w:szCs w:val="20"/>
        </w:rPr>
        <w:t xml:space="preserve">2.9. Перечисление иных межбюджетных трансфертов осуществляется в течение текущего финансового года. </w:t>
      </w:r>
    </w:p>
    <w:p w:rsidR="00CC48DB" w:rsidRPr="00CC48DB" w:rsidRDefault="00CC48DB" w:rsidP="00CC48DB">
      <w:pPr>
        <w:widowControl w:val="0"/>
        <w:ind w:firstLine="709"/>
        <w:jc w:val="both"/>
        <w:rPr>
          <w:i/>
          <w:szCs w:val="28"/>
        </w:rPr>
      </w:pPr>
      <w:r w:rsidRPr="00CC48DB">
        <w:rPr>
          <w:rFonts w:cs="Arial"/>
          <w:szCs w:val="20"/>
        </w:rPr>
        <w:t>2.10. Комитет бюджетно-финансовой политики и казначейства администрации Калачевского муниципального района учитывает полученные иные межбюджетные трансфе</w:t>
      </w:r>
      <w:r w:rsidR="007A5FBB" w:rsidRPr="00084640">
        <w:rPr>
          <w:rFonts w:cs="Arial"/>
          <w:szCs w:val="20"/>
        </w:rPr>
        <w:t>рты в доходах бюджета района</w:t>
      </w:r>
      <w:r w:rsidRPr="00CC48DB">
        <w:rPr>
          <w:rFonts w:cs="Arial"/>
          <w:szCs w:val="20"/>
        </w:rPr>
        <w:t>.</w:t>
      </w:r>
    </w:p>
    <w:p w:rsidR="00CC48DB" w:rsidRPr="00CC48DB" w:rsidRDefault="00CC48DB" w:rsidP="00CC48DB">
      <w:pPr>
        <w:widowControl w:val="0"/>
        <w:ind w:firstLine="709"/>
        <w:jc w:val="both"/>
        <w:rPr>
          <w:rFonts w:cs="Arial"/>
          <w:szCs w:val="20"/>
        </w:rPr>
      </w:pPr>
      <w:r w:rsidRPr="00CC48DB">
        <w:rPr>
          <w:rFonts w:cs="Arial"/>
          <w:szCs w:val="20"/>
        </w:rPr>
        <w:t>2.11. Неиспользованный на 01 января года, следующего за отчетным, остаток иных межбюджетных трансфертов подлежит возврату в бюджет</w:t>
      </w:r>
      <w:r w:rsidR="00084640" w:rsidRPr="00084640">
        <w:rPr>
          <w:rFonts w:cs="Arial"/>
          <w:szCs w:val="20"/>
        </w:rPr>
        <w:t xml:space="preserve"> Логовского сельского поселения</w:t>
      </w:r>
      <w:r w:rsidRPr="00CC48DB">
        <w:rPr>
          <w:rFonts w:cs="Arial"/>
          <w:szCs w:val="20"/>
        </w:rPr>
        <w:t>.</w:t>
      </w:r>
    </w:p>
    <w:p w:rsidR="00CC48DB" w:rsidRPr="00CC48DB" w:rsidRDefault="00CC48DB" w:rsidP="00CC48DB">
      <w:pPr>
        <w:widowControl w:val="0"/>
        <w:ind w:firstLine="709"/>
        <w:jc w:val="both"/>
        <w:rPr>
          <w:rFonts w:cs="Arial"/>
          <w:szCs w:val="20"/>
        </w:rPr>
      </w:pPr>
      <w:r w:rsidRPr="00CC48DB">
        <w:rPr>
          <w:rFonts w:cs="Arial"/>
          <w:szCs w:val="20"/>
        </w:rPr>
        <w:t>В случае, если неиспользованный остаток иных межбюджетных трансфертов не перечислен в доход бюджета</w:t>
      </w:r>
      <w:r w:rsidR="00084640" w:rsidRPr="00084640">
        <w:rPr>
          <w:rFonts w:cs="Arial"/>
          <w:szCs w:val="20"/>
        </w:rPr>
        <w:t xml:space="preserve"> Логовского сельского поселения</w:t>
      </w:r>
      <w:r w:rsidRPr="00CC48DB">
        <w:rPr>
          <w:rFonts w:cs="Arial"/>
          <w:szCs w:val="20"/>
        </w:rPr>
        <w:t>, указанные средства подлежат взысканию в доход бюджета Калачевского муниципального района в соответствии с действующим бюджетным законодательством.</w:t>
      </w:r>
    </w:p>
    <w:p w:rsidR="00CC48DB" w:rsidRPr="00CC48DB" w:rsidRDefault="00CC48DB" w:rsidP="00CC48DB">
      <w:pPr>
        <w:widowControl w:val="0"/>
        <w:ind w:firstLine="709"/>
        <w:jc w:val="both"/>
        <w:rPr>
          <w:szCs w:val="28"/>
        </w:rPr>
      </w:pPr>
      <w:r w:rsidRPr="00CC48DB">
        <w:rPr>
          <w:szCs w:val="20"/>
        </w:rPr>
        <w:t xml:space="preserve">2.12. </w:t>
      </w:r>
      <w:r w:rsidRPr="00CC48DB">
        <w:rPr>
          <w:szCs w:val="28"/>
        </w:rPr>
        <w:t xml:space="preserve">Иные межбюджетные трансферты подлежат возврату в бюджет </w:t>
      </w:r>
      <w:r w:rsidR="00084640" w:rsidRPr="00084640">
        <w:rPr>
          <w:szCs w:val="28"/>
        </w:rPr>
        <w:t xml:space="preserve">Логовского сельского поселения </w:t>
      </w:r>
      <w:r w:rsidRPr="00CC48DB">
        <w:rPr>
          <w:szCs w:val="28"/>
        </w:rPr>
        <w:t>в случаях:</w:t>
      </w:r>
    </w:p>
    <w:p w:rsidR="00CC48DB" w:rsidRPr="00CC48DB" w:rsidRDefault="00CC48DB" w:rsidP="00CC48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-  выявления их нецелевого использования;</w:t>
      </w:r>
    </w:p>
    <w:p w:rsidR="00CC48DB" w:rsidRPr="00CC48DB" w:rsidRDefault="00CC48DB" w:rsidP="00CC48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- непредставления отчетности администрацией</w:t>
      </w:r>
      <w:r w:rsidR="00084640" w:rsidRPr="00084640">
        <w:rPr>
          <w:szCs w:val="28"/>
        </w:rPr>
        <w:t xml:space="preserve"> Калачевского муниципального района</w:t>
      </w:r>
      <w:r w:rsidRPr="00CC48DB">
        <w:rPr>
          <w:szCs w:val="28"/>
        </w:rPr>
        <w:t>;</w:t>
      </w:r>
    </w:p>
    <w:p w:rsidR="00CC48DB" w:rsidRPr="00CC48DB" w:rsidRDefault="00CC48DB" w:rsidP="00CC48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CC48DB">
        <w:rPr>
          <w:szCs w:val="28"/>
        </w:rPr>
        <w:tab/>
        <w:t>- представления недостоверных сведений в отчетности.</w:t>
      </w:r>
    </w:p>
    <w:p w:rsidR="00CC48DB" w:rsidRPr="00CC48DB" w:rsidRDefault="00CC48DB" w:rsidP="00CC48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2.13. Иные межбюджетные трансферты носят целевой характер и не могут быть использованы на иные цели.</w:t>
      </w:r>
    </w:p>
    <w:p w:rsidR="00CC48DB" w:rsidRPr="00CC48DB" w:rsidRDefault="00CC48DB" w:rsidP="00CC48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2.14. Органы местного самоуправления сельских поселений несут ответственность за целевое использование иных межбюджетных трансфертов и достоверность представляемых отчетов об их использовании.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2.15. Отчет об использовании иных межбюджетных трансфертов представляется в комитет бюджетно-финансовой политики и казначейства администрации Калачевского муниципального района в порядке и по форме, установленным Соглашением.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DB">
        <w:rPr>
          <w:szCs w:val="28"/>
        </w:rPr>
        <w:t>2.16. Контроль за целевым использованием иных межбюджетных трансфертов осуществляется в соответствии с действующим законодательством.</w:t>
      </w: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CC48DB" w:rsidRP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CC48DB" w:rsidRDefault="00CC48DB" w:rsidP="00CC48DB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1F481C" w:rsidRDefault="001F481C" w:rsidP="00CC48DB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1F481C" w:rsidRPr="00CC48DB" w:rsidRDefault="001F481C" w:rsidP="00CC48DB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CC48DB" w:rsidRPr="00CC48DB" w:rsidRDefault="00CC48DB" w:rsidP="00CC48DB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</w:pPr>
    </w:p>
    <w:p w:rsidR="008E7F3F" w:rsidRDefault="008E7F3F" w:rsidP="00CC48DB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zCs w:val="28"/>
          <w:shd w:val="clear" w:color="auto" w:fill="FFFFFF"/>
          <w:lang w:val="en-US" w:eastAsia="en-US"/>
        </w:rPr>
      </w:pPr>
    </w:p>
    <w:p w:rsidR="008E7F3F" w:rsidRDefault="008E7F3F" w:rsidP="00CC48DB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zCs w:val="28"/>
          <w:shd w:val="clear" w:color="auto" w:fill="FFFFFF"/>
          <w:lang w:val="en-US" w:eastAsia="en-US"/>
        </w:rPr>
      </w:pPr>
    </w:p>
    <w:p w:rsidR="008E7F3F" w:rsidRDefault="008E7F3F" w:rsidP="00CC48DB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zCs w:val="28"/>
          <w:shd w:val="clear" w:color="auto" w:fill="FFFFFF"/>
          <w:lang w:val="en-US" w:eastAsia="en-US"/>
        </w:rPr>
      </w:pPr>
    </w:p>
    <w:p w:rsidR="008E7F3F" w:rsidRDefault="008E7F3F" w:rsidP="00CC48DB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zCs w:val="28"/>
          <w:shd w:val="clear" w:color="auto" w:fill="FFFFFF"/>
          <w:lang w:val="en-US" w:eastAsia="en-US"/>
        </w:rPr>
      </w:pPr>
    </w:p>
    <w:p w:rsidR="00CC48DB" w:rsidRPr="00566CC6" w:rsidRDefault="00CC48DB" w:rsidP="00CC48DB">
      <w:pPr>
        <w:widowControl w:val="0"/>
        <w:spacing w:line="317" w:lineRule="exact"/>
        <w:ind w:firstLine="567"/>
        <w:jc w:val="right"/>
        <w:rPr>
          <w:rFonts w:eastAsia="Calibri"/>
          <w:szCs w:val="28"/>
          <w:lang w:eastAsia="en-US"/>
        </w:rPr>
      </w:pPr>
      <w:r w:rsidRPr="00566CC6">
        <w:rPr>
          <w:rFonts w:eastAsia="Calibri"/>
          <w:color w:val="000000"/>
          <w:szCs w:val="28"/>
          <w:shd w:val="clear" w:color="auto" w:fill="FFFFFF"/>
          <w:lang w:eastAsia="en-US"/>
        </w:rPr>
        <w:t>Приложение</w:t>
      </w:r>
    </w:p>
    <w:p w:rsidR="00CC48DB" w:rsidRPr="00566CC6" w:rsidRDefault="00CC48DB" w:rsidP="00CC48DB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566CC6">
        <w:rPr>
          <w:rFonts w:eastAsia="Calibri"/>
          <w:color w:val="000000"/>
          <w:szCs w:val="28"/>
          <w:shd w:val="clear" w:color="auto" w:fill="FFFFFF"/>
          <w:lang w:eastAsia="en-US"/>
        </w:rPr>
        <w:t>к Положению о порядке предоставления</w:t>
      </w:r>
    </w:p>
    <w:p w:rsidR="00CC48DB" w:rsidRPr="00566CC6" w:rsidRDefault="00CC48DB" w:rsidP="00CC48DB">
      <w:pPr>
        <w:widowControl w:val="0"/>
        <w:spacing w:line="317" w:lineRule="exact"/>
        <w:ind w:firstLine="567"/>
        <w:jc w:val="right"/>
        <w:rPr>
          <w:rFonts w:eastAsia="Calibri"/>
          <w:szCs w:val="28"/>
          <w:lang w:eastAsia="en-US"/>
        </w:rPr>
      </w:pPr>
      <w:r w:rsidRPr="00566CC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иных межбюджетных трансфертов,</w:t>
      </w:r>
    </w:p>
    <w:p w:rsidR="00CC48DB" w:rsidRPr="00566CC6" w:rsidRDefault="00CC48DB" w:rsidP="00CC48DB">
      <w:pPr>
        <w:widowControl w:val="0"/>
        <w:ind w:firstLine="567"/>
        <w:jc w:val="right"/>
        <w:rPr>
          <w:rFonts w:eastAsia="Calibri"/>
          <w:bCs/>
          <w:color w:val="000000"/>
          <w:szCs w:val="28"/>
          <w:shd w:val="clear" w:color="auto" w:fill="FFFFFF"/>
          <w:lang w:eastAsia="en-US"/>
        </w:rPr>
      </w:pPr>
      <w:r w:rsidRPr="00566CC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                                                  утвержденному Решением</w:t>
      </w:r>
    </w:p>
    <w:p w:rsidR="00CC48DB" w:rsidRPr="00566CC6" w:rsidRDefault="00566CC6" w:rsidP="00CC48DB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566CC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Логовской сельской </w:t>
      </w:r>
      <w:r w:rsidR="00CC48DB" w:rsidRPr="00566CC6">
        <w:rPr>
          <w:rFonts w:eastAsia="Calibri"/>
          <w:color w:val="000000"/>
          <w:szCs w:val="28"/>
          <w:shd w:val="clear" w:color="auto" w:fill="FFFFFF"/>
          <w:lang w:eastAsia="en-US"/>
        </w:rPr>
        <w:t>Думы</w:t>
      </w:r>
    </w:p>
    <w:p w:rsidR="00CC48DB" w:rsidRPr="00CC48DB" w:rsidRDefault="00221B9D" w:rsidP="00CC48DB">
      <w:pPr>
        <w:widowControl w:val="0"/>
        <w:spacing w:line="317" w:lineRule="exact"/>
        <w:ind w:firstLine="567"/>
        <w:jc w:val="right"/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от 23.12.2019 года № 21</w:t>
      </w:r>
      <w:r w:rsidR="00CC48DB" w:rsidRPr="00566CC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</w:p>
    <w:p w:rsidR="00CC48DB" w:rsidRPr="00CC48DB" w:rsidRDefault="00CC48DB" w:rsidP="00CC48DB">
      <w:pPr>
        <w:widowControl w:val="0"/>
        <w:spacing w:line="317" w:lineRule="exact"/>
        <w:ind w:firstLine="567"/>
        <w:jc w:val="center"/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</w:pPr>
    </w:p>
    <w:p w:rsidR="00CC48DB" w:rsidRPr="00313BFE" w:rsidRDefault="00CC48DB" w:rsidP="00CC48DB">
      <w:pPr>
        <w:widowControl w:val="0"/>
        <w:ind w:firstLine="567"/>
        <w:jc w:val="center"/>
        <w:rPr>
          <w:rFonts w:eastAsia="Calibri"/>
          <w:b/>
          <w:bCs/>
          <w:szCs w:val="28"/>
          <w:lang w:eastAsia="en-US"/>
        </w:rPr>
      </w:pPr>
      <w:r w:rsidRPr="00313BFE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Методика</w:t>
      </w:r>
    </w:p>
    <w:p w:rsidR="00CC48DB" w:rsidRPr="00CC48DB" w:rsidRDefault="00CC48DB" w:rsidP="00CC48DB">
      <w:pPr>
        <w:widowControl w:val="0"/>
        <w:jc w:val="both"/>
        <w:rPr>
          <w:rFonts w:eastAsia="Calibri"/>
          <w:b/>
          <w:bCs/>
          <w:iCs/>
          <w:color w:val="000000"/>
          <w:szCs w:val="28"/>
          <w:highlight w:val="yellow"/>
          <w:shd w:val="clear" w:color="auto" w:fill="FFFFFF"/>
          <w:lang w:eastAsia="en-US"/>
        </w:rPr>
      </w:pPr>
      <w:r w:rsidRPr="00313BFE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расчета объема иных межбюджетных трансфертов, предоставляемых </w:t>
      </w:r>
      <w:r w:rsidRPr="00313BFE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 xml:space="preserve">из бюджета </w:t>
      </w:r>
      <w:r w:rsidR="00313BFE" w:rsidRPr="00313BFE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 xml:space="preserve">Логовского сельского поселения </w:t>
      </w:r>
      <w:r w:rsidRPr="00313BFE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>бюджет</w:t>
      </w:r>
      <w:r w:rsidR="00313BFE" w:rsidRPr="00313BFE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>у Калачевского муниципального района</w:t>
      </w:r>
      <w:r w:rsidRPr="00313BFE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 xml:space="preserve">, </w:t>
      </w:r>
      <w:r w:rsidR="00313BFE" w:rsidRPr="00313BFE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>на осуществление части полномочий по решению вопросов местного значения Логовского сельского поселения по организации благоустройства территории поселения</w:t>
      </w:r>
      <w:r w:rsidR="001F481C" w:rsidRPr="001F481C">
        <w:t xml:space="preserve"> </w:t>
      </w:r>
      <w:r w:rsidR="001F481C" w:rsidRPr="001F481C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>в части обустройства зоны отдыха х. Логовский</w:t>
      </w:r>
      <w:r w:rsidR="00313BFE" w:rsidRPr="00313BFE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 xml:space="preserve"> Калачевскому муниципальному району Волгоградской области сроком на 2020 год</w:t>
      </w:r>
      <w:r w:rsidR="00313BFE">
        <w:rPr>
          <w:rFonts w:eastAsia="Calibri"/>
          <w:b/>
          <w:iCs/>
          <w:color w:val="000000"/>
          <w:szCs w:val="28"/>
          <w:shd w:val="clear" w:color="auto" w:fill="FFFFFF"/>
          <w:lang w:eastAsia="en-US"/>
        </w:rPr>
        <w:t xml:space="preserve"> </w:t>
      </w:r>
    </w:p>
    <w:p w:rsidR="00CC48DB" w:rsidRPr="00313BFE" w:rsidRDefault="00CC48DB" w:rsidP="00CC48DB">
      <w:pPr>
        <w:widowControl w:val="0"/>
        <w:jc w:val="center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</w:p>
    <w:p w:rsidR="00CC48DB" w:rsidRPr="00CC48DB" w:rsidRDefault="00CC48DB" w:rsidP="00313BFE">
      <w:pPr>
        <w:widowControl w:val="0"/>
        <w:tabs>
          <w:tab w:val="left" w:pos="1164"/>
        </w:tabs>
        <w:ind w:left="709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313BF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Объем </w:t>
      </w:r>
      <w:r w:rsidRPr="00313BFE">
        <w:rPr>
          <w:rFonts w:eastAsia="Calibri"/>
          <w:szCs w:val="28"/>
          <w:shd w:val="clear" w:color="auto" w:fill="FFFFFF"/>
          <w:lang w:eastAsia="en-US"/>
        </w:rPr>
        <w:t>иных</w:t>
      </w:r>
      <w:r w:rsidRPr="00313BF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межбюджетных трансфертов определяется по </w:t>
      </w:r>
      <w:r w:rsidR="00313BFE">
        <w:rPr>
          <w:rFonts w:eastAsia="Calibri"/>
          <w:color w:val="000000"/>
          <w:szCs w:val="28"/>
          <w:shd w:val="clear" w:color="auto" w:fill="FFFFFF"/>
          <w:lang w:eastAsia="en-US"/>
        </w:rPr>
        <w:t>потребности и наличию финансовых возможностей Логовского сельского поселения.</w:t>
      </w:r>
    </w:p>
    <w:p w:rsidR="00CC48DB" w:rsidRPr="00D21B2A" w:rsidRDefault="00CC48DB" w:rsidP="00CC48DB">
      <w:pPr>
        <w:widowControl w:val="0"/>
        <w:spacing w:after="317"/>
        <w:ind w:firstLine="709"/>
        <w:jc w:val="both"/>
        <w:rPr>
          <w:rFonts w:eastAsia="Calibri"/>
          <w:color w:val="000000"/>
          <w:sz w:val="18"/>
          <w:szCs w:val="20"/>
          <w:shd w:val="clear" w:color="auto" w:fill="FFFFFF"/>
          <w:lang w:eastAsia="en-US"/>
        </w:rPr>
      </w:pPr>
      <w:r w:rsidRPr="00CC48DB">
        <w:rPr>
          <w:rFonts w:eastAsia="Calibri"/>
          <w:sz w:val="22"/>
          <w:szCs w:val="22"/>
          <w:lang w:eastAsia="en-US"/>
        </w:rPr>
        <w:t>ИМБТ</w:t>
      </w:r>
      <w:r w:rsidR="00D21B2A" w:rsidRPr="00D21B2A">
        <w:rPr>
          <w:rFonts w:eastAsia="Calibri"/>
          <w:vertAlign w:val="subscript"/>
          <w:lang w:val="en-US" w:eastAsia="en-US"/>
        </w:rPr>
        <w:t>ob</w:t>
      </w: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= </w:t>
      </w:r>
      <w:r w:rsidR="00D21B2A" w:rsidRPr="00D21B2A">
        <w:rPr>
          <w:color w:val="000000"/>
          <w:szCs w:val="28"/>
          <w:shd w:val="clear" w:color="auto" w:fill="FFFFFF"/>
          <w:lang w:val="en-US"/>
        </w:rPr>
        <w:t>V</w:t>
      </w:r>
      <w:r w:rsidR="00D21B2A">
        <w:rPr>
          <w:color w:val="000000"/>
          <w:szCs w:val="28"/>
          <w:shd w:val="clear" w:color="auto" w:fill="FFFFFF"/>
          <w:vertAlign w:val="subscript"/>
          <w:lang w:val="en-US"/>
        </w:rPr>
        <w:t>p</w:t>
      </w:r>
      <w:r w:rsidRPr="00D21B2A">
        <w:rPr>
          <w:rFonts w:eastAsia="Calibri"/>
          <w:color w:val="000000"/>
          <w:sz w:val="18"/>
          <w:szCs w:val="20"/>
          <w:shd w:val="clear" w:color="auto" w:fill="FFFFFF"/>
          <w:lang w:eastAsia="en-US"/>
        </w:rPr>
        <w:t>,</w:t>
      </w: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 </w:t>
      </w:r>
    </w:p>
    <w:p w:rsidR="00CC48DB" w:rsidRPr="00D21B2A" w:rsidRDefault="00CC48DB" w:rsidP="00CC48DB">
      <w:pPr>
        <w:widowControl w:val="0"/>
        <w:spacing w:after="317"/>
        <w:ind w:firstLine="709"/>
        <w:jc w:val="both"/>
        <w:rPr>
          <w:rFonts w:eastAsia="Calibri"/>
          <w:szCs w:val="28"/>
          <w:lang w:eastAsia="en-US"/>
        </w:rPr>
      </w:pP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где:</w:t>
      </w:r>
    </w:p>
    <w:p w:rsidR="00CC48DB" w:rsidRPr="00D21B2A" w:rsidRDefault="00CC48DB" w:rsidP="00CC48DB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D21B2A">
        <w:rPr>
          <w:rFonts w:eastAsia="Calibri"/>
          <w:sz w:val="26"/>
          <w:szCs w:val="26"/>
          <w:lang w:eastAsia="en-US"/>
        </w:rPr>
        <w:t>ИМБТ</w:t>
      </w:r>
      <w:r w:rsidR="00D21B2A" w:rsidRPr="00D21B2A">
        <w:rPr>
          <w:rFonts w:eastAsia="Calibri"/>
          <w:vertAlign w:val="subscript"/>
          <w:lang w:val="en-US" w:eastAsia="en-US"/>
        </w:rPr>
        <w:t>ob</w:t>
      </w: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– ежегодный объем иных межбюджетных трансфертов на финансовое обеспечение передаваемых полномочий на решение вопросов</w:t>
      </w:r>
      <w:r w:rsidR="00D21B2A"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местного значения Логовского сельского поселения по организации благоустройства территории поселения </w:t>
      </w:r>
      <w:r w:rsidR="001F481C" w:rsidRPr="001F481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в части обустройства зоны отдыха х. Логовский </w:t>
      </w:r>
      <w:r w:rsidR="00D21B2A"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>Калачевскому муниципальному району Волгоградской области сроком на 2020 год</w:t>
      </w: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:rsidR="00CC48DB" w:rsidRPr="00CC48DB" w:rsidRDefault="00D21B2A" w:rsidP="00CC48DB">
      <w:pPr>
        <w:widowControl w:val="0"/>
        <w:ind w:firstLine="709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>V</w:t>
      </w:r>
      <w:r w:rsidRPr="00D21B2A">
        <w:rPr>
          <w:rFonts w:eastAsia="Calibri"/>
          <w:color w:val="000000"/>
          <w:szCs w:val="28"/>
          <w:shd w:val="clear" w:color="auto" w:fill="FFFFFF"/>
          <w:vertAlign w:val="subscript"/>
          <w:lang w:eastAsia="en-US"/>
        </w:rPr>
        <w:t>p</w:t>
      </w: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>,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запланированный объем средств на выполнение работ по </w:t>
      </w:r>
      <w:r w:rsidRPr="00D21B2A">
        <w:rPr>
          <w:rFonts w:eastAsia="Calibri"/>
          <w:color w:val="000000"/>
          <w:szCs w:val="28"/>
          <w:shd w:val="clear" w:color="auto" w:fill="FFFFFF"/>
          <w:lang w:eastAsia="en-US"/>
        </w:rPr>
        <w:t>организации благоустройства территории поселения</w:t>
      </w:r>
      <w:r w:rsidR="001F481C" w:rsidRPr="001F481C">
        <w:t xml:space="preserve"> </w:t>
      </w:r>
      <w:r w:rsidR="001F481C">
        <w:rPr>
          <w:rFonts w:eastAsia="Calibri"/>
          <w:color w:val="000000"/>
          <w:szCs w:val="28"/>
          <w:shd w:val="clear" w:color="auto" w:fill="FFFFFF"/>
          <w:lang w:eastAsia="en-US"/>
        </w:rPr>
        <w:t>на обустройство</w:t>
      </w:r>
      <w:r w:rsidR="001F481C" w:rsidRPr="001F481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зоны отдыха х. Логовский</w:t>
      </w:r>
      <w:r w:rsidR="001F481C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:rsidR="00CC48DB" w:rsidRPr="00CC48DB" w:rsidRDefault="00CC48DB" w:rsidP="00CC48DB">
      <w:pPr>
        <w:widowControl w:val="0"/>
        <w:ind w:firstLine="709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</w:p>
    <w:p w:rsidR="00CC48DB" w:rsidRPr="009B2228" w:rsidRDefault="00CC48DB" w:rsidP="002D3A9F"/>
    <w:sectPr w:rsidR="00CC48DB" w:rsidRPr="009B2228" w:rsidSect="00EC68C7">
      <w:headerReference w:type="even" r:id="rId8"/>
      <w:headerReference w:type="default" r:id="rId9"/>
      <w:pgSz w:w="11906" w:h="16838" w:code="9"/>
      <w:pgMar w:top="1077" w:right="1418" w:bottom="90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B2" w:rsidRDefault="00D646B2">
      <w:r>
        <w:separator/>
      </w:r>
    </w:p>
  </w:endnote>
  <w:endnote w:type="continuationSeparator" w:id="1">
    <w:p w:rsidR="00D646B2" w:rsidRDefault="00D6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B2" w:rsidRDefault="00D646B2">
      <w:r>
        <w:separator/>
      </w:r>
    </w:p>
  </w:footnote>
  <w:footnote w:type="continuationSeparator" w:id="1">
    <w:p w:rsidR="00D646B2" w:rsidRDefault="00D64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3757">
      <w:rPr>
        <w:rStyle w:val="a6"/>
        <w:noProof/>
      </w:rPr>
      <w:t>4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38AD"/>
    <w:rsid w:val="00004348"/>
    <w:rsid w:val="00007123"/>
    <w:rsid w:val="0001256B"/>
    <w:rsid w:val="000148CB"/>
    <w:rsid w:val="00016BD5"/>
    <w:rsid w:val="000205AA"/>
    <w:rsid w:val="0002685D"/>
    <w:rsid w:val="00035CD7"/>
    <w:rsid w:val="00037A59"/>
    <w:rsid w:val="00040606"/>
    <w:rsid w:val="00041329"/>
    <w:rsid w:val="00044187"/>
    <w:rsid w:val="00044CAC"/>
    <w:rsid w:val="00047E7D"/>
    <w:rsid w:val="00055644"/>
    <w:rsid w:val="000661A0"/>
    <w:rsid w:val="00071AB2"/>
    <w:rsid w:val="00073FC5"/>
    <w:rsid w:val="00074CD4"/>
    <w:rsid w:val="000814C6"/>
    <w:rsid w:val="0008282A"/>
    <w:rsid w:val="000829B6"/>
    <w:rsid w:val="000829C4"/>
    <w:rsid w:val="00084640"/>
    <w:rsid w:val="00084744"/>
    <w:rsid w:val="00085A10"/>
    <w:rsid w:val="00085BCF"/>
    <w:rsid w:val="000A161C"/>
    <w:rsid w:val="000A293F"/>
    <w:rsid w:val="000B3939"/>
    <w:rsid w:val="000B6DBE"/>
    <w:rsid w:val="000B7D5C"/>
    <w:rsid w:val="000C26F3"/>
    <w:rsid w:val="000C2D73"/>
    <w:rsid w:val="000C6C4E"/>
    <w:rsid w:val="000D2EB1"/>
    <w:rsid w:val="000D453D"/>
    <w:rsid w:val="000D75CF"/>
    <w:rsid w:val="000E1471"/>
    <w:rsid w:val="000E4E5C"/>
    <w:rsid w:val="000E6519"/>
    <w:rsid w:val="000E6E9C"/>
    <w:rsid w:val="000E7AD2"/>
    <w:rsid w:val="000E7BBD"/>
    <w:rsid w:val="000F3FDB"/>
    <w:rsid w:val="000F6F96"/>
    <w:rsid w:val="000F7BB5"/>
    <w:rsid w:val="0010205D"/>
    <w:rsid w:val="00104E94"/>
    <w:rsid w:val="00105957"/>
    <w:rsid w:val="0011389A"/>
    <w:rsid w:val="00120554"/>
    <w:rsid w:val="0012069A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4261"/>
    <w:rsid w:val="0016798B"/>
    <w:rsid w:val="00170B9D"/>
    <w:rsid w:val="00173E5B"/>
    <w:rsid w:val="00177BEF"/>
    <w:rsid w:val="00177F36"/>
    <w:rsid w:val="00180A5F"/>
    <w:rsid w:val="00182DEF"/>
    <w:rsid w:val="00184B63"/>
    <w:rsid w:val="00194C07"/>
    <w:rsid w:val="00194F7F"/>
    <w:rsid w:val="00196B79"/>
    <w:rsid w:val="00196BD7"/>
    <w:rsid w:val="001B01D6"/>
    <w:rsid w:val="001B0FC7"/>
    <w:rsid w:val="001B48F0"/>
    <w:rsid w:val="001B6560"/>
    <w:rsid w:val="001B67F5"/>
    <w:rsid w:val="001C1050"/>
    <w:rsid w:val="001C13D3"/>
    <w:rsid w:val="001C1C37"/>
    <w:rsid w:val="001C78AE"/>
    <w:rsid w:val="001D39C1"/>
    <w:rsid w:val="001D5E50"/>
    <w:rsid w:val="001D7300"/>
    <w:rsid w:val="001E05EA"/>
    <w:rsid w:val="001E1BC6"/>
    <w:rsid w:val="001E2928"/>
    <w:rsid w:val="001E3D43"/>
    <w:rsid w:val="001F43F5"/>
    <w:rsid w:val="001F481C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1B9D"/>
    <w:rsid w:val="00221D4D"/>
    <w:rsid w:val="00222920"/>
    <w:rsid w:val="002250B0"/>
    <w:rsid w:val="00230260"/>
    <w:rsid w:val="00230892"/>
    <w:rsid w:val="0023432E"/>
    <w:rsid w:val="00236BC2"/>
    <w:rsid w:val="0023775F"/>
    <w:rsid w:val="002428A5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51B"/>
    <w:rsid w:val="00277737"/>
    <w:rsid w:val="00286147"/>
    <w:rsid w:val="002861C0"/>
    <w:rsid w:val="0029184D"/>
    <w:rsid w:val="00291A76"/>
    <w:rsid w:val="00291AC1"/>
    <w:rsid w:val="00294B42"/>
    <w:rsid w:val="00296775"/>
    <w:rsid w:val="002A3B67"/>
    <w:rsid w:val="002A6287"/>
    <w:rsid w:val="002A7207"/>
    <w:rsid w:val="002B1D84"/>
    <w:rsid w:val="002B31A4"/>
    <w:rsid w:val="002C0740"/>
    <w:rsid w:val="002C2640"/>
    <w:rsid w:val="002C4D02"/>
    <w:rsid w:val="002D0D4A"/>
    <w:rsid w:val="002D3A9F"/>
    <w:rsid w:val="002D6A1B"/>
    <w:rsid w:val="002E1B4B"/>
    <w:rsid w:val="002E6E06"/>
    <w:rsid w:val="002E7098"/>
    <w:rsid w:val="002E781B"/>
    <w:rsid w:val="002F2434"/>
    <w:rsid w:val="002F398D"/>
    <w:rsid w:val="0030103E"/>
    <w:rsid w:val="00302CCA"/>
    <w:rsid w:val="00304029"/>
    <w:rsid w:val="003079CA"/>
    <w:rsid w:val="00313BFE"/>
    <w:rsid w:val="00331834"/>
    <w:rsid w:val="00331BF4"/>
    <w:rsid w:val="00331E12"/>
    <w:rsid w:val="00334467"/>
    <w:rsid w:val="00342D56"/>
    <w:rsid w:val="00345B9C"/>
    <w:rsid w:val="00351043"/>
    <w:rsid w:val="0036387F"/>
    <w:rsid w:val="00365366"/>
    <w:rsid w:val="00366A04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199F"/>
    <w:rsid w:val="0039372B"/>
    <w:rsid w:val="003A1D46"/>
    <w:rsid w:val="003A1FD9"/>
    <w:rsid w:val="003A4F54"/>
    <w:rsid w:val="003A6012"/>
    <w:rsid w:val="003B0364"/>
    <w:rsid w:val="003B4C61"/>
    <w:rsid w:val="003B7966"/>
    <w:rsid w:val="003C42CD"/>
    <w:rsid w:val="003C43A3"/>
    <w:rsid w:val="003C472B"/>
    <w:rsid w:val="003D04C1"/>
    <w:rsid w:val="003D7EF1"/>
    <w:rsid w:val="003E2AB2"/>
    <w:rsid w:val="003E37DF"/>
    <w:rsid w:val="003E5069"/>
    <w:rsid w:val="003E61D2"/>
    <w:rsid w:val="003E6B66"/>
    <w:rsid w:val="003E6F84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67993"/>
    <w:rsid w:val="00472A10"/>
    <w:rsid w:val="004773E2"/>
    <w:rsid w:val="00477B68"/>
    <w:rsid w:val="00482DF6"/>
    <w:rsid w:val="00485241"/>
    <w:rsid w:val="00490378"/>
    <w:rsid w:val="00491C0F"/>
    <w:rsid w:val="004922B1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C7936"/>
    <w:rsid w:val="004D0A66"/>
    <w:rsid w:val="004D3733"/>
    <w:rsid w:val="004E110A"/>
    <w:rsid w:val="004E658C"/>
    <w:rsid w:val="004F018B"/>
    <w:rsid w:val="004F04CC"/>
    <w:rsid w:val="004F2A8D"/>
    <w:rsid w:val="004F33E8"/>
    <w:rsid w:val="004F3CDC"/>
    <w:rsid w:val="004F608E"/>
    <w:rsid w:val="00502E51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66C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12B8"/>
    <w:rsid w:val="00623717"/>
    <w:rsid w:val="00626D51"/>
    <w:rsid w:val="00630619"/>
    <w:rsid w:val="00631CAC"/>
    <w:rsid w:val="006344A1"/>
    <w:rsid w:val="00634FC8"/>
    <w:rsid w:val="00637308"/>
    <w:rsid w:val="00644757"/>
    <w:rsid w:val="00644C73"/>
    <w:rsid w:val="0064522D"/>
    <w:rsid w:val="006461CC"/>
    <w:rsid w:val="006536AA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296"/>
    <w:rsid w:val="00715AD6"/>
    <w:rsid w:val="007233A4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1E63"/>
    <w:rsid w:val="007A5099"/>
    <w:rsid w:val="007A5D25"/>
    <w:rsid w:val="007A5FBB"/>
    <w:rsid w:val="007A7B86"/>
    <w:rsid w:val="007B0C07"/>
    <w:rsid w:val="007B264B"/>
    <w:rsid w:val="007B33CC"/>
    <w:rsid w:val="007C19C5"/>
    <w:rsid w:val="007C1CAE"/>
    <w:rsid w:val="007C254A"/>
    <w:rsid w:val="007C56A4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1DF2"/>
    <w:rsid w:val="00827624"/>
    <w:rsid w:val="00827958"/>
    <w:rsid w:val="00827E1F"/>
    <w:rsid w:val="008303A6"/>
    <w:rsid w:val="00835914"/>
    <w:rsid w:val="00835AB8"/>
    <w:rsid w:val="00843263"/>
    <w:rsid w:val="00862CDD"/>
    <w:rsid w:val="008642B3"/>
    <w:rsid w:val="00870619"/>
    <w:rsid w:val="00877E0B"/>
    <w:rsid w:val="0088310C"/>
    <w:rsid w:val="00891BFA"/>
    <w:rsid w:val="0089253E"/>
    <w:rsid w:val="008964F1"/>
    <w:rsid w:val="008A44B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0B5F"/>
    <w:rsid w:val="008E7911"/>
    <w:rsid w:val="008E7F3F"/>
    <w:rsid w:val="008F1B8F"/>
    <w:rsid w:val="008F71DC"/>
    <w:rsid w:val="008F7E2B"/>
    <w:rsid w:val="009021CD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95C5D"/>
    <w:rsid w:val="009A39BF"/>
    <w:rsid w:val="009A669B"/>
    <w:rsid w:val="009B0F31"/>
    <w:rsid w:val="009B17D8"/>
    <w:rsid w:val="009B222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64935"/>
    <w:rsid w:val="00A72ABF"/>
    <w:rsid w:val="00A748AD"/>
    <w:rsid w:val="00A74FE2"/>
    <w:rsid w:val="00A849EE"/>
    <w:rsid w:val="00A965EB"/>
    <w:rsid w:val="00AA1CC0"/>
    <w:rsid w:val="00AB13DD"/>
    <w:rsid w:val="00AB30CB"/>
    <w:rsid w:val="00AB4FB8"/>
    <w:rsid w:val="00AB5DD4"/>
    <w:rsid w:val="00AC49D9"/>
    <w:rsid w:val="00AC6AD7"/>
    <w:rsid w:val="00AC787E"/>
    <w:rsid w:val="00AC7AAA"/>
    <w:rsid w:val="00AD0520"/>
    <w:rsid w:val="00AD0923"/>
    <w:rsid w:val="00AD3357"/>
    <w:rsid w:val="00AE25E4"/>
    <w:rsid w:val="00AE33F2"/>
    <w:rsid w:val="00AE4A48"/>
    <w:rsid w:val="00AF2F9D"/>
    <w:rsid w:val="00AF3A48"/>
    <w:rsid w:val="00B01CD9"/>
    <w:rsid w:val="00B10522"/>
    <w:rsid w:val="00B150BF"/>
    <w:rsid w:val="00B171F2"/>
    <w:rsid w:val="00B17378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97CD6"/>
    <w:rsid w:val="00BA49E7"/>
    <w:rsid w:val="00BA58B8"/>
    <w:rsid w:val="00BB3255"/>
    <w:rsid w:val="00BB3ACF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C01084"/>
    <w:rsid w:val="00C124CE"/>
    <w:rsid w:val="00C14913"/>
    <w:rsid w:val="00C15374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0289"/>
    <w:rsid w:val="00CB27DC"/>
    <w:rsid w:val="00CB4935"/>
    <w:rsid w:val="00CC36D2"/>
    <w:rsid w:val="00CC3D99"/>
    <w:rsid w:val="00CC48DB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D0107F"/>
    <w:rsid w:val="00D033E2"/>
    <w:rsid w:val="00D07554"/>
    <w:rsid w:val="00D172DD"/>
    <w:rsid w:val="00D20DB8"/>
    <w:rsid w:val="00D21B2A"/>
    <w:rsid w:val="00D22302"/>
    <w:rsid w:val="00D224FE"/>
    <w:rsid w:val="00D23D1D"/>
    <w:rsid w:val="00D31CEE"/>
    <w:rsid w:val="00D31F3E"/>
    <w:rsid w:val="00D4213C"/>
    <w:rsid w:val="00D553D4"/>
    <w:rsid w:val="00D60A34"/>
    <w:rsid w:val="00D6263C"/>
    <w:rsid w:val="00D638BD"/>
    <w:rsid w:val="00D64599"/>
    <w:rsid w:val="00D646B2"/>
    <w:rsid w:val="00D74387"/>
    <w:rsid w:val="00D76C11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5BDD"/>
    <w:rsid w:val="00DC1D79"/>
    <w:rsid w:val="00DD1951"/>
    <w:rsid w:val="00DD2CD6"/>
    <w:rsid w:val="00DD2E8E"/>
    <w:rsid w:val="00DD4D7B"/>
    <w:rsid w:val="00DD6D50"/>
    <w:rsid w:val="00DE0D1E"/>
    <w:rsid w:val="00DE2717"/>
    <w:rsid w:val="00DE4FB7"/>
    <w:rsid w:val="00DE5D67"/>
    <w:rsid w:val="00DE7E08"/>
    <w:rsid w:val="00DF085A"/>
    <w:rsid w:val="00DF75C7"/>
    <w:rsid w:val="00E026AD"/>
    <w:rsid w:val="00E02C75"/>
    <w:rsid w:val="00E0445F"/>
    <w:rsid w:val="00E0470C"/>
    <w:rsid w:val="00E06146"/>
    <w:rsid w:val="00E07638"/>
    <w:rsid w:val="00E10111"/>
    <w:rsid w:val="00E12AA8"/>
    <w:rsid w:val="00E156B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08E3"/>
    <w:rsid w:val="00E433A4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8C7"/>
    <w:rsid w:val="00EC6E82"/>
    <w:rsid w:val="00ED337A"/>
    <w:rsid w:val="00EE05F4"/>
    <w:rsid w:val="00EE09AC"/>
    <w:rsid w:val="00EE1E9B"/>
    <w:rsid w:val="00EE3EB3"/>
    <w:rsid w:val="00EE553F"/>
    <w:rsid w:val="00EE5561"/>
    <w:rsid w:val="00EE6AF8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4C3F"/>
    <w:rsid w:val="00F66C77"/>
    <w:rsid w:val="00F67B51"/>
    <w:rsid w:val="00F73058"/>
    <w:rsid w:val="00F74E1C"/>
    <w:rsid w:val="00F75064"/>
    <w:rsid w:val="00F75AF6"/>
    <w:rsid w:val="00F82AD4"/>
    <w:rsid w:val="00F85584"/>
    <w:rsid w:val="00F85686"/>
    <w:rsid w:val="00F9062F"/>
    <w:rsid w:val="00F97C59"/>
    <w:rsid w:val="00FA18F4"/>
    <w:rsid w:val="00FA2BD0"/>
    <w:rsid w:val="00FA3757"/>
    <w:rsid w:val="00FB0720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2D3A9F"/>
    <w:rPr>
      <w:sz w:val="28"/>
      <w:szCs w:val="24"/>
    </w:rPr>
  </w:style>
  <w:style w:type="paragraph" w:customStyle="1" w:styleId="ConsPlusTitle">
    <w:name w:val="ConsPlusTitle"/>
    <w:rsid w:val="00AF2F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0">
    <w:name w:val="Сетка таблицы1"/>
    <w:basedOn w:val="a1"/>
    <w:next w:val="ac"/>
    <w:uiPriority w:val="59"/>
    <w:rsid w:val="00CC48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9637</CharactersWithSpaces>
  <SharedDoc>false</SharedDoc>
  <HLinks>
    <vt:vector size="6" baseType="variant"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consultantplus://offline/ref=0F86C8423D8AAEDE79FCD191E1DB446B2FE624ED678BD01EFDBB3EB52A23F69CF8983CEEC5Q9RCL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2019-12-23T11:49:00Z</cp:lastPrinted>
  <dcterms:created xsi:type="dcterms:W3CDTF">2019-12-27T05:48:00Z</dcterms:created>
  <dcterms:modified xsi:type="dcterms:W3CDTF">2019-12-27T05:48:00Z</dcterms:modified>
</cp:coreProperties>
</file>