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1" w:rsidRPr="0030044C" w:rsidRDefault="00901181" w:rsidP="00901181">
      <w:pPr>
        <w:tabs>
          <w:tab w:val="left" w:pos="74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36BB5" w:rsidRPr="0030044C" w:rsidRDefault="00A36BB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РЕШЕНИЕ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30044C" w:rsidRDefault="003C50BF" w:rsidP="003C50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044C">
        <w:rPr>
          <w:rFonts w:ascii="Arial" w:hAnsi="Arial" w:cs="Arial"/>
          <w:b/>
          <w:color w:val="000000"/>
          <w:sz w:val="24"/>
          <w:szCs w:val="24"/>
        </w:rPr>
        <w:t>Заседание – 15</w:t>
      </w:r>
    </w:p>
    <w:p w:rsidR="00B65065" w:rsidRPr="0030044C" w:rsidRDefault="009563FA" w:rsidP="003C5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30044C">
        <w:rPr>
          <w:rFonts w:ascii="Arial" w:hAnsi="Arial" w:cs="Arial"/>
          <w:color w:val="000000"/>
          <w:sz w:val="24"/>
          <w:szCs w:val="24"/>
        </w:rPr>
        <w:t>О</w:t>
      </w:r>
      <w:r w:rsidR="00B65065" w:rsidRPr="0030044C">
        <w:rPr>
          <w:rFonts w:ascii="Arial" w:hAnsi="Arial" w:cs="Arial"/>
          <w:color w:val="000000"/>
          <w:sz w:val="24"/>
          <w:szCs w:val="24"/>
        </w:rPr>
        <w:t>т</w:t>
      </w:r>
      <w:r w:rsidRPr="0030044C">
        <w:rPr>
          <w:rFonts w:ascii="Arial" w:hAnsi="Arial" w:cs="Arial"/>
          <w:color w:val="000000"/>
          <w:sz w:val="24"/>
          <w:szCs w:val="24"/>
        </w:rPr>
        <w:t xml:space="preserve"> </w:t>
      </w:r>
      <w:r w:rsidR="003C50BF" w:rsidRPr="0030044C">
        <w:rPr>
          <w:rFonts w:ascii="Arial" w:hAnsi="Arial" w:cs="Arial"/>
          <w:color w:val="000000"/>
          <w:sz w:val="24"/>
          <w:szCs w:val="24"/>
        </w:rPr>
        <w:t>14.12.2015 г. № 54</w:t>
      </w:r>
    </w:p>
    <w:p w:rsidR="003C50BF" w:rsidRPr="0030044C" w:rsidRDefault="003C50BF" w:rsidP="003C5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B63CA" w:rsidRPr="0030044C" w:rsidRDefault="00901181" w:rsidP="002B63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0044C">
        <w:rPr>
          <w:b/>
          <w:sz w:val="24"/>
          <w:szCs w:val="24"/>
        </w:rPr>
        <w:t xml:space="preserve">О </w:t>
      </w:r>
      <w:r w:rsidR="002B63CA" w:rsidRPr="0030044C">
        <w:rPr>
          <w:b/>
          <w:sz w:val="24"/>
          <w:szCs w:val="24"/>
        </w:rPr>
        <w:t>внесении изменений в решение Логовской сельской Думы № 225 от 03.12.2008 г. «О принятии Положения о порядке организации и</w:t>
      </w:r>
    </w:p>
    <w:p w:rsidR="002B63CA" w:rsidRPr="0030044C" w:rsidRDefault="002B63CA" w:rsidP="002B63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0044C">
        <w:rPr>
          <w:b/>
          <w:sz w:val="24"/>
          <w:szCs w:val="24"/>
        </w:rPr>
        <w:t>проведения публичных слушаний в Логовском сельском поселении Калачевского  муниципального района Волгоградской области»</w:t>
      </w:r>
    </w:p>
    <w:p w:rsidR="001A4C48" w:rsidRPr="0030044C" w:rsidRDefault="001A4C48" w:rsidP="001A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181" w:rsidRPr="0030044C" w:rsidRDefault="002B63CA" w:rsidP="002B63CA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0044C"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0044C">
          <w:rPr>
            <w:sz w:val="24"/>
            <w:szCs w:val="24"/>
          </w:rPr>
          <w:t>2003 г</w:t>
        </w:r>
      </w:smartTag>
      <w:r w:rsidRPr="0030044C">
        <w:rPr>
          <w:sz w:val="24"/>
          <w:szCs w:val="24"/>
        </w:rPr>
        <w:t>. N 131-ФЗ "Об общих принципах организации местного самоуправления в Российской Федерации", на основании Федерального закона от 29.06.2015 г. № 187-ФЗ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B65065" w:rsidRPr="0030044C" w:rsidRDefault="00B65065" w:rsidP="00B6506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5065" w:rsidRPr="0030044C" w:rsidRDefault="00B65065" w:rsidP="00B65065">
      <w:pPr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Логовская сельская Дума</w:t>
      </w:r>
      <w:r w:rsidRPr="0030044C">
        <w:rPr>
          <w:rFonts w:ascii="Arial" w:hAnsi="Arial" w:cs="Arial"/>
          <w:b/>
          <w:sz w:val="24"/>
          <w:szCs w:val="24"/>
        </w:rPr>
        <w:br/>
        <w:t xml:space="preserve">РЕШИЛА: </w:t>
      </w:r>
    </w:p>
    <w:p w:rsidR="00B65065" w:rsidRPr="0030044C" w:rsidRDefault="001A4C48" w:rsidP="002B63C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0044C">
        <w:rPr>
          <w:sz w:val="24"/>
          <w:szCs w:val="24"/>
        </w:rPr>
        <w:t xml:space="preserve">1. </w:t>
      </w:r>
      <w:r w:rsidR="002B63CA" w:rsidRPr="0030044C">
        <w:rPr>
          <w:sz w:val="24"/>
          <w:szCs w:val="24"/>
        </w:rPr>
        <w:t xml:space="preserve">Внести изменения в п. 2 ст. 6 Положения о порядке организации и проведения публичных слушаний в Логовском сельском поселении Калачевского  муниципального района Волгоградской области утвержденном решением Логовской сельской Думы № 225 от 03.12.2008 г. и читать его в следующей редакции: </w:t>
      </w:r>
    </w:p>
    <w:p w:rsidR="002B63CA" w:rsidRPr="0030044C" w:rsidRDefault="002B63CA" w:rsidP="002B63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044C">
        <w:rPr>
          <w:sz w:val="24"/>
          <w:szCs w:val="24"/>
        </w:rPr>
        <w:t>«2. На публичные слушания в обязательном порядке выносятся:</w:t>
      </w:r>
    </w:p>
    <w:p w:rsidR="002B63CA" w:rsidRPr="0030044C" w:rsidRDefault="002B63CA" w:rsidP="002B63CA">
      <w:pPr>
        <w:pStyle w:val="ConsPlusNormal"/>
        <w:ind w:firstLine="540"/>
        <w:jc w:val="both"/>
        <w:rPr>
          <w:sz w:val="24"/>
          <w:szCs w:val="24"/>
        </w:rPr>
      </w:pPr>
      <w:r w:rsidRPr="0030044C">
        <w:rPr>
          <w:sz w:val="24"/>
          <w:szCs w:val="24"/>
        </w:rPr>
        <w:t xml:space="preserve"> проект устава </w:t>
      </w:r>
      <w:r w:rsidR="00A36BB5" w:rsidRPr="0030044C">
        <w:rPr>
          <w:sz w:val="24"/>
          <w:szCs w:val="24"/>
        </w:rPr>
        <w:t>Логовского сельского поселения</w:t>
      </w:r>
      <w:r w:rsidRPr="0030044C">
        <w:rPr>
          <w:sz w:val="24"/>
          <w:szCs w:val="24"/>
        </w:rPr>
        <w:t xml:space="preserve"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Pr="0030044C">
          <w:rPr>
            <w:color w:val="0000FF"/>
            <w:sz w:val="24"/>
            <w:szCs w:val="24"/>
          </w:rPr>
          <w:t>Конституцией</w:t>
        </w:r>
      </w:hyperlink>
      <w:r w:rsidRPr="0030044C">
        <w:rPr>
          <w:sz w:val="24"/>
          <w:szCs w:val="24"/>
        </w:rPr>
        <w:t xml:space="preserve"> Российской Федерации, федеральными законами;</w:t>
      </w:r>
    </w:p>
    <w:p w:rsidR="002B63CA" w:rsidRPr="0030044C" w:rsidRDefault="002B63CA" w:rsidP="002B63CA">
      <w:pPr>
        <w:pStyle w:val="ConsPlusNormal"/>
        <w:ind w:firstLine="540"/>
        <w:jc w:val="both"/>
        <w:rPr>
          <w:sz w:val="24"/>
          <w:szCs w:val="24"/>
        </w:rPr>
      </w:pPr>
      <w:r w:rsidRPr="0030044C">
        <w:rPr>
          <w:sz w:val="24"/>
          <w:szCs w:val="24"/>
        </w:rPr>
        <w:t>проект бюджета</w:t>
      </w:r>
      <w:r w:rsidR="00A36BB5" w:rsidRPr="0030044C">
        <w:rPr>
          <w:sz w:val="24"/>
          <w:szCs w:val="24"/>
        </w:rPr>
        <w:t xml:space="preserve"> Логовского сельского поселения </w:t>
      </w:r>
      <w:r w:rsidRPr="0030044C">
        <w:rPr>
          <w:sz w:val="24"/>
          <w:szCs w:val="24"/>
        </w:rPr>
        <w:t>и отчет о его исполнении;</w:t>
      </w:r>
    </w:p>
    <w:p w:rsidR="002B63CA" w:rsidRPr="0030044C" w:rsidRDefault="002B63CA" w:rsidP="002B63CA">
      <w:pPr>
        <w:pStyle w:val="ConsPlusNormal"/>
        <w:ind w:firstLine="540"/>
        <w:jc w:val="both"/>
        <w:rPr>
          <w:sz w:val="24"/>
          <w:szCs w:val="24"/>
        </w:rPr>
      </w:pPr>
      <w:r w:rsidRPr="0030044C">
        <w:rPr>
          <w:sz w:val="24"/>
          <w:szCs w:val="24"/>
        </w:rPr>
        <w:t xml:space="preserve">проекты планов и программ развития </w:t>
      </w:r>
      <w:r w:rsidR="00A36BB5" w:rsidRPr="0030044C">
        <w:rPr>
          <w:sz w:val="24"/>
          <w:szCs w:val="24"/>
        </w:rPr>
        <w:t>Логовского сельского поселения</w:t>
      </w:r>
      <w:r w:rsidRPr="0030044C">
        <w:rPr>
          <w:sz w:val="24"/>
          <w:szCs w:val="24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B63CA" w:rsidRPr="0030044C" w:rsidRDefault="002B63CA" w:rsidP="002B63CA">
      <w:pPr>
        <w:pStyle w:val="ConsPlusNormal"/>
        <w:ind w:firstLine="540"/>
        <w:jc w:val="both"/>
        <w:rPr>
          <w:sz w:val="24"/>
          <w:szCs w:val="24"/>
        </w:rPr>
      </w:pPr>
      <w:r w:rsidRPr="0030044C">
        <w:rPr>
          <w:sz w:val="24"/>
          <w:szCs w:val="24"/>
        </w:rPr>
        <w:t xml:space="preserve"> вопросы о преобразовании муниципального образования, за исключением случаев, если в соответствии со статьей 13 Федерального закона от 06.10.2003 г. № 131-ФЗ  для преобразования муниципального образования требуется получение согласия населения муниципального образования, выраженного путем </w:t>
      </w:r>
      <w:r w:rsidR="00084A60" w:rsidRPr="0030044C">
        <w:rPr>
          <w:sz w:val="24"/>
          <w:szCs w:val="24"/>
        </w:rPr>
        <w:t>голосования,</w:t>
      </w:r>
      <w:r w:rsidRPr="0030044C">
        <w:rPr>
          <w:sz w:val="24"/>
          <w:szCs w:val="24"/>
        </w:rPr>
        <w:t xml:space="preserve"> либо на сходах граждан</w:t>
      </w:r>
      <w:r w:rsidR="00A36BB5" w:rsidRPr="0030044C">
        <w:rPr>
          <w:sz w:val="24"/>
          <w:szCs w:val="24"/>
        </w:rPr>
        <w:t>»</w:t>
      </w:r>
      <w:r w:rsidRPr="0030044C">
        <w:rPr>
          <w:sz w:val="24"/>
          <w:szCs w:val="24"/>
        </w:rPr>
        <w:t>.</w:t>
      </w:r>
    </w:p>
    <w:p w:rsidR="00A36BB5" w:rsidRPr="0030044C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0044C">
        <w:rPr>
          <w:rFonts w:ascii="Arial" w:hAnsi="Arial" w:cs="Arial"/>
          <w:color w:val="000000"/>
        </w:rPr>
        <w:t>2. Настоящее решение вступает в силу со дня его официального обнародования (опубликования).</w:t>
      </w:r>
    </w:p>
    <w:p w:rsidR="00A36BB5" w:rsidRPr="0030044C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0044C">
        <w:rPr>
          <w:rFonts w:ascii="Arial" w:hAnsi="Arial" w:cs="Arial"/>
        </w:rPr>
        <w:lastRenderedPageBreak/>
        <w:t>3. Контроль исполнения настоящего решения возложить на главу Логовского  сельского поселения.</w:t>
      </w:r>
    </w:p>
    <w:p w:rsidR="00A36BB5" w:rsidRPr="0030044C" w:rsidRDefault="00A36BB5" w:rsidP="00A36B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65065" w:rsidRPr="0030044C" w:rsidRDefault="00B65065" w:rsidP="002B6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53E" w:rsidRPr="0030044C" w:rsidRDefault="0088753E" w:rsidP="0088753E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30044C">
        <w:rPr>
          <w:rFonts w:ascii="Arial" w:hAnsi="Arial" w:cs="Arial"/>
          <w:b/>
          <w:sz w:val="24"/>
          <w:szCs w:val="24"/>
        </w:rPr>
        <w:tab/>
        <w:t>Председатель</w:t>
      </w:r>
      <w:r w:rsidRPr="0030044C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        Логовской сельской Думы   </w:t>
      </w:r>
      <w:r w:rsidRPr="0030044C">
        <w:rPr>
          <w:rFonts w:ascii="Arial" w:hAnsi="Arial" w:cs="Arial"/>
          <w:b/>
          <w:sz w:val="24"/>
          <w:szCs w:val="24"/>
        </w:rPr>
        <w:br/>
        <w:t>А.В. Братухин                                                       С.А. Кручинин</w:t>
      </w:r>
    </w:p>
    <w:p w:rsidR="0088753E" w:rsidRPr="0030044C" w:rsidRDefault="0088753E" w:rsidP="0088753E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_________________</w:t>
      </w:r>
      <w:r w:rsidRPr="0030044C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B65065" w:rsidRPr="0030044C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30044C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30044C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30044C" w:rsidRDefault="001A4C48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30044C" w:rsidRDefault="001A4C48" w:rsidP="00B65065">
      <w:pPr>
        <w:rPr>
          <w:rFonts w:ascii="Arial" w:hAnsi="Arial" w:cs="Arial"/>
          <w:b/>
          <w:sz w:val="24"/>
          <w:szCs w:val="24"/>
        </w:rPr>
      </w:pPr>
    </w:p>
    <w:sectPr w:rsidR="001A4C48" w:rsidRPr="0030044C" w:rsidSect="00B65065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E1" w:rsidRDefault="00DE2CE1" w:rsidP="00B65065">
      <w:pPr>
        <w:spacing w:after="0" w:line="240" w:lineRule="auto"/>
      </w:pPr>
      <w:r>
        <w:separator/>
      </w:r>
    </w:p>
  </w:endnote>
  <w:endnote w:type="continuationSeparator" w:id="1">
    <w:p w:rsidR="00DE2CE1" w:rsidRDefault="00DE2CE1" w:rsidP="00B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E1" w:rsidRDefault="00DE2CE1" w:rsidP="00B65065">
      <w:pPr>
        <w:spacing w:after="0" w:line="240" w:lineRule="auto"/>
      </w:pPr>
      <w:r>
        <w:separator/>
      </w:r>
    </w:p>
  </w:footnote>
  <w:footnote w:type="continuationSeparator" w:id="1">
    <w:p w:rsidR="00DE2CE1" w:rsidRDefault="00DE2CE1" w:rsidP="00B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6C"/>
    <w:multiLevelType w:val="hybridMultilevel"/>
    <w:tmpl w:val="11A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43"/>
    <w:multiLevelType w:val="hybridMultilevel"/>
    <w:tmpl w:val="4218189A"/>
    <w:lvl w:ilvl="0" w:tplc="0F4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65"/>
    <w:rsid w:val="0000684F"/>
    <w:rsid w:val="00067628"/>
    <w:rsid w:val="00084A60"/>
    <w:rsid w:val="00135BD7"/>
    <w:rsid w:val="00144A86"/>
    <w:rsid w:val="0014705E"/>
    <w:rsid w:val="00167364"/>
    <w:rsid w:val="001A4C48"/>
    <w:rsid w:val="00201DBF"/>
    <w:rsid w:val="00261471"/>
    <w:rsid w:val="002B63CA"/>
    <w:rsid w:val="002E54B1"/>
    <w:rsid w:val="0030044C"/>
    <w:rsid w:val="003133FB"/>
    <w:rsid w:val="0035649E"/>
    <w:rsid w:val="003728E7"/>
    <w:rsid w:val="003C50BF"/>
    <w:rsid w:val="00422AFE"/>
    <w:rsid w:val="00435149"/>
    <w:rsid w:val="004945D6"/>
    <w:rsid w:val="005534DC"/>
    <w:rsid w:val="005A7E12"/>
    <w:rsid w:val="005C2B2B"/>
    <w:rsid w:val="00604EF4"/>
    <w:rsid w:val="00657192"/>
    <w:rsid w:val="007B6758"/>
    <w:rsid w:val="00803B16"/>
    <w:rsid w:val="0088753E"/>
    <w:rsid w:val="008C6BCD"/>
    <w:rsid w:val="00901181"/>
    <w:rsid w:val="009563FA"/>
    <w:rsid w:val="00A360E0"/>
    <w:rsid w:val="00A36BB5"/>
    <w:rsid w:val="00A634E0"/>
    <w:rsid w:val="00A72A02"/>
    <w:rsid w:val="00B65065"/>
    <w:rsid w:val="00B75890"/>
    <w:rsid w:val="00B95241"/>
    <w:rsid w:val="00BE6483"/>
    <w:rsid w:val="00DD1CC6"/>
    <w:rsid w:val="00DE2CE1"/>
    <w:rsid w:val="00E21F33"/>
    <w:rsid w:val="00EA7961"/>
    <w:rsid w:val="00EB72C9"/>
    <w:rsid w:val="00E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65"/>
    <w:rPr>
      <w:color w:val="0000FF"/>
      <w:u w:val="single"/>
    </w:rPr>
  </w:style>
  <w:style w:type="table" w:styleId="a4">
    <w:name w:val="Table Grid"/>
    <w:basedOn w:val="a1"/>
    <w:rsid w:val="00B6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0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65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5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65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5065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 7"/>
    <w:basedOn w:val="a"/>
    <w:rsid w:val="00B6506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paragraph" w:customStyle="1" w:styleId="ConsPlusNormal">
    <w:name w:val="ConsPlusNormal"/>
    <w:rsid w:val="00B65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065"/>
  </w:style>
  <w:style w:type="paragraph" w:customStyle="1" w:styleId="ConsPlusTitle">
    <w:name w:val="ConsPlusTitle"/>
    <w:uiPriority w:val="99"/>
    <w:rsid w:val="001A4C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A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;base=RZB;n=287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B9B2-47F8-4006-9007-90E44BC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3202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2015-12-16T05:01:00Z</cp:lastPrinted>
  <dcterms:created xsi:type="dcterms:W3CDTF">2015-01-29T10:09:00Z</dcterms:created>
  <dcterms:modified xsi:type="dcterms:W3CDTF">2015-12-25T09:47:00Z</dcterms:modified>
</cp:coreProperties>
</file>