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предоставлении уведомлений депутатами Логовской сельской Думы Логовского сельского поселения Калачевского муниципального района Волгоградской области  о несовершении  в период с 1.01.2019 г. по 31.12.2019 г. сделок, предусмотренных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</w:t>
      </w:r>
      <w:bookmarkEnd w:id="0"/>
    </w:p>
    <w:p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депутата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Логовской сельской Думы 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предоставлении уведомлений депутатами Логовской сельской Думы Калачевского муниципального района Волгоградской области  о несовершении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с 1.01.2019 г. по 31.12.2019 г. сделок, предусмотренных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Федотов Евгений Александрович – председатель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Аверин Роман Сергеевич;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Ахметов Ринат Мансурович;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Ахметова Екатерина Андреевна;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Братухин Александр Викторович;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Братухина  Эвсана Владимировна;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Васильев Анатолий Филимонович;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Волкова Галина Алексеевна;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Жигульский  Сергей Васильевич;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</w:rPr>
              <w:t>Кручинин Сергей Александрович;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Georgia" w:hAnsi="Georgia"/>
                <w:color w:val="212121"/>
              </w:rPr>
            </w:pPr>
            <w:r>
              <w:rPr>
                <w:rFonts w:ascii="Georgia" w:hAnsi="Georgia"/>
                <w:color w:val="212121"/>
                <w:shd w:val="clear" w:color="auto" w:fill="FFFFFF"/>
              </w:rPr>
              <w:t>Щербаков Роман Владимирович.</w:t>
            </w:r>
          </w:p>
        </w:tc>
        <w:tc>
          <w:tcPr>
            <w:tcW w:w="407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</w:t>
            </w:r>
          </w:p>
        </w:tc>
      </w:tr>
    </w:tbl>
    <w:p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F"/>
    <w:rsid w:val="002A482C"/>
    <w:rsid w:val="0069348F"/>
    <w:rsid w:val="00810AAC"/>
    <w:rsid w:val="00D01D42"/>
    <w:rsid w:val="00E74D74"/>
    <w:rsid w:val="162849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99A35-0457-46AB-8A7D-5365B69C9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1197</Characters>
  <Lines>9</Lines>
  <Paragraphs>2</Paragraphs>
  <TotalTime>8</TotalTime>
  <ScaleCrop>false</ScaleCrop>
  <LinksUpToDate>false</LinksUpToDate>
  <CharactersWithSpaces>1404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2020-06-25T08:13:00Z</dcterms:created>
  <dc:creator>СКДЦ</dc:creator>
  <cp:lastModifiedBy>prokh</cp:lastModifiedBy>
  <dcterms:modified xsi:type="dcterms:W3CDTF">2020-06-27T12:04:48Z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